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03" w:type="dxa"/>
        <w:tblLook w:val="04A0" w:firstRow="1" w:lastRow="0" w:firstColumn="1" w:lastColumn="0" w:noHBand="0" w:noVBand="1"/>
      </w:tblPr>
      <w:tblGrid>
        <w:gridCol w:w="4528"/>
      </w:tblGrid>
      <w:tr w:rsidR="004B05FB" w:rsidRPr="006165A4" w:rsidTr="004B05FB">
        <w:tc>
          <w:tcPr>
            <w:tcW w:w="4528" w:type="dxa"/>
            <w:shd w:val="clear" w:color="auto" w:fill="auto"/>
          </w:tcPr>
          <w:p w:rsidR="003B5120" w:rsidRPr="006165A4" w:rsidRDefault="003B5120" w:rsidP="008F4200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bookmarkStart w:id="0" w:name="sub_1000"/>
            <w:bookmarkStart w:id="1" w:name="_GoBack"/>
            <w:r w:rsidRPr="006165A4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 № 1</w:t>
            </w:r>
          </w:p>
          <w:p w:rsidR="003B5120" w:rsidRPr="006165A4" w:rsidRDefault="003B5120" w:rsidP="008F4200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165A4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к </w:t>
            </w:r>
            <w:hyperlink w:anchor="sub_0" w:history="1">
              <w:r w:rsidRPr="006165A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постановлению</w:t>
              </w:r>
            </w:hyperlink>
            <w:r w:rsidRPr="006165A4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администрации города Мурманска</w:t>
            </w:r>
          </w:p>
          <w:p w:rsidR="003B5120" w:rsidRPr="006165A4" w:rsidRDefault="003B5120" w:rsidP="008F4200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165A4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от __________ № __________</w:t>
            </w:r>
          </w:p>
        </w:tc>
      </w:tr>
    </w:tbl>
    <w:p w:rsidR="003B5120" w:rsidRPr="006165A4" w:rsidRDefault="003B5120" w:rsidP="003B5120">
      <w:pPr>
        <w:ind w:firstLine="68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bookmarkEnd w:id="0"/>
    <w:p w:rsidR="003B5120" w:rsidRPr="006165A4" w:rsidRDefault="003B5120" w:rsidP="006165A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6165A4">
        <w:rPr>
          <w:rFonts w:ascii="Times New Roman" w:hAnsi="Times New Roman"/>
          <w:b w:val="0"/>
          <w:sz w:val="28"/>
          <w:szCs w:val="28"/>
        </w:rPr>
        <w:t>Порядок</w:t>
      </w:r>
      <w:r w:rsidRPr="006165A4">
        <w:rPr>
          <w:rFonts w:ascii="Times New Roman" w:hAnsi="Times New Roman"/>
          <w:b w:val="0"/>
          <w:sz w:val="28"/>
          <w:szCs w:val="28"/>
        </w:rPr>
        <w:br/>
        <w:t>предоставления субсидии некоммерческим организациям, осуществляющим деятельность в сфере физической культуры и спорта</w:t>
      </w:r>
      <w:r w:rsidRPr="006165A4">
        <w:rPr>
          <w:rFonts w:ascii="Times New Roman" w:hAnsi="Times New Roman"/>
          <w:b w:val="0"/>
          <w:sz w:val="28"/>
          <w:szCs w:val="28"/>
          <w:lang w:val="ru-RU"/>
        </w:rPr>
        <w:t xml:space="preserve"> на финансовое обеспечение затрат</w:t>
      </w:r>
    </w:p>
    <w:p w:rsidR="003B5120" w:rsidRPr="006165A4" w:rsidRDefault="003B5120" w:rsidP="003B5120">
      <w:pPr>
        <w:rPr>
          <w:lang w:val="x-none" w:eastAsia="x-none"/>
        </w:rPr>
      </w:pPr>
    </w:p>
    <w:p w:rsidR="003B5120" w:rsidRPr="006165A4" w:rsidRDefault="003B5120" w:rsidP="003B5120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bookmarkStart w:id="2" w:name="sub_1100"/>
      <w:r w:rsidRPr="006165A4">
        <w:rPr>
          <w:rFonts w:ascii="Times New Roman" w:hAnsi="Times New Roman"/>
          <w:b w:val="0"/>
          <w:sz w:val="28"/>
          <w:szCs w:val="28"/>
          <w:lang w:val="ru-RU"/>
        </w:rPr>
        <w:t>Общи</w:t>
      </w:r>
      <w:r w:rsidRPr="006165A4">
        <w:rPr>
          <w:rFonts w:ascii="Times New Roman" w:hAnsi="Times New Roman"/>
          <w:b w:val="0"/>
          <w:sz w:val="28"/>
          <w:szCs w:val="28"/>
        </w:rPr>
        <w:t>е положения</w:t>
      </w:r>
    </w:p>
    <w:bookmarkEnd w:id="2"/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numPr>
          <w:ilvl w:val="1"/>
          <w:numId w:val="1"/>
        </w:numPr>
        <w:ind w:left="0" w:firstLine="680"/>
        <w:rPr>
          <w:rFonts w:ascii="Times New Roman" w:hAnsi="Times New Roman" w:cs="Times New Roman"/>
          <w:sz w:val="28"/>
          <w:szCs w:val="28"/>
        </w:rPr>
      </w:pPr>
      <w:bookmarkStart w:id="3" w:name="sub_1101"/>
      <w:r w:rsidRPr="006165A4">
        <w:rPr>
          <w:rFonts w:ascii="Times New Roman" w:hAnsi="Times New Roman" w:cs="Times New Roman"/>
          <w:sz w:val="28"/>
          <w:szCs w:val="28"/>
        </w:rPr>
        <w:t>Настоящий Порядок предоставления субсидии некоммерческим организациям, осуществляющим деятельность в сфере физической культуры и спорта (далее – Порядок), определяет: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1.1.1.</w:t>
      </w:r>
      <w:r w:rsidRPr="006165A4">
        <w:rPr>
          <w:rFonts w:ascii="Times New Roman" w:hAnsi="Times New Roman" w:cs="Times New Roman"/>
          <w:sz w:val="28"/>
          <w:szCs w:val="28"/>
        </w:rPr>
        <w:tab/>
        <w:t>Общие положения, в том числе: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- цели предоставления субсидии из бюджета муниципального образования город Мурманск (далее – бюджет города Мурманска) некоммерческим организациям, осуществляющим деятельность в сфере физической культуры и спорта (далее – Субсидия);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- наименование главного распорядителя средств, осуществляющего предоставление Субсидии;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- категории и (или) критерии отбора получателей Субсидии.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1.1.2.</w:t>
      </w:r>
      <w:r w:rsidRPr="006165A4">
        <w:rPr>
          <w:rFonts w:ascii="Times New Roman" w:hAnsi="Times New Roman" w:cs="Times New Roman"/>
          <w:sz w:val="28"/>
          <w:szCs w:val="28"/>
        </w:rPr>
        <w:tab/>
        <w:t>Условия и порядок предоставления Субсидии.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1.1.3.</w:t>
      </w:r>
      <w:r w:rsidRPr="006165A4">
        <w:rPr>
          <w:rFonts w:ascii="Times New Roman" w:hAnsi="Times New Roman" w:cs="Times New Roman"/>
          <w:sz w:val="28"/>
          <w:szCs w:val="28"/>
        </w:rPr>
        <w:tab/>
        <w:t>Требования к отчетности.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1.1.4.</w:t>
      </w:r>
      <w:r w:rsidRPr="006165A4">
        <w:rPr>
          <w:rFonts w:ascii="Times New Roman" w:hAnsi="Times New Roman" w:cs="Times New Roman"/>
          <w:sz w:val="28"/>
          <w:szCs w:val="28"/>
        </w:rPr>
        <w:tab/>
        <w:t xml:space="preserve">Требования об осуществлении контроля за соблюдением условий, целей и порядка предоставления Субсидий и ответственности за их нарушение. </w:t>
      </w:r>
      <w:bookmarkStart w:id="4" w:name="sub_1105"/>
      <w:bookmarkEnd w:id="3"/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1.2.</w:t>
      </w:r>
      <w:bookmarkEnd w:id="4"/>
      <w:r w:rsidRPr="006165A4">
        <w:rPr>
          <w:rFonts w:ascii="Times New Roman" w:hAnsi="Times New Roman" w:cs="Times New Roman"/>
          <w:sz w:val="28"/>
          <w:szCs w:val="28"/>
        </w:rPr>
        <w:t xml:space="preserve"> Целью предоставления Субсидии является частичное финансовое обеспечения затрат некоммерческим организациям, осуществляющим деятельность в сфере физической культуры и спорта (далее – НКО), связанных с реализацией физкультурных и спортивных мероприятий, направленных на решение конкретных задач, соответствующих учредительным документам НКО. 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Субсидии предоставляется на безвозмездной и безвозвратной основе.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1.3. Главным распорядителем средств бюджета города Мурманска, осуществляющим предоставление Субсидии в объеме бюджетных ассигнований, предусмотренных в бюджете города Мурманска на соответствующий финансовый год и плановый период, но в пределах лимитов бюджетных обязательств, утвержденных в установленном порядке на предоставление Субсидий, является комитет по физической культуре и спорта администрации города Мурманска (далее - Комитет).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 xml:space="preserve">1.4. К категории получателей Субсидии, имеющих право на получение Субсидии, относятся НКО в спортивной дисциплине «хоккей с мячом», спортивные команды которых принимают участие в официальных физкультурных и официальных спортивных мероприятиях (далее – Получатели </w:t>
      </w:r>
      <w:r w:rsidRPr="006165A4">
        <w:rPr>
          <w:rFonts w:ascii="Times New Roman" w:hAnsi="Times New Roman" w:cs="Times New Roman"/>
          <w:sz w:val="28"/>
          <w:szCs w:val="28"/>
        </w:rPr>
        <w:lastRenderedPageBreak/>
        <w:t>субсидий).</w:t>
      </w:r>
    </w:p>
    <w:p w:rsidR="003B5120" w:rsidRPr="006165A4" w:rsidRDefault="003B5120" w:rsidP="003B5120">
      <w:pPr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Критериями отбора Получателей субсидий являются: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- осуществление деятельности в сфере физической культуры и спорта в спортивной дисциплине «хоккей с мячом»;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 xml:space="preserve">- участие спортивной команды Получателя субсидии в официальных физкультурных и официальных спортивных мероприятиях, в том числе с разъездами: чемпионате России среди команд суперлиги и (или) в первенстве России среди команд высшей лиги (далее </w:t>
      </w:r>
      <w:bookmarkStart w:id="5" w:name="OLE_LINK3"/>
      <w:bookmarkStart w:id="6" w:name="OLE_LINK4"/>
      <w:r w:rsidRPr="006165A4">
        <w:rPr>
          <w:rFonts w:ascii="Times New Roman" w:hAnsi="Times New Roman" w:cs="Times New Roman"/>
          <w:sz w:val="28"/>
          <w:szCs w:val="28"/>
        </w:rPr>
        <w:t>–</w:t>
      </w:r>
      <w:bookmarkEnd w:id="5"/>
      <w:bookmarkEnd w:id="6"/>
      <w:r w:rsidRPr="006165A4">
        <w:rPr>
          <w:rFonts w:ascii="Times New Roman" w:hAnsi="Times New Roman" w:cs="Times New Roman"/>
          <w:sz w:val="28"/>
          <w:szCs w:val="28"/>
        </w:rPr>
        <w:t xml:space="preserve"> Мероприятия) в спортивном сезоне, в соответствующем году предоставления Субсидии.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165A4">
        <w:rPr>
          <w:rFonts w:ascii="Times New Roman" w:hAnsi="Times New Roman"/>
          <w:b w:val="0"/>
          <w:sz w:val="28"/>
          <w:szCs w:val="28"/>
          <w:lang w:val="ru-RU"/>
        </w:rPr>
        <w:t xml:space="preserve">2. </w:t>
      </w:r>
      <w:bookmarkStart w:id="7" w:name="sub_1400"/>
      <w:r w:rsidRPr="006165A4">
        <w:rPr>
          <w:rFonts w:ascii="Times New Roman" w:hAnsi="Times New Roman"/>
          <w:b w:val="0"/>
          <w:sz w:val="28"/>
          <w:szCs w:val="28"/>
        </w:rPr>
        <w:t xml:space="preserve">Условия </w:t>
      </w:r>
      <w:r w:rsidRPr="006165A4">
        <w:rPr>
          <w:rFonts w:ascii="Times New Roman" w:hAnsi="Times New Roman"/>
          <w:b w:val="0"/>
          <w:sz w:val="28"/>
          <w:szCs w:val="28"/>
          <w:lang w:val="ru-RU"/>
        </w:rPr>
        <w:t xml:space="preserve">и порядок </w:t>
      </w:r>
      <w:r w:rsidRPr="006165A4">
        <w:rPr>
          <w:rFonts w:ascii="Times New Roman" w:hAnsi="Times New Roman"/>
          <w:b w:val="0"/>
          <w:sz w:val="28"/>
          <w:szCs w:val="28"/>
        </w:rPr>
        <w:t>предоставления Субсидии</w:t>
      </w:r>
    </w:p>
    <w:p w:rsidR="003B5120" w:rsidRPr="006165A4" w:rsidRDefault="003B5120" w:rsidP="003B5120">
      <w:pPr>
        <w:rPr>
          <w:lang w:val="x-none" w:eastAsia="x-none"/>
        </w:rPr>
      </w:pPr>
    </w:p>
    <w:bookmarkEnd w:id="7"/>
    <w:p w:rsidR="003B5120" w:rsidRPr="006165A4" w:rsidRDefault="003B5120" w:rsidP="003B5120">
      <w:pPr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8" w:name="sub_1501"/>
      <w:r w:rsidRPr="006165A4">
        <w:rPr>
          <w:rFonts w:ascii="Times New Roman" w:hAnsi="Times New Roman" w:cs="Times New Roman"/>
          <w:sz w:val="28"/>
          <w:szCs w:val="28"/>
        </w:rPr>
        <w:t>Для получения Субсидии Получатель субсидии направляет в Комитет следующие документы:</w:t>
      </w:r>
    </w:p>
    <w:p w:rsidR="003B5120" w:rsidRPr="006165A4" w:rsidRDefault="003B5120" w:rsidP="003B51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ab/>
        <w:t>- заявление на предоставление Субсидии согласно приложению № 1 к настоящему Порядку (далее – Заявление);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лиц, выданную не ранее чем первого числа месяца, предшествующего месяцу, в котором планируется заключение соглашения о предоставлении субсидии (далее – Соглашение);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- заявление в произвольной форме об отсутствии полученных средств из бюджета города Мурманска в соответствии с иными нормативными правовыми актами муниципального образования город Мурманск на цели, указанные в пункте 1.2 настоящего Порядка.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- сведения о банковских реквизитах, Ф.И.О. руководителя и главного бухгалтера, юридический и фактический адреса организации, контактные телефоны;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- копию устава (изменений, дополнений к уставу) с отметкой налогового органа о регистрации;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- копии положений, утвержденных Федерацией по хоккею с мячом России, о проведении Мероприятий в спортивном сезоне, соответствующем году предоставления Субсидии;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- перечень Мероприятий, содержащий наименование, сроки и место проведения Мероприятий;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- копии документов, подтверждающих финансирование (содержание) спортивной команды некоммерческой организацией за счет иных источников (копии документов, подтверждающих расходование финансовых средств на цели, связанные с участием команды в Мероприятиях, в том числе первичных документов).</w:t>
      </w:r>
    </w:p>
    <w:p w:rsidR="003B5120" w:rsidRPr="006165A4" w:rsidRDefault="003B5120" w:rsidP="003B5120">
      <w:pPr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2.2. Документация оформляется в печатном виде на стандартных листах формата А4, нумеруется, прошивается, скрепляется записью «Прошито и пронумеровано ___листов» с указанием даты, фамилии, инициалов, должности руководителя Получателя субсидии, заверяется подписью руководителя Получателя субсидии и печатью Получателя субсидии (при наличии).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lastRenderedPageBreak/>
        <w:t>Все копии предоставляемых документов (каждая страница) должны содержать запись «Копия верна»,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 xml:space="preserve">Исправления в пакете предоставляемых документов не допускаются. </w:t>
      </w:r>
    </w:p>
    <w:p w:rsidR="003B5120" w:rsidRPr="006165A4" w:rsidRDefault="003B5120" w:rsidP="003B5120">
      <w:pPr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2.3. Комитет регистрирует Заявление о предоставлении Субсидии в день его поступления и в течение 3 (трех) рабочих дней со дня регистрации осуществляет проверку предоставленных документов на их соответствие требованиям настоящего Порядка.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 xml:space="preserve">2.4. В случае несоблюдения Получателем субсидии требований к составу и (или) содержанию представленных документов, предусмотренных пунктом 2.1 настоящего Порядка, Комитет в срок не позднее 3 (трех) рабочих дней после завершения проверки на соответствие представленных документов требованиям настоящего Порядка отказывает в получении Субсидии. </w:t>
      </w:r>
    </w:p>
    <w:p w:rsidR="003B5120" w:rsidRPr="006165A4" w:rsidRDefault="003B5120" w:rsidP="003B5120">
      <w:pPr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2.5. В случае несоблюдения Получателем субсидии требований к оформлению документов, предусмотренных пунктом 2.2 настоящего Порядка, Комитет не позднее 3 (трех) рабочих дней после завершения проверки, предусмотренной пунктом 2.3 настоящего Порядка, производит возврат документов Получателю субсидии для доработки.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Повторная проверка документов на предмет их соответствия требованиям пункта 2.2 настоящего Порядка производится Комитетом в сроки, установленные пунктом 2.3 настоящего Порядка.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2.6. Предоставление Субсидии производится на основании соглашения о предоставлении Субсидии, заключенного между Комитетом и Получателем субсидии, по типовой форме, утвержденной управлением финансов администрации города Мурманска (далее – Соглашение).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включаемыми в Соглашение о предоставлении Субсидии, являются: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Комитетом и органами муниципального финансового контроля муниципального образования город Мурманск (далее – орган муниципального финансового контроля) проверок соблюдения Получателем субсидии условий, целей и порядка ее предоставления;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2.7. В случае соответствия Получателем субсидии документов в полном объеме, а также достоверной информации, Комитет в срок не позднее 3 (трех) рабочих дней после завершения проверки готовит проект Соглашения.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lastRenderedPageBreak/>
        <w:t xml:space="preserve">Комитет направляет Получателю субсидии подписанный председателем Комитета проект Соглашения. 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Получатель субсидии подписывает Соглашение в течение 10 (десяти) рабочих дней с даты получения проекта Соглашения.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Размер Субсидии рассчитывается исходя из затрат Получателя субсидии, связанных с подготовкой и участием спортивных команд в Мероприятиях. К направлениям расходов относятся: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- Расходы на оплату проезда (стоимость проездного (перевозочного) документа, услуг за оформление проездного (перевозочного) документа и бронирования, комиссионного сбора, топливного сбора, обязательного личного страхования пассажиров, постельного белья) и провоза спортивного инвентаря к месту проведения Мероприятий и обратно.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При проезде к месту проведения Мероприятий железнодорожным транспортом расходы принимаются в размере фактической стоимости проезда, но не выше стоимости проезда в вагоне повышенной комфортности, отнесенном к вагону экономического класса с четырехместным купе категории «К» скорого поезда.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При проезде воздушным транспортом – не выше стоимости перелета в салоне экономического класса.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- Расходы на оплату бронирования и найма жилого помещения в размере фактических расходов, подтвержденных соответствующими документами, но не более стоимости однокомнатного (одноместного) номера.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- Расходы на обеспечение питанием или денежной компенсацией на питание в размере 500 (пятьсот) рублей в день на одного человека.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- Расходы на оплату транспортных услуг организаций-перевозчиков (кроме такси) для проезда к месту проведения Мероприятий и обратно в размере фактической стоимости услуг.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- Расходы на обеспечение витаминными препаратами, фармакологическими, восстановительными средствами, медикаментами общего лечебного назначения в размере 100 (сто) рублей в день на одного человека.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- Расходы на приобретение спортивной экипировки и спортивного инвентаря по фактическим расходам.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 xml:space="preserve"> Предоставление Субсидии прекращается в случае: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- установления факта нецелевого использования Субсидии;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- банкротства, ликвидации или реорганизации Получателя субсидии.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Размер субсидии устанавливается в пределах лимитов бюджетных обязательств, утвержденных в установленном порядке на предоставление Субсидии, Комитету.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Источником получения Субсидии является бюджет города Мурманска.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2.8. Настоящим Порядком устанавливаются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субсидии: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</w:t>
      </w:r>
      <w:r w:rsidRPr="006165A4">
        <w:rPr>
          <w:rFonts w:ascii="Times New Roman" w:hAnsi="Times New Roman" w:cs="Times New Roman"/>
          <w:sz w:val="28"/>
          <w:szCs w:val="28"/>
        </w:rPr>
        <w:lastRenderedPageBreak/>
        <w:t>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- получатели субсидий не должны получать средства из бюджета города Мурманска в соответствии с иными нормативными правовыми актами муниципального образования город Мурманск на цели, указанные в пункте 1.2 настоящего Порядка.</w:t>
      </w:r>
    </w:p>
    <w:p w:rsidR="003B5120" w:rsidRPr="006165A4" w:rsidRDefault="003B5120" w:rsidP="003B5120">
      <w:pPr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2.9. Отказ в получении Субсидии не препятствует повторному обращению при соблюдении условий, предусмотренных пунктами 2.1 и 2.2 настоящего Порядка.</w:t>
      </w:r>
    </w:p>
    <w:p w:rsidR="003B5120" w:rsidRPr="006165A4" w:rsidRDefault="003B5120" w:rsidP="003B5120">
      <w:pPr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2.10.  Показателем результативности использования Субсидии является выполнение мероприятий, предусмотренных Соглашением.</w:t>
      </w:r>
    </w:p>
    <w:p w:rsidR="003B5120" w:rsidRPr="006165A4" w:rsidRDefault="003B5120" w:rsidP="003B5120">
      <w:pPr>
        <w:rPr>
          <w:rFonts w:ascii="Times New Roman" w:hAnsi="Times New Roman" w:cs="Times New Roman"/>
          <w:sz w:val="28"/>
          <w:szCs w:val="28"/>
        </w:rPr>
      </w:pPr>
      <w:bookmarkStart w:id="9" w:name="sub_1504"/>
      <w:bookmarkEnd w:id="8"/>
      <w:r w:rsidRPr="006165A4">
        <w:rPr>
          <w:rFonts w:ascii="Times New Roman" w:hAnsi="Times New Roman" w:cs="Times New Roman"/>
          <w:sz w:val="28"/>
          <w:szCs w:val="28"/>
        </w:rPr>
        <w:t>2.11. Комитет направляет кассовый план выплат в управление финансов администрации города Мурманска для получения Субсидии на лицевой счет Комитета, не позднее 10 (десяти) рабочих дней до даты указанной в графике перечисления Субсидии Соглашения.</w:t>
      </w:r>
    </w:p>
    <w:p w:rsidR="003B5120" w:rsidRPr="006165A4" w:rsidRDefault="003B5120" w:rsidP="003B5120">
      <w:pPr>
        <w:rPr>
          <w:rFonts w:ascii="Times New Roman" w:hAnsi="Times New Roman" w:cs="Times New Roman"/>
          <w:sz w:val="28"/>
          <w:szCs w:val="28"/>
        </w:rPr>
      </w:pPr>
      <w:bookmarkStart w:id="10" w:name="sub_1505"/>
      <w:bookmarkEnd w:id="9"/>
      <w:r w:rsidRPr="006165A4">
        <w:rPr>
          <w:rFonts w:ascii="Times New Roman" w:hAnsi="Times New Roman" w:cs="Times New Roman"/>
          <w:sz w:val="28"/>
          <w:szCs w:val="28"/>
        </w:rPr>
        <w:t>2.12. Управление финансов администрации города Мурманска на основании кассового плана выплат перечисляет Субсидию на лицевой счет Комитета, открытый в Управлении Федерального казначейства по Мурманской области.</w:t>
      </w:r>
    </w:p>
    <w:p w:rsidR="003B5120" w:rsidRPr="006165A4" w:rsidRDefault="003B5120" w:rsidP="003B5120">
      <w:pPr>
        <w:rPr>
          <w:rFonts w:ascii="Times New Roman" w:hAnsi="Times New Roman" w:cs="Times New Roman"/>
          <w:sz w:val="28"/>
          <w:szCs w:val="28"/>
        </w:rPr>
      </w:pPr>
      <w:bookmarkStart w:id="11" w:name="sub_1506"/>
      <w:bookmarkEnd w:id="10"/>
      <w:r w:rsidRPr="006165A4">
        <w:rPr>
          <w:rFonts w:ascii="Times New Roman" w:hAnsi="Times New Roman" w:cs="Times New Roman"/>
          <w:sz w:val="28"/>
          <w:szCs w:val="28"/>
        </w:rPr>
        <w:t>2.13. Комитет в течение 5 (пяти) рабочих дней с даты поступления средств на лицевой счет Комитета перечисляет авансовый платеж в размере 100% суммы Субсидии.</w:t>
      </w:r>
    </w:p>
    <w:p w:rsidR="003B5120" w:rsidRPr="006165A4" w:rsidRDefault="003B5120" w:rsidP="003B5120">
      <w:pPr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В 4 квартале соответствующего финансового года перечисление денежных средств Получателю субсидии производится не позднее 25 декабря.</w:t>
      </w:r>
    </w:p>
    <w:p w:rsidR="003B5120" w:rsidRPr="006165A4" w:rsidRDefault="003B5120" w:rsidP="003B5120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bookmarkStart w:id="12" w:name="sub_1507"/>
      <w:bookmarkEnd w:id="11"/>
      <w:r w:rsidRPr="006165A4">
        <w:rPr>
          <w:rFonts w:ascii="Times New Roman" w:hAnsi="Times New Roman"/>
          <w:sz w:val="28"/>
          <w:szCs w:val="28"/>
        </w:rPr>
        <w:t>2.14. Субсидия перечисляется на расчетный счет, указанный Получателем субсидии в Соглашении.</w:t>
      </w:r>
    </w:p>
    <w:p w:rsidR="003B5120" w:rsidRPr="006165A4" w:rsidRDefault="003B5120" w:rsidP="003B5120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165A4">
        <w:rPr>
          <w:rFonts w:ascii="Times New Roman" w:hAnsi="Times New Roman"/>
          <w:sz w:val="28"/>
          <w:szCs w:val="28"/>
        </w:rPr>
        <w:t>2.15. Получатели субсидии обязаны вести раздельный учет доходов (расходов), полученных (произведенных) в рамках целевого финансирования.</w:t>
      </w:r>
    </w:p>
    <w:p w:rsidR="003B5120" w:rsidRPr="006165A4" w:rsidRDefault="003B5120" w:rsidP="003B5120">
      <w:pPr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6165A4">
        <w:rPr>
          <w:rFonts w:ascii="Times New Roman" w:hAnsi="Times New Roman" w:cs="Times New Roman"/>
          <w:sz w:val="28"/>
          <w:szCs w:val="28"/>
        </w:rPr>
        <w:t>2.16. Не использованные в отчетном финансовом году остатки Субсидий могут быть использованы Получателем субсидии в текущем финансовом году при принятии Комитетом по согласованию с управлением финансов администрации города Мурманска решения о наличии потребности в указанных средствах.</w:t>
      </w:r>
    </w:p>
    <w:bookmarkEnd w:id="12"/>
    <w:p w:rsidR="003B5120" w:rsidRPr="006165A4" w:rsidRDefault="003B5120" w:rsidP="003B5120">
      <w:pPr>
        <w:widowControl/>
        <w:numPr>
          <w:ilvl w:val="0"/>
          <w:numId w:val="2"/>
        </w:numPr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165A4">
        <w:rPr>
          <w:rFonts w:ascii="Times New Roman" w:hAnsi="Times New Roman" w:cs="Times New Roman"/>
          <w:sz w:val="28"/>
          <w:szCs w:val="28"/>
          <w:lang w:eastAsia="ar-SA"/>
        </w:rPr>
        <w:t>Требования к отчетности</w:t>
      </w:r>
    </w:p>
    <w:p w:rsidR="003B5120" w:rsidRPr="006165A4" w:rsidRDefault="003B5120" w:rsidP="003B5120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5120" w:rsidRPr="006165A4" w:rsidRDefault="003B5120" w:rsidP="003B512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6165A4">
        <w:rPr>
          <w:rFonts w:ascii="Times New Roman" w:hAnsi="Times New Roman" w:cs="Times New Roman"/>
          <w:sz w:val="28"/>
          <w:szCs w:val="28"/>
          <w:lang w:eastAsia="ar-SA"/>
        </w:rPr>
        <w:t>3.1. Получатель субсидии в течение 15 (пятнадцати) рабочих дней с даты окончания реализации Мероприятий представляет в Комитет отчет по типовой форме, утвержденной управлением финансов администрации города Мурманска, который содержит информацию:</w:t>
      </w:r>
    </w:p>
    <w:p w:rsidR="003B5120" w:rsidRPr="006165A4" w:rsidRDefault="003B5120" w:rsidP="003B512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6165A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о достижении значений показателей результативности, указанных в пункте 2.10 настоящего Порядка;</w:t>
      </w:r>
    </w:p>
    <w:p w:rsidR="003B5120" w:rsidRPr="006165A4" w:rsidRDefault="003B5120" w:rsidP="003B512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6165A4">
        <w:rPr>
          <w:rFonts w:ascii="Times New Roman" w:hAnsi="Times New Roman" w:cs="Times New Roman"/>
          <w:sz w:val="28"/>
          <w:szCs w:val="28"/>
          <w:lang w:eastAsia="ar-SA"/>
        </w:rPr>
        <w:t>- о расходах, источником финансового обеспечения которых является Субсидия.</w:t>
      </w:r>
    </w:p>
    <w:p w:rsidR="003B5120" w:rsidRPr="006165A4" w:rsidRDefault="003B5120" w:rsidP="003B512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6165A4">
        <w:rPr>
          <w:rFonts w:ascii="Times New Roman" w:hAnsi="Times New Roman" w:cs="Times New Roman"/>
          <w:sz w:val="28"/>
          <w:szCs w:val="28"/>
          <w:lang w:eastAsia="ar-SA"/>
        </w:rPr>
        <w:t>3.2. Отчетная документация оформляется в печатном виде на стандартных листах формата А4, нумеруется, прошивается, скрепляется записью «Прошито и пронумеровано ___листов» с указанием даты, фамилии, инициалов, должности руководителя Получателя субсидии, заверяется подписью руководителя Получателя субсидии и печатью Получателя субсидии (при наличии).</w:t>
      </w:r>
    </w:p>
    <w:p w:rsidR="003B5120" w:rsidRPr="006165A4" w:rsidRDefault="003B5120" w:rsidP="003B5120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6165A4">
        <w:rPr>
          <w:rFonts w:ascii="Times New Roman" w:hAnsi="Times New Roman" w:cs="Times New Roman"/>
          <w:sz w:val="28"/>
          <w:szCs w:val="28"/>
          <w:lang w:eastAsia="ar-SA"/>
        </w:rPr>
        <w:t>Все копии предоставляемых документов (каждая страница) должны содержать запись «Копия верна»,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3B5120" w:rsidRPr="006165A4" w:rsidRDefault="003B5120" w:rsidP="003B5120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6165A4">
        <w:rPr>
          <w:rFonts w:ascii="Times New Roman" w:hAnsi="Times New Roman" w:cs="Times New Roman"/>
          <w:sz w:val="28"/>
          <w:szCs w:val="28"/>
          <w:lang w:eastAsia="ar-SA"/>
        </w:rPr>
        <w:t>Исправления в пакете предоставляемых документов не допускаются.</w:t>
      </w:r>
    </w:p>
    <w:p w:rsidR="003B5120" w:rsidRPr="006165A4" w:rsidRDefault="003B5120" w:rsidP="003B5120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5120" w:rsidRPr="006165A4" w:rsidRDefault="003B5120" w:rsidP="003B5120">
      <w:pPr>
        <w:widowControl/>
        <w:numPr>
          <w:ilvl w:val="0"/>
          <w:numId w:val="2"/>
        </w:numPr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165A4">
        <w:rPr>
          <w:rFonts w:ascii="Times New Roman" w:hAnsi="Times New Roman" w:cs="Calibri"/>
          <w:sz w:val="28"/>
          <w:szCs w:val="28"/>
          <w:lang w:eastAsia="ar-SA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3B5120" w:rsidRPr="006165A4" w:rsidRDefault="003B5120" w:rsidP="003B5120">
      <w:pPr>
        <w:widowControl/>
        <w:suppressAutoHyphens/>
        <w:autoSpaceDE/>
        <w:autoSpaceDN/>
        <w:adjustRightInd/>
        <w:ind w:left="450"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5120" w:rsidRPr="006165A4" w:rsidRDefault="003B5120" w:rsidP="003B5120">
      <w:pPr>
        <w:widowControl/>
        <w:numPr>
          <w:ilvl w:val="1"/>
          <w:numId w:val="2"/>
        </w:numPr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  <w:lang w:eastAsia="ar-SA"/>
        </w:rPr>
      </w:pPr>
      <w:bookmarkStart w:id="13" w:name="sub_1602"/>
      <w:r w:rsidRPr="006165A4">
        <w:rPr>
          <w:rFonts w:ascii="Times New Roman" w:hAnsi="Times New Roman" w:cs="Times New Roman"/>
          <w:sz w:val="28"/>
          <w:szCs w:val="28"/>
          <w:lang w:eastAsia="ar-SA"/>
        </w:rPr>
        <w:t>Комитет и органы муниципального финансового контроля муниципального образования город Мурманск осуществляют обязательную проверку соблюдения условий, целей и порядка предоставления Субсидии Получателями субсидий.</w:t>
      </w:r>
    </w:p>
    <w:p w:rsidR="003B5120" w:rsidRPr="006165A4" w:rsidRDefault="003B5120" w:rsidP="003B5120">
      <w:pPr>
        <w:widowControl/>
        <w:numPr>
          <w:ilvl w:val="2"/>
          <w:numId w:val="2"/>
        </w:numPr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  <w:lang w:eastAsia="ar-SA"/>
        </w:rPr>
      </w:pPr>
      <w:bookmarkStart w:id="14" w:name="OLE_LINK39"/>
      <w:r w:rsidRPr="006165A4">
        <w:rPr>
          <w:rFonts w:ascii="Times New Roman" w:hAnsi="Times New Roman" w:cs="Times New Roman"/>
          <w:sz w:val="28"/>
          <w:szCs w:val="28"/>
          <w:lang w:eastAsia="ar-SA"/>
        </w:rPr>
        <w:t>Комитет в течение 10 (десяти) рабочих дней со дня представления Получателем субсидии Отчета и подтверждающих документов осуществляет обязательную проверку соблюдения условий, целей и порядка предоставления Субсидии в соответствии с заключенным Соглашением (далее – Проверка).</w:t>
      </w:r>
    </w:p>
    <w:bookmarkEnd w:id="14"/>
    <w:p w:rsidR="003B5120" w:rsidRPr="006165A4" w:rsidRDefault="003B5120" w:rsidP="003B5120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6165A4">
        <w:rPr>
          <w:rFonts w:ascii="Times New Roman" w:hAnsi="Times New Roman" w:cs="Times New Roman"/>
          <w:sz w:val="28"/>
          <w:szCs w:val="28"/>
          <w:lang w:eastAsia="ar-SA"/>
        </w:rPr>
        <w:t>В случае поступления Отчета и подтверждающих документов в срок до 16 декабря текущего финансового года проверка осуществляется в срок не позднее 31 декабря текущего финансового года.</w:t>
      </w:r>
    </w:p>
    <w:p w:rsidR="003B5120" w:rsidRPr="006165A4" w:rsidRDefault="003B5120" w:rsidP="003B5120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6165A4">
        <w:rPr>
          <w:rFonts w:ascii="Times New Roman" w:hAnsi="Times New Roman" w:cs="Times New Roman"/>
          <w:sz w:val="28"/>
          <w:szCs w:val="28"/>
          <w:lang w:eastAsia="ar-SA"/>
        </w:rPr>
        <w:t>В случае поступления Отчета и подтверждающих документов после 16 декабря отчетного финансового года проверка осуществляется в срок не позднее 15 января текущего финансового года.</w:t>
      </w:r>
    </w:p>
    <w:p w:rsidR="003B5120" w:rsidRPr="006165A4" w:rsidRDefault="003B5120" w:rsidP="003B5120">
      <w:pPr>
        <w:widowControl/>
        <w:numPr>
          <w:ilvl w:val="2"/>
          <w:numId w:val="2"/>
        </w:numPr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6165A4">
        <w:rPr>
          <w:rFonts w:ascii="Times New Roman" w:hAnsi="Times New Roman" w:cs="Times New Roman"/>
          <w:sz w:val="28"/>
          <w:szCs w:val="28"/>
          <w:lang w:eastAsia="ar-SA"/>
        </w:rPr>
        <w:t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3B5120" w:rsidRPr="006165A4" w:rsidRDefault="003B5120" w:rsidP="003B5120">
      <w:pPr>
        <w:widowControl/>
        <w:numPr>
          <w:ilvl w:val="2"/>
          <w:numId w:val="2"/>
        </w:numPr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6165A4">
        <w:rPr>
          <w:rFonts w:ascii="Times New Roman" w:hAnsi="Times New Roman" w:cs="Times New Roman"/>
          <w:sz w:val="28"/>
          <w:szCs w:val="28"/>
          <w:lang w:eastAsia="ar-SA"/>
        </w:rPr>
        <w:t xml:space="preserve"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</w:t>
      </w:r>
      <w:r w:rsidRPr="006165A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бюджетных правоотношений, утвержденного постановлением администрации города Мурманска от 25.09.2014 № 3126.</w:t>
      </w:r>
    </w:p>
    <w:p w:rsidR="003B5120" w:rsidRPr="006165A4" w:rsidRDefault="003B5120" w:rsidP="003B5120">
      <w:pPr>
        <w:widowControl/>
        <w:numPr>
          <w:ilvl w:val="2"/>
          <w:numId w:val="2"/>
        </w:numPr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  <w:lang w:eastAsia="ar-SA"/>
        </w:rPr>
      </w:pPr>
      <w:bookmarkStart w:id="15" w:name="sub_1601"/>
      <w:r w:rsidRPr="006165A4">
        <w:rPr>
          <w:rFonts w:ascii="Times New Roman" w:hAnsi="Times New Roman" w:cs="Times New Roman"/>
          <w:sz w:val="28"/>
          <w:szCs w:val="28"/>
          <w:lang w:eastAsia="ar-SA"/>
        </w:rPr>
        <w:t xml:space="preserve">Получатель субсидии несёт ответственность за полноту и достоверность предоставляемых в соответствии с заключенным </w:t>
      </w:r>
      <w:hyperlink w:anchor="sub_1001" w:history="1">
        <w:r w:rsidRPr="006165A4">
          <w:rPr>
            <w:rFonts w:ascii="Times New Roman" w:hAnsi="Times New Roman" w:cs="Times New Roman"/>
            <w:sz w:val="28"/>
            <w:szCs w:val="28"/>
            <w:lang w:eastAsia="ar-SA"/>
          </w:rPr>
          <w:t>Соглашением</w:t>
        </w:r>
      </w:hyperlink>
      <w:r w:rsidRPr="006165A4">
        <w:rPr>
          <w:rFonts w:ascii="Times New Roman" w:hAnsi="Times New Roman" w:cs="Times New Roman"/>
          <w:sz w:val="28"/>
          <w:szCs w:val="28"/>
          <w:lang w:eastAsia="ar-SA"/>
        </w:rPr>
        <w:t xml:space="preserve"> документов и за целевое использование Субсидии в соответствии с действующим законодательством Российской Федерации.</w:t>
      </w:r>
    </w:p>
    <w:bookmarkEnd w:id="13"/>
    <w:bookmarkEnd w:id="15"/>
    <w:p w:rsidR="003B5120" w:rsidRPr="006165A4" w:rsidRDefault="003B5120" w:rsidP="003B5120">
      <w:pPr>
        <w:widowControl/>
        <w:numPr>
          <w:ilvl w:val="1"/>
          <w:numId w:val="2"/>
        </w:numPr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6165A4">
        <w:rPr>
          <w:rFonts w:ascii="Times New Roman" w:hAnsi="Times New Roman" w:cs="Times New Roman"/>
          <w:sz w:val="28"/>
          <w:szCs w:val="28"/>
          <w:lang w:eastAsia="ar-SA"/>
        </w:rPr>
        <w:t>В случае выявления по результатам Проверки фактов нарушения Получателем субсидии условий, установленных при предоставлении Субсидии, Комитет в течение 10 (десяти) рабочих дней со дня установления нарушения направляет Получателю субсидии письменное уведомление о возврате денежных средств (далее – Уведомление).</w:t>
      </w:r>
    </w:p>
    <w:p w:rsidR="003B5120" w:rsidRPr="006165A4" w:rsidRDefault="003B5120" w:rsidP="003B5120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bookmarkStart w:id="16" w:name="sub_1605"/>
      <w:r w:rsidRPr="006165A4">
        <w:rPr>
          <w:rFonts w:ascii="Times New Roman" w:hAnsi="Times New Roman" w:cs="Times New Roman"/>
          <w:sz w:val="28"/>
          <w:szCs w:val="28"/>
          <w:lang w:eastAsia="ar-SA"/>
        </w:rPr>
        <w:t>Возврат средств Субсидии производится Получателем субсидии в течение 20 (двадцати) рабочих дней со дня получения Уведомления по реквизитам и коду бюджетной классификации Российской Федерации, указанным в Уведомлении.</w:t>
      </w:r>
    </w:p>
    <w:bookmarkEnd w:id="16"/>
    <w:p w:rsidR="003B5120" w:rsidRPr="006165A4" w:rsidRDefault="003B5120" w:rsidP="003B5120">
      <w:pPr>
        <w:widowControl/>
        <w:numPr>
          <w:ilvl w:val="1"/>
          <w:numId w:val="2"/>
        </w:numPr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6165A4">
        <w:rPr>
          <w:rFonts w:ascii="Times New Roman" w:hAnsi="Times New Roman" w:cs="Times New Roman"/>
          <w:sz w:val="28"/>
          <w:szCs w:val="28"/>
          <w:lang w:eastAsia="ar-SA"/>
        </w:rPr>
        <w:t>В случае установления по результатам Проверки фактов не достижения Получателем субсидии показателей, указанных в пункте 2.10 настоящего Порядка Комитет в течение 10 (десяти) рабочих дней со дня установления нарушения направляет Получателю субсидии письменное Уведомление о возврате денежных средств.</w:t>
      </w:r>
    </w:p>
    <w:p w:rsidR="003B5120" w:rsidRPr="006165A4" w:rsidRDefault="003B5120" w:rsidP="003B5120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6165A4">
        <w:rPr>
          <w:rFonts w:ascii="Times New Roman" w:hAnsi="Times New Roman" w:cs="Times New Roman"/>
          <w:sz w:val="28"/>
          <w:szCs w:val="28"/>
          <w:lang w:eastAsia="ar-SA"/>
        </w:rPr>
        <w:t>Возврат средств Субсидии производится Получателем субсидии в течение 20 (двадцати) рабочих дней со дня получения Уведомления по реквизитам и коду бюджетной классификации Российской Федерации, указанным в Уведомлении</w:t>
      </w:r>
    </w:p>
    <w:p w:rsidR="003B5120" w:rsidRPr="006165A4" w:rsidRDefault="003B5120" w:rsidP="003B5120">
      <w:pPr>
        <w:widowControl/>
        <w:numPr>
          <w:ilvl w:val="1"/>
          <w:numId w:val="2"/>
        </w:numPr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  <w:lang w:eastAsia="ar-SA"/>
        </w:rPr>
      </w:pPr>
      <w:bookmarkStart w:id="17" w:name="OLE_LINK30"/>
      <w:bookmarkStart w:id="18" w:name="sub_1606"/>
      <w:r w:rsidRPr="006165A4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установления по результатам Проверки образования неиспользованного в отчетном финансовом году остатка Субсидии </w:t>
      </w:r>
      <w:r w:rsidRPr="006165A4">
        <w:rPr>
          <w:rFonts w:ascii="Times New Roman" w:hAnsi="Times New Roman" w:cs="Calibri"/>
          <w:sz w:val="28"/>
          <w:szCs w:val="28"/>
          <w:lang w:eastAsia="ar-SA"/>
        </w:rPr>
        <w:t xml:space="preserve">на финансовое обеспечение затрат </w:t>
      </w:r>
      <w:bookmarkEnd w:id="17"/>
      <w:r w:rsidRPr="006165A4">
        <w:rPr>
          <w:rFonts w:ascii="Times New Roman" w:hAnsi="Times New Roman" w:cs="Calibri"/>
          <w:sz w:val="28"/>
          <w:szCs w:val="28"/>
          <w:lang w:eastAsia="ar-SA"/>
        </w:rPr>
        <w:t>и отсутствия решения Комитета, принятого по согласованию с управлением финансов администрации города Мурманска, о наличии потребности в указанных средствах,</w:t>
      </w:r>
      <w:bookmarkStart w:id="19" w:name="OLE_LINK31"/>
      <w:r w:rsidRPr="006165A4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6165A4">
        <w:rPr>
          <w:rFonts w:ascii="Times New Roman" w:hAnsi="Times New Roman" w:cs="Times New Roman"/>
          <w:sz w:val="28"/>
          <w:szCs w:val="28"/>
          <w:lang w:eastAsia="ar-SA"/>
        </w:rPr>
        <w:t>Комитет в течение 3 (трех) рабочих дней после проведения Проверки направляет Получателю субсидии письменное извещение о возврате денежных средств (далее – Извещение</w:t>
      </w:r>
      <w:bookmarkEnd w:id="19"/>
      <w:r w:rsidRPr="006165A4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3B5120" w:rsidRPr="006165A4" w:rsidRDefault="003B5120" w:rsidP="003B5120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bookmarkStart w:id="20" w:name="OLE_LINK28"/>
      <w:bookmarkStart w:id="21" w:name="OLE_LINK29"/>
      <w:r w:rsidRPr="006165A4">
        <w:rPr>
          <w:rFonts w:ascii="Times New Roman" w:hAnsi="Times New Roman" w:cs="Times New Roman"/>
          <w:sz w:val="28"/>
          <w:szCs w:val="28"/>
          <w:lang w:eastAsia="ar-SA"/>
        </w:rPr>
        <w:t>Возврат остатков Субсидии производится Получателем субсидии в течение 10 (десяти) рабочих дней со дня получения Извещения по реквизитам и коду бюджетной классификации Российской Федерации, указанным в Извещении.</w:t>
      </w:r>
    </w:p>
    <w:bookmarkEnd w:id="20"/>
    <w:bookmarkEnd w:id="21"/>
    <w:p w:rsidR="003B5120" w:rsidRPr="006165A4" w:rsidRDefault="003B5120" w:rsidP="003B5120">
      <w:pPr>
        <w:widowControl/>
        <w:numPr>
          <w:ilvl w:val="1"/>
          <w:numId w:val="2"/>
        </w:numPr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6165A4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установления по результатам Проверки образования неиспользованного в текущем финансовом году остатка Субсидии </w:t>
      </w:r>
      <w:r w:rsidRPr="006165A4">
        <w:rPr>
          <w:rFonts w:ascii="Times New Roman" w:hAnsi="Times New Roman" w:cs="Calibri"/>
          <w:sz w:val="28"/>
          <w:szCs w:val="28"/>
          <w:lang w:eastAsia="ar-SA"/>
        </w:rPr>
        <w:t xml:space="preserve">на финансовое обеспечение затрат </w:t>
      </w:r>
      <w:r w:rsidRPr="006165A4">
        <w:rPr>
          <w:rFonts w:ascii="Times New Roman" w:hAnsi="Times New Roman" w:cs="Times New Roman"/>
          <w:sz w:val="28"/>
          <w:szCs w:val="28"/>
          <w:lang w:eastAsia="ar-SA"/>
        </w:rPr>
        <w:t>Комитет в течение 3 (трех) рабочих дней после проведения Проверки направляет Получателю субсидии Извещение.</w:t>
      </w:r>
    </w:p>
    <w:p w:rsidR="003B5120" w:rsidRPr="006165A4" w:rsidRDefault="003B5120" w:rsidP="003B5120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6165A4">
        <w:rPr>
          <w:rFonts w:ascii="Times New Roman" w:hAnsi="Times New Roman" w:cs="Times New Roman"/>
          <w:sz w:val="28"/>
          <w:szCs w:val="28"/>
          <w:lang w:eastAsia="ar-SA"/>
        </w:rPr>
        <w:t>Возврат остатков Субсидии производится Получателем субсидии в течение 5 (пяти)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3B5120" w:rsidRPr="006165A4" w:rsidRDefault="003B5120" w:rsidP="003B5120">
      <w:pPr>
        <w:widowControl/>
        <w:numPr>
          <w:ilvl w:val="1"/>
          <w:numId w:val="2"/>
        </w:numPr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  <w:lang w:eastAsia="ar-SA"/>
        </w:rPr>
      </w:pPr>
      <w:bookmarkStart w:id="22" w:name="sub_1607"/>
      <w:bookmarkEnd w:id="18"/>
      <w:r w:rsidRPr="006165A4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случае, если Получатель субсидии не произвел возврат средств Субсидии в сроки, установленные пунктами 4.2-4.5 настоящего Порядка, </w:t>
      </w:r>
      <w:r w:rsidRPr="006165A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Субсидия взыскивается в доход бюджета города Мурманск в судебном порядке в соответствии с действующим законодательством Российской Федерации.</w:t>
      </w:r>
    </w:p>
    <w:bookmarkEnd w:id="22"/>
    <w:p w:rsidR="003B5120" w:rsidRPr="006165A4" w:rsidRDefault="003B5120" w:rsidP="003B5120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5120" w:rsidRPr="006165A4" w:rsidRDefault="003B5120" w:rsidP="003B512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165A4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</w:t>
      </w: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3B5120" w:rsidRPr="006165A4" w:rsidRDefault="003B5120" w:rsidP="003B5120"/>
    <w:p w:rsidR="003B5120" w:rsidRPr="006165A4" w:rsidRDefault="003B5120" w:rsidP="003B5120"/>
    <w:bookmarkEnd w:id="1"/>
    <w:p w:rsidR="0060141A" w:rsidRPr="006165A4" w:rsidRDefault="0060141A"/>
    <w:sectPr w:rsidR="0060141A" w:rsidRPr="006165A4" w:rsidSect="00414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00"/>
      <w:pgMar w:top="1418" w:right="851" w:bottom="1134" w:left="1418" w:header="62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430" w:rsidRDefault="005912E1">
      <w:r>
        <w:separator/>
      </w:r>
    </w:p>
  </w:endnote>
  <w:endnote w:type="continuationSeparator" w:id="0">
    <w:p w:rsidR="00046430" w:rsidRDefault="0059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56" w:rsidRDefault="006165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56" w:rsidRDefault="006165A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56" w:rsidRDefault="006165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430" w:rsidRDefault="005912E1">
      <w:r>
        <w:separator/>
      </w:r>
    </w:p>
  </w:footnote>
  <w:footnote w:type="continuationSeparator" w:id="0">
    <w:p w:rsidR="00046430" w:rsidRDefault="00591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56" w:rsidRDefault="006165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E48" w:rsidRPr="00893E48" w:rsidRDefault="003B5120">
    <w:pPr>
      <w:pStyle w:val="a5"/>
      <w:jc w:val="center"/>
      <w:rPr>
        <w:rFonts w:ascii="Times New Roman" w:hAnsi="Times New Roman"/>
        <w:sz w:val="28"/>
        <w:szCs w:val="28"/>
      </w:rPr>
    </w:pPr>
    <w:r w:rsidRPr="00893E48">
      <w:rPr>
        <w:rFonts w:ascii="Times New Roman" w:hAnsi="Times New Roman"/>
        <w:sz w:val="28"/>
        <w:szCs w:val="28"/>
      </w:rPr>
      <w:fldChar w:fldCharType="begin"/>
    </w:r>
    <w:r w:rsidRPr="00893E48">
      <w:rPr>
        <w:rFonts w:ascii="Times New Roman" w:hAnsi="Times New Roman"/>
        <w:sz w:val="28"/>
        <w:szCs w:val="28"/>
      </w:rPr>
      <w:instrText>PAGE   \* MERGEFORMAT</w:instrText>
    </w:r>
    <w:r w:rsidRPr="00893E48">
      <w:rPr>
        <w:rFonts w:ascii="Times New Roman" w:hAnsi="Times New Roman"/>
        <w:sz w:val="28"/>
        <w:szCs w:val="28"/>
      </w:rPr>
      <w:fldChar w:fldCharType="separate"/>
    </w:r>
    <w:r w:rsidR="006165A4">
      <w:rPr>
        <w:rFonts w:ascii="Times New Roman" w:hAnsi="Times New Roman"/>
        <w:noProof/>
        <w:sz w:val="28"/>
        <w:szCs w:val="28"/>
      </w:rPr>
      <w:t>9</w:t>
    </w:r>
    <w:r w:rsidRPr="00893E4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56" w:rsidRDefault="006165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3621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5C35575"/>
    <w:multiLevelType w:val="multilevel"/>
    <w:tmpl w:val="27F8BD48"/>
    <w:lvl w:ilvl="0">
      <w:start w:val="3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20"/>
    <w:rsid w:val="00014289"/>
    <w:rsid w:val="0001520D"/>
    <w:rsid w:val="00016DEC"/>
    <w:rsid w:val="000373CB"/>
    <w:rsid w:val="00046430"/>
    <w:rsid w:val="00054CFC"/>
    <w:rsid w:val="000574BB"/>
    <w:rsid w:val="00074DFC"/>
    <w:rsid w:val="00084309"/>
    <w:rsid w:val="000C2357"/>
    <w:rsid w:val="00100E70"/>
    <w:rsid w:val="00117AF3"/>
    <w:rsid w:val="00172978"/>
    <w:rsid w:val="00191F79"/>
    <w:rsid w:val="00200EDD"/>
    <w:rsid w:val="002369E3"/>
    <w:rsid w:val="0026265F"/>
    <w:rsid w:val="0026364D"/>
    <w:rsid w:val="002B7BA9"/>
    <w:rsid w:val="002C30B5"/>
    <w:rsid w:val="002D367C"/>
    <w:rsid w:val="002D7C92"/>
    <w:rsid w:val="002F3722"/>
    <w:rsid w:val="002F5AE3"/>
    <w:rsid w:val="003125C4"/>
    <w:rsid w:val="003229BA"/>
    <w:rsid w:val="00360375"/>
    <w:rsid w:val="00362FBD"/>
    <w:rsid w:val="00384155"/>
    <w:rsid w:val="003A0F1E"/>
    <w:rsid w:val="003A6594"/>
    <w:rsid w:val="003B5120"/>
    <w:rsid w:val="003E433F"/>
    <w:rsid w:val="003E5698"/>
    <w:rsid w:val="003E600F"/>
    <w:rsid w:val="00420744"/>
    <w:rsid w:val="00437BDF"/>
    <w:rsid w:val="00464FA7"/>
    <w:rsid w:val="00485F73"/>
    <w:rsid w:val="0049743E"/>
    <w:rsid w:val="004A2AC1"/>
    <w:rsid w:val="004B05FB"/>
    <w:rsid w:val="004E4645"/>
    <w:rsid w:val="004F311D"/>
    <w:rsid w:val="005474C9"/>
    <w:rsid w:val="00574861"/>
    <w:rsid w:val="00577446"/>
    <w:rsid w:val="005912E1"/>
    <w:rsid w:val="00592707"/>
    <w:rsid w:val="005A79E9"/>
    <w:rsid w:val="005B2F28"/>
    <w:rsid w:val="005E2EBF"/>
    <w:rsid w:val="0060141A"/>
    <w:rsid w:val="006052D4"/>
    <w:rsid w:val="00615D38"/>
    <w:rsid w:val="006165A4"/>
    <w:rsid w:val="00624A10"/>
    <w:rsid w:val="00641927"/>
    <w:rsid w:val="006444B7"/>
    <w:rsid w:val="00685518"/>
    <w:rsid w:val="00697E40"/>
    <w:rsid w:val="006A07E8"/>
    <w:rsid w:val="006F441D"/>
    <w:rsid w:val="007014E0"/>
    <w:rsid w:val="00725447"/>
    <w:rsid w:val="00754CDC"/>
    <w:rsid w:val="007A28A8"/>
    <w:rsid w:val="007D0082"/>
    <w:rsid w:val="007F15B1"/>
    <w:rsid w:val="007F1C6A"/>
    <w:rsid w:val="00821B34"/>
    <w:rsid w:val="008306BA"/>
    <w:rsid w:val="008636CB"/>
    <w:rsid w:val="008A26B3"/>
    <w:rsid w:val="008A629B"/>
    <w:rsid w:val="008D641A"/>
    <w:rsid w:val="0092396C"/>
    <w:rsid w:val="0092412E"/>
    <w:rsid w:val="0097780E"/>
    <w:rsid w:val="009D7CDE"/>
    <w:rsid w:val="009F641B"/>
    <w:rsid w:val="00A0104D"/>
    <w:rsid w:val="00A039F3"/>
    <w:rsid w:val="00A136F4"/>
    <w:rsid w:val="00AA088F"/>
    <w:rsid w:val="00AA65FA"/>
    <w:rsid w:val="00AB085B"/>
    <w:rsid w:val="00AB1A16"/>
    <w:rsid w:val="00AC6BBC"/>
    <w:rsid w:val="00AC6F6E"/>
    <w:rsid w:val="00AD5DCF"/>
    <w:rsid w:val="00AD7ED4"/>
    <w:rsid w:val="00B72D1C"/>
    <w:rsid w:val="00B8680F"/>
    <w:rsid w:val="00B90C9F"/>
    <w:rsid w:val="00BA6416"/>
    <w:rsid w:val="00BC71FB"/>
    <w:rsid w:val="00C11538"/>
    <w:rsid w:val="00C61297"/>
    <w:rsid w:val="00C63AF7"/>
    <w:rsid w:val="00D000B7"/>
    <w:rsid w:val="00D33D6C"/>
    <w:rsid w:val="00D44BD6"/>
    <w:rsid w:val="00D50A5B"/>
    <w:rsid w:val="00D51757"/>
    <w:rsid w:val="00D52CA6"/>
    <w:rsid w:val="00D81E83"/>
    <w:rsid w:val="00DF7F66"/>
    <w:rsid w:val="00E37D4A"/>
    <w:rsid w:val="00E87ED6"/>
    <w:rsid w:val="00EA30B9"/>
    <w:rsid w:val="00EC4883"/>
    <w:rsid w:val="00F06D72"/>
    <w:rsid w:val="00F30478"/>
    <w:rsid w:val="00F53A34"/>
    <w:rsid w:val="00F55BD1"/>
    <w:rsid w:val="00F57F72"/>
    <w:rsid w:val="00F71EAE"/>
    <w:rsid w:val="00F7298A"/>
    <w:rsid w:val="00FA2C9B"/>
    <w:rsid w:val="00FA3B65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D9A74-E83B-4C9A-8551-96BC93BD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5120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120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a3">
    <w:name w:val="Цветовое выделение"/>
    <w:uiPriority w:val="99"/>
    <w:rsid w:val="003B5120"/>
    <w:rPr>
      <w:b/>
      <w:color w:val="26282F"/>
    </w:rPr>
  </w:style>
  <w:style w:type="character" w:customStyle="1" w:styleId="a4">
    <w:name w:val="Гипертекстовая ссылка"/>
    <w:uiPriority w:val="99"/>
    <w:rsid w:val="003B5120"/>
    <w:rPr>
      <w:rFonts w:cs="Times New Roman"/>
      <w:b/>
      <w:color w:val="106BBE"/>
    </w:rPr>
  </w:style>
  <w:style w:type="paragraph" w:styleId="a5">
    <w:name w:val="header"/>
    <w:basedOn w:val="a"/>
    <w:link w:val="a6"/>
    <w:uiPriority w:val="99"/>
    <w:unhideWhenUsed/>
    <w:rsid w:val="003B512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B5120"/>
    <w:rPr>
      <w:rFonts w:ascii="Arial" w:hAnsi="Arial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3B512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B5120"/>
    <w:rPr>
      <w:rFonts w:ascii="Arial" w:hAnsi="Arial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3B5120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2123</Words>
  <Characters>15714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2017-04-19T09:20:00Z</dcterms:created>
  <dcterms:modified xsi:type="dcterms:W3CDTF">2017-04-19T09:51:00Z</dcterms:modified>
</cp:coreProperties>
</file>