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EA" w:rsidRPr="009C28EA" w:rsidRDefault="009C28EA" w:rsidP="009C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C28E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4DB140D" wp14:editId="139D283E">
            <wp:simplePos x="0" y="0"/>
            <wp:positionH relativeFrom="column">
              <wp:posOffset>2637850</wp:posOffset>
            </wp:positionH>
            <wp:positionV relativeFrom="paragraph">
              <wp:posOffset>-334010</wp:posOffset>
            </wp:positionV>
            <wp:extent cx="638355" cy="758748"/>
            <wp:effectExtent l="0" t="0" r="0" b="3810"/>
            <wp:wrapNone/>
            <wp:docPr id="1" name="Рисунок 8" descr="1200px-RUS_Murmansk_COA.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0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EA" w:rsidRPr="009C28EA" w:rsidRDefault="009C28EA" w:rsidP="009C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10DDF" w:rsidRPr="009C28EA" w:rsidRDefault="00510DDF" w:rsidP="00510DD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F219F" w:rsidRPr="009F219F" w:rsidRDefault="009F219F" w:rsidP="009F219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F219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9F219F" w:rsidRPr="009F219F" w:rsidRDefault="009F219F" w:rsidP="009F21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F219F" w:rsidRPr="009F219F" w:rsidRDefault="009F219F" w:rsidP="009F219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9F219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9F219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9C28EA" w:rsidRPr="00510DDF" w:rsidRDefault="009C28EA" w:rsidP="009C28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28EA" w:rsidRPr="009C28EA" w:rsidRDefault="009C28EA" w:rsidP="009C28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6037" w:rsidRDefault="002A3234" w:rsidP="00A860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03.03.2021</w:t>
      </w:r>
      <w:r w:rsidR="00A86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5C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037" w:rsidRPr="00A8603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518</w:t>
      </w:r>
      <w:r w:rsidR="008F5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37" w:rsidRDefault="00A86037" w:rsidP="00A86037">
      <w:pPr>
        <w:spacing w:after="0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id w:val="-1522161312"/>
        <w:placeholder>
          <w:docPart w:val="F546624AB6F34DF7AD99E6632211B462"/>
        </w:placeholder>
      </w:sdtPr>
      <w:sdtEndPr>
        <w:rPr>
          <w:rFonts w:eastAsia="Times New Roman"/>
          <w:sz w:val="24"/>
        </w:rPr>
      </w:sdtEndPr>
      <w:sdtContent>
        <w:sdt>
          <w:sdt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id w:val="1461541337"/>
            <w:placeholder>
              <w:docPart w:val="8A1C4DDFD90841A59B28DAECE9AC9625"/>
            </w:placeholder>
          </w:sdtPr>
          <w:sdtEndPr>
            <w:rPr>
              <w:rFonts w:asciiTheme="minorHAnsi" w:hAnsiTheme="minorHAnsi" w:cstheme="minorBidi"/>
              <w:sz w:val="22"/>
              <w:szCs w:val="20"/>
            </w:rPr>
          </w:sdtEndPr>
          <w:sdtContent>
            <w:p w:rsidR="00412978" w:rsidRDefault="008F5CE3" w:rsidP="008F5CE3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Об утверждении перечня земельных участков, находящихся</w:t>
              </w:r>
            </w:p>
            <w:p w:rsidR="00412978" w:rsidRDefault="008F5CE3" w:rsidP="008F5CE3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в собственности муниципального образования город Мурманск, а также земельных участков, государственная собственность на которые </w:t>
              </w:r>
            </w:p>
            <w:p w:rsidR="00412978" w:rsidRDefault="008F5CE3" w:rsidP="008F5CE3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не </w:t>
              </w:r>
              <w:proofErr w:type="gramStart"/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разграничена</w:t>
              </w:r>
              <w:proofErr w:type="gramEnd"/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, расположенных на территории муниципального образования город Мурманск, для бесплатного предоставления </w:t>
              </w:r>
            </w:p>
            <w:p w:rsidR="00291B05" w:rsidRDefault="008F5CE3" w:rsidP="008F5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 собственность многодетным семьям</w:t>
              </w:r>
            </w:p>
          </w:sdtContent>
        </w:sdt>
        <w:p w:rsidR="007646B7" w:rsidRDefault="0061286A" w:rsidP="00291B05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</w:rPr>
          </w:pPr>
        </w:p>
      </w:sdtContent>
    </w:sdt>
    <w:p w:rsidR="006A4F0D" w:rsidRDefault="006A4F0D" w:rsidP="006A4F0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1B05" w:rsidRPr="00291B05" w:rsidRDefault="008F5CE3" w:rsidP="00A4052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E540D" w:rsidRPr="008F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</w:t>
      </w:r>
      <w:r w:rsidR="000E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E540D" w:rsidRPr="008F5C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0E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Мурманской области от 31.12.2003 № 462-01-ЗМО        «Об основах регулирования земельных отношений в Мурманской </w:t>
      </w:r>
      <w:r w:rsidR="0040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E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области», Законом Мурманской области от 27.12.2019 № 2459-01-ЗМО                             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</w:t>
      </w:r>
      <w:proofErr w:type="gramEnd"/>
      <w:r w:rsidR="000E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области»,</w:t>
      </w:r>
      <w:r w:rsidR="009E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D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Мурманской области от 28.02.2012 № 58-ПП «О правилах учета многодетных семей и правилах организации образования и бесплатного предоставления земельных участков, находящихся в государственной или муниципальной собственности, многодетным семьям для индивидуального жилищного строительства»</w:t>
      </w:r>
      <w:r w:rsidRPr="008F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город Мурманск, </w:t>
      </w:r>
      <w:r w:rsidR="009E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91B05" w:rsidRPr="0029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291B05" w:rsidRPr="0029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  <w:r w:rsidR="00291B05" w:rsidRPr="0029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B05" w:rsidRPr="00291B05" w:rsidRDefault="00291B05" w:rsidP="0029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B05" w:rsidRPr="00291B05" w:rsidRDefault="00291B05" w:rsidP="00144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для бесплатного предоставления в собственность многодетным семьям согласно приложению.</w:t>
      </w:r>
    </w:p>
    <w:p w:rsidR="00144871" w:rsidRDefault="00144871" w:rsidP="0029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B05" w:rsidRPr="00291B05" w:rsidRDefault="00144871" w:rsidP="0029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1B05" w:rsidRPr="0029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91B05" w:rsidRPr="00291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91B05" w:rsidRPr="0029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</w:t>
      </w:r>
      <w:r w:rsidR="00291B05" w:rsidRPr="0029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144871" w:rsidRDefault="00144871" w:rsidP="0029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91B05" w:rsidRPr="0029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газеты «Вечерний Мурманск»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F85E87" w:rsidRDefault="00F85E87" w:rsidP="0029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71" w:rsidRDefault="00144871" w:rsidP="0029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A43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F85E87" w:rsidRDefault="00F85E87" w:rsidP="0029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B05" w:rsidRPr="00291B05" w:rsidRDefault="00144871" w:rsidP="0029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91B05" w:rsidRPr="0029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администрации города Мурманска Изотова </w:t>
      </w:r>
      <w:r w:rsidR="00EA08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B05" w:rsidRPr="00291B05" w:rsidRDefault="00291B05" w:rsidP="0029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B05" w:rsidRPr="00291B05" w:rsidRDefault="00291B05" w:rsidP="0029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B05" w:rsidRDefault="00291B05" w:rsidP="0029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0A" w:rsidRPr="00291B05" w:rsidRDefault="001F390A" w:rsidP="0029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6" w:rsidRPr="00F77B01" w:rsidRDefault="003C6FF4" w:rsidP="004E3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4E3B46" w:rsidRPr="00290849" w:rsidRDefault="003C6FF4" w:rsidP="004E3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4E3B46" w:rsidRPr="00F77B01">
        <w:rPr>
          <w:rFonts w:ascii="Times New Roman" w:hAnsi="Times New Roman" w:cs="Times New Roman"/>
          <w:b/>
          <w:sz w:val="28"/>
          <w:szCs w:val="28"/>
        </w:rPr>
        <w:t xml:space="preserve">города Мурманска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Доцник</w:t>
      </w:r>
      <w:proofErr w:type="spellEnd"/>
    </w:p>
    <w:p w:rsidR="006A4F0D" w:rsidRPr="00291B05" w:rsidRDefault="006A4F0D" w:rsidP="006A4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F2" w:rsidRDefault="00E6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3CF2" w:rsidRDefault="00E63CF2" w:rsidP="00E6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63CF2" w:rsidSect="00766B8A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63CF2" w:rsidRPr="00E63CF2" w:rsidRDefault="0061286A" w:rsidP="00E63CF2">
      <w:pPr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4231472</wp:posOffset>
                </wp:positionH>
                <wp:positionV relativeFrom="paragraph">
                  <wp:posOffset>-674693</wp:posOffset>
                </wp:positionV>
                <wp:extent cx="810883" cy="310550"/>
                <wp:effectExtent l="0" t="0" r="889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31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33.2pt;margin-top:-53.15pt;width:63.85pt;height:2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" fillcolor="white [3212]" stroked="f" strokeweight="2pt"/>
            </w:pict>
          </mc:Fallback>
        </mc:AlternateContent>
      </w:r>
      <w:r w:rsidR="00E63CF2" w:rsidRPr="00E6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63CF2" w:rsidRPr="00E63CF2" w:rsidRDefault="00E63CF2" w:rsidP="00E63CF2">
      <w:pPr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E63CF2" w:rsidRPr="00E63CF2" w:rsidRDefault="00E63CF2" w:rsidP="00E63CF2">
      <w:pPr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Мурманска</w:t>
      </w:r>
    </w:p>
    <w:p w:rsidR="00E63CF2" w:rsidRPr="00E63CF2" w:rsidRDefault="00E63CF2" w:rsidP="00E63CF2">
      <w:pPr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03.03.2021 № 518</w:t>
      </w:r>
    </w:p>
    <w:p w:rsidR="00E63CF2" w:rsidRPr="00E63CF2" w:rsidRDefault="00E63CF2" w:rsidP="00E6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63CF2" w:rsidRPr="00E63CF2" w:rsidRDefault="00E63CF2" w:rsidP="00E6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63CF2" w:rsidRPr="00E63CF2" w:rsidRDefault="00E63CF2" w:rsidP="00E6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для бесплатного предоставления в собственность многодетным семьям</w:t>
      </w:r>
    </w:p>
    <w:p w:rsidR="00E63CF2" w:rsidRPr="00E63CF2" w:rsidRDefault="00E63CF2" w:rsidP="00E6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2" w:rsidRPr="00E63CF2" w:rsidRDefault="00E63CF2" w:rsidP="00E63CF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1417"/>
        <w:gridCol w:w="567"/>
        <w:gridCol w:w="1701"/>
        <w:gridCol w:w="2056"/>
        <w:gridCol w:w="567"/>
        <w:gridCol w:w="6237"/>
        <w:gridCol w:w="1633"/>
      </w:tblGrid>
      <w:tr w:rsidR="00E63CF2" w:rsidRPr="00E63CF2" w:rsidTr="008A63C2">
        <w:trPr>
          <w:cantSplit/>
          <w:trHeight w:val="2699"/>
          <w:tblHeader/>
          <w:tblCellSpacing w:w="5" w:type="nil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проекта планировки территории и проекта межевания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на чертеже межевания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              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земельного участка (м</w:t>
            </w:r>
            <w:proofErr w:type="gram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технических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условиях подключения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 сетям инженерно-технического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63CF2" w:rsidRPr="00E63CF2" w:rsidTr="008A63C2">
        <w:trPr>
          <w:trHeight w:val="284"/>
          <w:tblHeader/>
          <w:tblCellSpacing w:w="5" w:type="nil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Постановле-ние</w:t>
            </w:r>
            <w:proofErr w:type="spellEnd"/>
            <w:proofErr w:type="gram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Мурманска     от 12.07.2019 № 2334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27.04.2020 № 1296.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 08.05.2020 № 00241.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 23.04.2020 № 09-09/2175.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ТУ филиала «Северо-Западный»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19.05.2020 № СЗФ/100/2065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 земельных участков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предусмотрено проектом планировки и межевания территории в районе ул. 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Бредова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Росляково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Ленинском 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</w:t>
            </w:r>
            <w:proofErr w:type="gramStart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 округе </w:t>
            </w: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города Мурманска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51:06:0010101:4246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27.04.2020 № 1295.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 08.05.2020 № 00244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 23.04.2020 № 09-09/2172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51:06:0010101:4247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27.04.2020 № 1294.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00246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09-09/2173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51:06:0010101:4248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27.04.2020 № 1293.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 08.05.2020 № 00243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 23.04.2020 № 09-09/2176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51:06:0010101:4249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27.04.2020 № 1292.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00248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09-09/2177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51:06:0010101:4250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27.04.2020 № 1291.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00235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09-09/2166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51:06:0010101:4251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27.04.2020 № 1290.   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00236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09-09/2167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51:06:0010101:4238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27.04.2020 № 1362.   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00247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09-09/2168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51:06:0010101:4237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27.04.2020 № 1364.   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00245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09-09/2169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51:06:0010101:4239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27.04.2020 № 1361.   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00242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09-09/2174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51:06:0010101:4244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27.04.2020 № 1356.   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00234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09-09/2165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  <w:tcBorders>
              <w:bottom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51:06:0010101:4242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27.04.2020 № 1358.   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00237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09-09/2164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  <w:tcBorders>
              <w:bottom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51:06:0010101:4240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27.04.2020 № 1360.   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00238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09-09/2163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51:06:0010101:4241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27.04.2020 № 1359.   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00240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09-09/2171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51:06:0010101:4243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Письмо МУП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Североморскводоканал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27.04.2020 № 1357.   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 ТУ АО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Мурманоблгаз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от 08.05.2020 № 00239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ММБУ «УДХ» от 23.04.2020 № 09-09/2170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vMerge w:val="restart"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Постановле-ние</w:t>
            </w:r>
            <w:proofErr w:type="spellEnd"/>
            <w:proofErr w:type="gram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Мурманска от 05.12.2019 № 4060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51:20:0001300:489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06/7680-5.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Письмо ММБУ «УДХ» от 08.12.2020 № 09-09/6797.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АО «МОЭСК» от 26.11.2020 № 1-06/11695.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Письмо Мурманского филиала публичного акционерного общества «Межрегиональная распределительная сетевая компания Северо-Запада» от 10.11.2020 № МР</w:t>
            </w:r>
            <w:proofErr w:type="gram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/4/06-01/8239</w:t>
            </w:r>
          </w:p>
        </w:tc>
        <w:tc>
          <w:tcPr>
            <w:tcW w:w="1633" w:type="dxa"/>
            <w:vMerge w:val="restart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 земельных участков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предусмотрено проектом планировки и межевания территории в районе </w:t>
            </w: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ул. Достоевского в Первомайском </w:t>
            </w:r>
            <w:proofErr w:type="spellStart"/>
            <w:proofErr w:type="gramStart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-ном</w:t>
            </w:r>
            <w:proofErr w:type="gram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округе города Мурманска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жилищного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51:20:0001300:490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51:20:0001300:491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51:20:0001300:517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06/7680-34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51:20:0001300:492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51:20:0001300:494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06/7680-10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51:20:0001300:506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06/7680-22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51:20:0001300:565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06/7680-45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жилищного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51:20:0001300:493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51:20:0001300:507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06/7680-23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51:20:0001300:495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06/7680-11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51:20:0001300:508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06/7680-24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51:20:0001300:509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06/7680-25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51:20:0001300:496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06/7680-12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51:20:0001300:16654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жилищного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51:20:0001300:16651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51:20:0001300:497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06/7680-13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51:20:0001300:524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06/7680-36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51:20:0001300:518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06/7680-33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51:20:0001300:510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06/7680-26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51:20:0001300:511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06/7680-27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51:20:0001300:525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06/7680-35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жилищного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51:20:0001300:498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06/7680-14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51:20:0001300:499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06/7680-15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51:20:0001300:512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06/7680-28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51:20:0001300:519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06/7680-41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51:20:0001300:516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06/7680-31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51:20:0001300:500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06/7680-16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51:20:0001300:520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06/7680-40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жилищного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51:20:0001300:501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06/7680-17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51:20:0001300:502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06/7680-18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51:20:0001300:521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06/7680-39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51:20:0001300:522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06/7680-38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51:20:0001300:503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06/7680-19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51:20:0001300:504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06/7680-20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51:20:0001300:515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06/7680-32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жилищного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51:20:0001300:16652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51:20:0001300:16653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51:20:0001300:505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06/7680-21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51:20:0001300:523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06/7680-37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51:20:0001300:514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06/7680-30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51:20:0001300:513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06/7680-29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51:20:0001300:4727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06/7680-42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жилищного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51:20:0001300:4726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06/7680-43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51:20:0001300:4725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06/7680-44</w:t>
            </w: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vMerge w:val="restart"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Постановле-ние</w:t>
            </w:r>
            <w:proofErr w:type="spellEnd"/>
            <w:proofErr w:type="gram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Мурманска           от 27.11.2019 № 3946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51:20:0001318:327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06/7681-17.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Письмо ММБУ «УДХ» от 23.11.2020 № 09-09/6405.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Письмо Мурманского филиала публичного акционерного общества «Межрегиональная распределительная сетевая компания Северо-Запада» от 10.11.2020 № МР</w:t>
            </w:r>
            <w:proofErr w:type="gram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/4/06-01/8240.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Письмо АО «МОЭСК» от 11.12.2020 № 1-06/12287</w:t>
            </w:r>
          </w:p>
        </w:tc>
        <w:tc>
          <w:tcPr>
            <w:tcW w:w="1633" w:type="dxa"/>
            <w:vMerge w:val="restart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 земельных участков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предусмотрено проектом планировки и межевания территории, расположенной восточнее проезда Ледокольного, с западной стороны автодороги Р-21 «Кола» Санкт-Петербург – Петрозаводск – Мурманск – Печенга − граница с Королевством Норвегия в </w:t>
            </w: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Первомайском 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</w:t>
            </w:r>
            <w:proofErr w:type="gramStart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 округе города Мурманска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51:20:0001318:328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06/7681-18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51:20:0001318:329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06/7681-19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51:20:0001318:341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06/7681-31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51:20:0001318:339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06/7681-29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51:20:0001318:330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06/7681-20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51:20:0001318:331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06/7681-21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51:20:0001318:345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06/7681-35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51:20:0001318:349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06/7681-39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51:20:0001318:332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06/7681-22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51:20:0001318:350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06/7681-40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51:20:0001318:351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06/7681-41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51:20:0001318:352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06/7681-42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51:20:0001318:355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06/7681-45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51:20:0001318:356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06/7681-46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51:20:0001318:314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51:20:0001318:357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06/7681-47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51:20:0001318:315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51:20:0001318:358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06/7681-48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51:20:0001318:316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51:20:0001318:317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51:20:0001318:348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06/7681-38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51:20:0001318:318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51:20:0001318:319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51:20:0001318:320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06/7681-10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51:20:0001318:347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06/7681-37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51:20:0001318:360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06/7681-50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51:20:0001318:346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06/7681-36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51:20:0001318:311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51:20:0001318:359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06/7681-49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51:20:0001318:361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06/7681-51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51:20:0001318:321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06/7681-11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51:20:0001318:312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51:20:0001318:313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51:20:0001318:344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06/7681-34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51:20:0001318:343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06/7681-33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51:20:0001318:342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06/7681-32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51:20:0001318:340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06/7681-30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51:20:0001318:322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06/7681-12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51:20:0001318:323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06/7681-13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51:20:0001318:324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06/7681-14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51:20:0001318:362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06/7681-52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51:20:0001318:337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06/7681-27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51:20:0001318:363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06/7681-53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51:20:0001318:364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06/7681-54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51:20:0001318:325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06/7681-15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51:20:0001318:338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06/7681-28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51:20:0001318:354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06/7681-44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51:20:0001318:333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06/7681-23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51:20:0001318:326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06/7681-16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51:20:0001318:334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06/7681-24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  <w:tcBorders>
              <w:bottom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51:20:0001318:353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06/7681-43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51:20:0001318:335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06/7681-25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51:20:0001318:336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06/7681-26</w:t>
            </w: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1417" w:type="dxa"/>
            <w:vMerge w:val="restart"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Постановле-ние</w:t>
            </w:r>
            <w:proofErr w:type="spellEnd"/>
            <w:proofErr w:type="gram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Мурманска от 31.12.2019 № 4432</w:t>
            </w: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51:20:0001009:4122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06/7682-58.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Письмо ММБУ «УДХ» от 23.11.2020 № 09-09/6411.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Письмо Мурманского филиала публичного акционерного общества «Межрегиональная распределительная сетевая компания Северо-Запада» от 29.10.2020 № МР</w:t>
            </w:r>
            <w:proofErr w:type="gramStart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/4/06-01/8241.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Письмо АО «МОЭСК» от 11.12.2020 № 1-06/12267</w:t>
            </w:r>
          </w:p>
        </w:tc>
        <w:tc>
          <w:tcPr>
            <w:tcW w:w="1633" w:type="dxa"/>
            <w:vMerge w:val="restart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 земельных участков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предусмотрено проектом планировки и межевания территории в районе ул. Капитана 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Орликовой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кадастровых кварталах                        № 51:20:0001009 и                        № 51:20:0001300 Первомайского </w:t>
            </w:r>
            <w:proofErr w:type="spellStart"/>
            <w:proofErr w:type="gramStart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административ-ного</w:t>
            </w:r>
            <w:proofErr w:type="spellEnd"/>
            <w:proofErr w:type="gram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округа города Мурманска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51:20:0001009:4119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06/7682-55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  <w:tcBorders>
              <w:bottom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51:20:0001009:4110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06/7682-46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  <w:tcBorders>
              <w:bottom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51:20:0001009:4136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06/7682-72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51:20:0001009:4111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06/7682-47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51:20:0001009:4140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06/7682-76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51:20:0001009:4141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06/7682-77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51:20:0001009:4142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06/7682-78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51:20:0001009:4143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06/7682-79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51:20:0001009:4137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06/7682-73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51:20:0001009:4139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06/7682-75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51:20:0001009:4106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06/7682-42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51:20:0001009:4127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06/7682-63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51:20:0001009:4120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06/7682-56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970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51:20:0001009:4123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06/7682-59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51:20:0001009:4132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06/7682-68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51:20:0001009:4135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06/7682-71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51:20:0001009:4125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06/7682-61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51:20:0001009:4134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06/7682-70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51:20:0001009:4108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06/7682-44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51:20:0001009:4130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06/7682-66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51:20:0001009:4109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06/7682-45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51:20:0001009:4115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06/7682-51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51:20:0001009:4107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06/7682-43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51:20:0001009:4112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06/7682-48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51:20:0001009:4133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06/7682-69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51:20:0001009:4105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06/7682-41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</w:t>
            </w: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51:20:0001009:4131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06/7682-67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51:20:0001009:4118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06/7682-54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51:20:0001009:4126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06/7682-62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51:20:0001009:4144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06/7682-80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51:20:0001009:4124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06/7682-60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51:20:0001009:4121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06/7682-57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040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51:20:0001009:4117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06/7682-53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51:20:0001009:4128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06/7682-64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51:20:0001009:4114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06/7682-50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51:20:0001009:4104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06/7682-40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51:20:0001009:4138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06/7682-74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51:20:0001009:4129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06/7682-65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51:20:0001009:4116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06/7682-52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777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51:20:0001009:4113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06/7682-49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51:20:0001300:533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51:20:0001300:539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06/7682-14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51:20:0001300:537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06/7682-12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51:20:0001300:535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06/7682-10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51:20:0001300:529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51:20:0001300:531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51:20:0001300:538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06/7682-13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51:20:0001300:530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51:20:0001300:534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51:20:0001300:536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06/7682-11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51:20:0001300:541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06/7682-16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51:20:0001300:532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51:20:0001300:528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51:20:0001300:543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06/7682-18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51:20:0001300:548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06/7682-23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51:20:0001300:526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51:20:0001300:549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06/7682-24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51:20:0001300:550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06/7682-25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51:20:0001300:551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06/7682-26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51:20:0001300:540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06/7682-15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51:20:0001300:542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06/7682-17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51:20:0001300:544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06/7682-19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51:20:0001300:545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06/7682-20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51:20:0001300:552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06/7682-27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51:20:0001300:527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51:20:0001300:546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06/7682-21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51:20:0001300:556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06/7682-31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51:20:0001300:558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06/7682-33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51:20:0001300:547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06/7682-22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51:20:0001300:559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06/7682-34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51:20:0001300:553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06/7682-28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51:20:0001300:564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06/7682-39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51:20:0001300:563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06/7682-38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51:20:0001300:554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06/7682-29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51:20:0001300:555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06/7682-30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51:20:0001300:562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06/7682-37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51:20:0001300:561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06/7682-36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493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51:20:0001300:557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06/7682-32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51:20:0001300:560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06/7682-35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51:20:0000000:16655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06/7682-81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51:20:0000000:16656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06/7682-82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51:20:0000000:16660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06/7682-86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51:20:0000000:16659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06/7682-85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51:20:0000000:16658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06/7682-84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894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51:20:0000000:16657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06/7682-83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17" w:type="dxa"/>
            <w:vMerge w:val="restart"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Постановле-ние</w:t>
            </w:r>
            <w:proofErr w:type="spellEnd"/>
            <w:proofErr w:type="gram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Мурманска от 30.12.2019 № 4429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51:20:0001007:3914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06/7683-28.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Письмо ММБУ «УДХ» от 23.11.2020 № 09-09/6410.</w:t>
            </w:r>
          </w:p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Письмо АО «МОЭСК» от 11.12.2020 № 1-06/12283</w:t>
            </w:r>
          </w:p>
        </w:tc>
        <w:tc>
          <w:tcPr>
            <w:tcW w:w="1633" w:type="dxa"/>
            <w:vMerge w:val="restart"/>
          </w:tcPr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 земельных участков</w:t>
            </w:r>
          </w:p>
          <w:p w:rsidR="00E63CF2" w:rsidRPr="00E63CF2" w:rsidRDefault="00E63CF2" w:rsidP="00E63CF2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предусмотрено проектом планировки и межевания территории в районе проезда Молодежного в Первомайском </w:t>
            </w:r>
            <w:proofErr w:type="spellStart"/>
            <w:proofErr w:type="gramStart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-ном</w:t>
            </w:r>
            <w:proofErr w:type="gramEnd"/>
            <w:r w:rsidRPr="00E63C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округе города Мурманска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51:20:0001007:3915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06/7683-29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813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51:20:0001007:3916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06/7683-30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51:20:0001007:3924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06/7683-38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51:20:0001007:3935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06/7683-49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51:20:0001007:221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06/7683-24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51:20:0001007:222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06/7683-25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51:20:0001007:223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06/7683-26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51:20:0001007:224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06/7683-27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51:20:0001007:198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51:20:0001007:199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51:20:0001007:200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51:20:0001007:201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51:20:0001007:202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51:20:0001007:203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51:20:0001007:204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51:20:0001007:205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51:20:0001007:206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51:20:0001007:207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06/7683-10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51:20:0001007:208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06/7683-11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51:20:0001007:209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06/7683-12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51:20:0001007:210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06/7683-13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51:20:0001007:211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06/7683-14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51:20:0001007:212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06/7683-15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51:20:0001007:213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06/7683-16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51:20:0001007:214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06/7683-17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51:20:0001007:215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06/7683-18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51:20:0001007:216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06/7683-19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51:20:0001007:217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06/7683-20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51:20:0001007:218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06/7683-21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51:20:0001007:219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06/7683-22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456"/>
          <w:tblCellSpacing w:w="5" w:type="nil"/>
        </w:trPr>
        <w:tc>
          <w:tcPr>
            <w:tcW w:w="498" w:type="dxa"/>
            <w:tcBorders>
              <w:bottom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51:20:0001007:220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06/7683-23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  <w:tcBorders>
              <w:bottom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51:20:0001007:3917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06/7683-31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  <w:tcBorders>
              <w:top w:val="single" w:sz="4" w:space="0" w:color="auto"/>
            </w:tcBorders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51:20:0001007:3918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06/7683-32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51:20:0001007:3919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06/7683-33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51:20:0001007:3920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06/7683-34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51:20:0001007:3921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06/7683-35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51:20:0001007:3922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06/7683-36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51:20:0001007:3923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06/7683-37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51:20:0001007:3925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06/7683-39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51:20:0001007:3926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06/7683-40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51:20:0001007:3927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06/7683-41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51:20:0001007:3928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06/7683-42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51:20:0001007:3929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06/7683-43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51:20:0001007:3930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06/7683-44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cantSplit/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51:20:0001007:3931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06/7683-45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51:20:0001007:3932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06/7683-46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51:20:0001007:3933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06/7683-47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51:20:0001007:3934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06/7683-48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51:20:0001007:3936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06/7683-50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51:20:0001007:3937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06/7683-51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51:20:0001007:3938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06/7683-52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51:20:0001007:3939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06/7683-53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51:20:0001007:3940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06/7683-54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51:20:0001007:3941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06/7683-55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51:20:0001007:3942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06/7683-56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51:20:0001007:3943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06/7683-57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51:20:0001007:3944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06/7683-58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51:20:0001007:3945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06/7683-59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260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51:20:0001007:3946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06/7683-60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51:20:0001007:3947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06/7683-61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51:20:0001007:3948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06/7683-62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51:20:0001007:3949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06/7683-63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51:20:0001007:3950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06/7683-64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51:20:0001007:3951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06/7683-65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51:20:0001007:3952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06/7683-66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CF2" w:rsidRPr="00E63CF2" w:rsidTr="008A63C2">
        <w:trPr>
          <w:trHeight w:val="199"/>
          <w:tblCellSpacing w:w="5" w:type="nil"/>
        </w:trPr>
        <w:tc>
          <w:tcPr>
            <w:tcW w:w="498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267</w:t>
            </w:r>
          </w:p>
        </w:tc>
        <w:tc>
          <w:tcPr>
            <w:tcW w:w="1417" w:type="dxa"/>
            <w:vMerge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</w:tcPr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63CF2" w:rsidRPr="00E63CF2" w:rsidRDefault="00E63CF2" w:rsidP="00E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056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51:20:0001007:3953</w:t>
            </w:r>
          </w:p>
        </w:tc>
        <w:tc>
          <w:tcPr>
            <w:tcW w:w="567" w:type="dxa"/>
          </w:tcPr>
          <w:p w:rsidR="00E63CF2" w:rsidRPr="00E63CF2" w:rsidRDefault="00E63CF2" w:rsidP="00E6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6237" w:type="dxa"/>
          </w:tcPr>
          <w:p w:rsidR="00E63CF2" w:rsidRPr="00E63CF2" w:rsidRDefault="00E63CF2" w:rsidP="00E6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ГОУП «</w:t>
            </w:r>
            <w:proofErr w:type="spellStart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Мурманскводоканал</w:t>
            </w:r>
            <w:proofErr w:type="spellEnd"/>
            <w:r w:rsidRPr="00E63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10.11.2020 № 06/7683-67</w:t>
            </w:r>
          </w:p>
        </w:tc>
        <w:tc>
          <w:tcPr>
            <w:tcW w:w="1633" w:type="dxa"/>
            <w:vMerge/>
          </w:tcPr>
          <w:p w:rsidR="00E63CF2" w:rsidRPr="00E63CF2" w:rsidRDefault="00E63CF2" w:rsidP="00E63C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CF2" w:rsidRPr="00E63CF2" w:rsidRDefault="00E63CF2" w:rsidP="00E6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2" w:rsidRPr="00E63CF2" w:rsidRDefault="00E63CF2" w:rsidP="00E6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в таблице условные обозначения: </w:t>
      </w:r>
    </w:p>
    <w:p w:rsidR="00E63CF2" w:rsidRPr="00E63CF2" w:rsidRDefault="00E63CF2" w:rsidP="00E6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ТУ – технические условия.</w:t>
      </w:r>
    </w:p>
    <w:p w:rsidR="00E63CF2" w:rsidRPr="00E63CF2" w:rsidRDefault="00E63CF2" w:rsidP="00E6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планировки и межевания территории размещены на официальном сайте администрации города Мурманска в сети Интернет по адресу: https://citymurmansk.ru/strukturnye_podr/?itemid=226. </w:t>
      </w:r>
    </w:p>
    <w:p w:rsidR="00E63CF2" w:rsidRPr="00E63CF2" w:rsidRDefault="00E63CF2" w:rsidP="00E6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2" w:rsidRPr="00E63CF2" w:rsidRDefault="00E63CF2" w:rsidP="00E6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A4F0D" w:rsidRPr="00A86037" w:rsidRDefault="006A4F0D" w:rsidP="006A4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4F0D" w:rsidRPr="00A86037" w:rsidSect="0061286A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0D" w:rsidRDefault="006A4F0D" w:rsidP="006A4F0D">
      <w:pPr>
        <w:spacing w:after="0" w:line="240" w:lineRule="auto"/>
      </w:pPr>
      <w:r>
        <w:separator/>
      </w:r>
    </w:p>
  </w:endnote>
  <w:endnote w:type="continuationSeparator" w:id="0">
    <w:p w:rsidR="006A4F0D" w:rsidRDefault="006A4F0D" w:rsidP="006A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0D" w:rsidRDefault="006A4F0D" w:rsidP="006A4F0D">
      <w:pPr>
        <w:spacing w:after="0" w:line="240" w:lineRule="auto"/>
      </w:pPr>
      <w:r>
        <w:separator/>
      </w:r>
    </w:p>
  </w:footnote>
  <w:footnote w:type="continuationSeparator" w:id="0">
    <w:p w:rsidR="006A4F0D" w:rsidRDefault="006A4F0D" w:rsidP="006A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453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45E9" w:rsidRPr="001366F1" w:rsidRDefault="000445E9">
        <w:pPr>
          <w:pStyle w:val="a3"/>
          <w:jc w:val="center"/>
          <w:rPr>
            <w:rFonts w:ascii="Times New Roman" w:hAnsi="Times New Roman" w:cs="Times New Roman"/>
          </w:rPr>
        </w:pPr>
        <w:r w:rsidRPr="001366F1">
          <w:rPr>
            <w:rFonts w:ascii="Times New Roman" w:hAnsi="Times New Roman" w:cs="Times New Roman"/>
          </w:rPr>
          <w:fldChar w:fldCharType="begin"/>
        </w:r>
        <w:r w:rsidRPr="001366F1">
          <w:rPr>
            <w:rFonts w:ascii="Times New Roman" w:hAnsi="Times New Roman" w:cs="Times New Roman"/>
          </w:rPr>
          <w:instrText>PAGE   \* MERGEFORMAT</w:instrText>
        </w:r>
        <w:r w:rsidRPr="001366F1">
          <w:rPr>
            <w:rFonts w:ascii="Times New Roman" w:hAnsi="Times New Roman" w:cs="Times New Roman"/>
          </w:rPr>
          <w:fldChar w:fldCharType="separate"/>
        </w:r>
        <w:r w:rsidR="0061286A">
          <w:rPr>
            <w:rFonts w:ascii="Times New Roman" w:hAnsi="Times New Roman" w:cs="Times New Roman"/>
            <w:noProof/>
          </w:rPr>
          <w:t>2</w:t>
        </w:r>
        <w:r w:rsidRPr="001366F1">
          <w:rPr>
            <w:rFonts w:ascii="Times New Roman" w:hAnsi="Times New Roman" w:cs="Times New Roman"/>
          </w:rPr>
          <w:fldChar w:fldCharType="end"/>
        </w:r>
      </w:p>
    </w:sdtContent>
  </w:sdt>
  <w:p w:rsidR="000445E9" w:rsidRDefault="000445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93815"/>
      <w:docPartObj>
        <w:docPartGallery w:val="Page Numbers (Top of Page)"/>
        <w:docPartUnique/>
      </w:docPartObj>
    </w:sdtPr>
    <w:sdtEndPr/>
    <w:sdtContent>
      <w:p w:rsidR="000D3CF2" w:rsidRDefault="000D3CF2">
        <w:pPr>
          <w:pStyle w:val="a3"/>
          <w:jc w:val="center"/>
        </w:pPr>
        <w:r w:rsidRPr="0061286A">
          <w:rPr>
            <w:rFonts w:ascii="Times New Roman" w:hAnsi="Times New Roman" w:cs="Times New Roman"/>
          </w:rPr>
          <w:fldChar w:fldCharType="begin"/>
        </w:r>
        <w:r w:rsidRPr="0061286A">
          <w:rPr>
            <w:rFonts w:ascii="Times New Roman" w:hAnsi="Times New Roman" w:cs="Times New Roman"/>
          </w:rPr>
          <w:instrText>PAGE   \* MERGEFORMAT</w:instrText>
        </w:r>
        <w:r w:rsidRPr="0061286A">
          <w:rPr>
            <w:rFonts w:ascii="Times New Roman" w:hAnsi="Times New Roman" w:cs="Times New Roman"/>
          </w:rPr>
          <w:fldChar w:fldCharType="separate"/>
        </w:r>
        <w:r w:rsidR="0061286A">
          <w:rPr>
            <w:rFonts w:ascii="Times New Roman" w:hAnsi="Times New Roman" w:cs="Times New Roman"/>
            <w:noProof/>
          </w:rPr>
          <w:t>1</w:t>
        </w:r>
        <w:r w:rsidRPr="0061286A">
          <w:rPr>
            <w:rFonts w:ascii="Times New Roman" w:hAnsi="Times New Roman" w:cs="Times New Roman"/>
          </w:rPr>
          <w:fldChar w:fldCharType="end"/>
        </w:r>
      </w:p>
    </w:sdtContent>
  </w:sdt>
  <w:p w:rsidR="00225CCE" w:rsidRDefault="00225C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40AB"/>
    <w:multiLevelType w:val="hybridMultilevel"/>
    <w:tmpl w:val="E6CC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24D7"/>
    <w:multiLevelType w:val="hybridMultilevel"/>
    <w:tmpl w:val="0A6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40D1F"/>
    <w:multiLevelType w:val="hybridMultilevel"/>
    <w:tmpl w:val="8472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EA"/>
    <w:rsid w:val="00025759"/>
    <w:rsid w:val="000445E9"/>
    <w:rsid w:val="000D3CF2"/>
    <w:rsid w:val="000E2CC6"/>
    <w:rsid w:val="000E540D"/>
    <w:rsid w:val="001366F1"/>
    <w:rsid w:val="00144871"/>
    <w:rsid w:val="001A4AC9"/>
    <w:rsid w:val="001A515C"/>
    <w:rsid w:val="001F278B"/>
    <w:rsid w:val="001F390A"/>
    <w:rsid w:val="00213B56"/>
    <w:rsid w:val="00225CCE"/>
    <w:rsid w:val="00291B05"/>
    <w:rsid w:val="002A3234"/>
    <w:rsid w:val="002A3CB6"/>
    <w:rsid w:val="00331D21"/>
    <w:rsid w:val="00354CED"/>
    <w:rsid w:val="00364E94"/>
    <w:rsid w:val="003A1931"/>
    <w:rsid w:val="003A7E72"/>
    <w:rsid w:val="003C6FF4"/>
    <w:rsid w:val="00402200"/>
    <w:rsid w:val="00405676"/>
    <w:rsid w:val="00412978"/>
    <w:rsid w:val="00456F3B"/>
    <w:rsid w:val="004E3B46"/>
    <w:rsid w:val="004F6D9F"/>
    <w:rsid w:val="00510DDF"/>
    <w:rsid w:val="00596E3E"/>
    <w:rsid w:val="0061286A"/>
    <w:rsid w:val="00617C78"/>
    <w:rsid w:val="00635098"/>
    <w:rsid w:val="00696464"/>
    <w:rsid w:val="006A4F0D"/>
    <w:rsid w:val="006B01BC"/>
    <w:rsid w:val="006B3FD9"/>
    <w:rsid w:val="006C0823"/>
    <w:rsid w:val="00762D5B"/>
    <w:rsid w:val="007646B7"/>
    <w:rsid w:val="00766B8A"/>
    <w:rsid w:val="007C1C61"/>
    <w:rsid w:val="007F334D"/>
    <w:rsid w:val="008E2841"/>
    <w:rsid w:val="008E647E"/>
    <w:rsid w:val="008F56DB"/>
    <w:rsid w:val="008F5CE3"/>
    <w:rsid w:val="009C28EA"/>
    <w:rsid w:val="009E5EB5"/>
    <w:rsid w:val="009F219F"/>
    <w:rsid w:val="00A0767A"/>
    <w:rsid w:val="00A25EF7"/>
    <w:rsid w:val="00A4052B"/>
    <w:rsid w:val="00A432E4"/>
    <w:rsid w:val="00A75AB5"/>
    <w:rsid w:val="00A86037"/>
    <w:rsid w:val="00AD2CA8"/>
    <w:rsid w:val="00AE3929"/>
    <w:rsid w:val="00B767E6"/>
    <w:rsid w:val="00B77E83"/>
    <w:rsid w:val="00BC4339"/>
    <w:rsid w:val="00BD5457"/>
    <w:rsid w:val="00BD6CEE"/>
    <w:rsid w:val="00C14EF3"/>
    <w:rsid w:val="00CD1DDD"/>
    <w:rsid w:val="00CD6FC4"/>
    <w:rsid w:val="00DD3645"/>
    <w:rsid w:val="00E10B51"/>
    <w:rsid w:val="00E26D81"/>
    <w:rsid w:val="00E578ED"/>
    <w:rsid w:val="00E63CF2"/>
    <w:rsid w:val="00E77381"/>
    <w:rsid w:val="00EA08BE"/>
    <w:rsid w:val="00EF6335"/>
    <w:rsid w:val="00F1714C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F0D"/>
  </w:style>
  <w:style w:type="paragraph" w:styleId="a5">
    <w:name w:val="footer"/>
    <w:basedOn w:val="a"/>
    <w:link w:val="a6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A4F0D"/>
  </w:style>
  <w:style w:type="paragraph" w:styleId="2">
    <w:name w:val="Body Text 2"/>
    <w:basedOn w:val="a"/>
    <w:link w:val="20"/>
    <w:uiPriority w:val="99"/>
    <w:rsid w:val="007646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76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46B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7646B7"/>
    <w:pPr>
      <w:spacing w:after="120" w:line="259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46B7"/>
    <w:rPr>
      <w:rFonts w:ascii="Times New Roman" w:eastAsia="Calibri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7646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646B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646B7"/>
    <w:pPr>
      <w:spacing w:after="120" w:line="259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646B7"/>
    <w:rPr>
      <w:rFonts w:ascii="Times New Roman" w:eastAsia="Calibri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E63CF2"/>
  </w:style>
  <w:style w:type="paragraph" w:customStyle="1" w:styleId="ConsPlusNonformat">
    <w:name w:val="ConsPlusNonformat"/>
    <w:uiPriority w:val="99"/>
    <w:rsid w:val="00E63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E63C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63C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F0D"/>
  </w:style>
  <w:style w:type="paragraph" w:styleId="a5">
    <w:name w:val="footer"/>
    <w:basedOn w:val="a"/>
    <w:link w:val="a6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A4F0D"/>
  </w:style>
  <w:style w:type="paragraph" w:styleId="2">
    <w:name w:val="Body Text 2"/>
    <w:basedOn w:val="a"/>
    <w:link w:val="20"/>
    <w:uiPriority w:val="99"/>
    <w:rsid w:val="007646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76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46B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7646B7"/>
    <w:pPr>
      <w:spacing w:after="120" w:line="259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46B7"/>
    <w:rPr>
      <w:rFonts w:ascii="Times New Roman" w:eastAsia="Calibri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7646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646B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646B7"/>
    <w:pPr>
      <w:spacing w:after="120" w:line="259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646B7"/>
    <w:rPr>
      <w:rFonts w:ascii="Times New Roman" w:eastAsia="Calibri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E63CF2"/>
  </w:style>
  <w:style w:type="paragraph" w:customStyle="1" w:styleId="ConsPlusNonformat">
    <w:name w:val="ConsPlusNonformat"/>
    <w:uiPriority w:val="99"/>
    <w:rsid w:val="00E63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E63C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63C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46624AB6F34DF7AD99E6632211B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84694-CE00-4E26-93DE-9AE9C99147E5}"/>
      </w:docPartPr>
      <w:docPartBody>
        <w:p w:rsidR="002D21A4" w:rsidRDefault="00443725" w:rsidP="00443725">
          <w:pPr>
            <w:pStyle w:val="F546624AB6F34DF7AD99E6632211B462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1C4DDFD90841A59B28DAECE9AC9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D15A7-44DA-4ECF-B906-080CEA82FA62}"/>
      </w:docPartPr>
      <w:docPartBody>
        <w:p w:rsidR="004547B0" w:rsidRDefault="008F2425" w:rsidP="008F2425">
          <w:pPr>
            <w:pStyle w:val="8A1C4DDFD90841A59B28DAECE9AC962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25"/>
    <w:rsid w:val="002D21A4"/>
    <w:rsid w:val="00443725"/>
    <w:rsid w:val="004547B0"/>
    <w:rsid w:val="008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2425"/>
    <w:rPr>
      <w:color w:val="808080"/>
    </w:rPr>
  </w:style>
  <w:style w:type="paragraph" w:customStyle="1" w:styleId="F546624AB6F34DF7AD99E6632211B462">
    <w:name w:val="F546624AB6F34DF7AD99E6632211B462"/>
    <w:rsid w:val="00443725"/>
  </w:style>
  <w:style w:type="paragraph" w:customStyle="1" w:styleId="8A1C4DDFD90841A59B28DAECE9AC9625">
    <w:name w:val="8A1C4DDFD90841A59B28DAECE9AC9625"/>
    <w:rsid w:val="008F24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2425"/>
    <w:rPr>
      <w:color w:val="808080"/>
    </w:rPr>
  </w:style>
  <w:style w:type="paragraph" w:customStyle="1" w:styleId="F546624AB6F34DF7AD99E6632211B462">
    <w:name w:val="F546624AB6F34DF7AD99E6632211B462"/>
    <w:rsid w:val="00443725"/>
  </w:style>
  <w:style w:type="paragraph" w:customStyle="1" w:styleId="8A1C4DDFD90841A59B28DAECE9AC9625">
    <w:name w:val="8A1C4DDFD90841A59B28DAECE9AC9625"/>
    <w:rsid w:val="008F2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AF84-884D-45AF-9322-88E32628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6723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Мария Александровна</dc:creator>
  <cp:lastModifiedBy>Красных Светлана Александровна</cp:lastModifiedBy>
  <cp:revision>3</cp:revision>
  <cp:lastPrinted>2021-02-25T10:03:00Z</cp:lastPrinted>
  <dcterms:created xsi:type="dcterms:W3CDTF">2021-03-04T07:00:00Z</dcterms:created>
  <dcterms:modified xsi:type="dcterms:W3CDTF">2021-03-04T07:13:00Z</dcterms:modified>
</cp:coreProperties>
</file>