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BCE7" w14:textId="77777777" w:rsidR="00E37843" w:rsidRPr="007A7370" w:rsidRDefault="00E37843" w:rsidP="00AE04CB">
      <w:pPr>
        <w:pStyle w:val="3"/>
        <w:ind w:right="-141"/>
        <w:jc w:val="center"/>
        <w:rPr>
          <w:sz w:val="26"/>
        </w:rPr>
      </w:pPr>
      <w:r w:rsidRPr="007A7370">
        <w:rPr>
          <w:noProof/>
        </w:rPr>
        <w:drawing>
          <wp:inline distT="0" distB="0" distL="0" distR="0" wp14:anchorId="55C61934" wp14:editId="2BC1C785">
            <wp:extent cx="4191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2C88E" w14:textId="77777777" w:rsidR="00E37843" w:rsidRPr="007A7370" w:rsidRDefault="00E37843" w:rsidP="00AE04CB">
      <w:pPr>
        <w:pStyle w:val="3"/>
        <w:jc w:val="center"/>
        <w:rPr>
          <w:sz w:val="16"/>
        </w:rPr>
      </w:pPr>
    </w:p>
    <w:p w14:paraId="6834B2DF" w14:textId="77777777" w:rsidR="00E37843" w:rsidRPr="007A7370" w:rsidRDefault="00E37843" w:rsidP="00AE04CB">
      <w:pPr>
        <w:pStyle w:val="3"/>
        <w:ind w:right="0"/>
        <w:jc w:val="center"/>
        <w:rPr>
          <w:sz w:val="32"/>
        </w:rPr>
      </w:pPr>
      <w:r w:rsidRPr="007A7370">
        <w:rPr>
          <w:sz w:val="32"/>
        </w:rPr>
        <w:t>АДМИНИСТРАЦИЯ ГОРОДА МУРМАНСКА</w:t>
      </w:r>
    </w:p>
    <w:p w14:paraId="48BEF332" w14:textId="77777777" w:rsidR="00E37843" w:rsidRPr="007A7370" w:rsidRDefault="00E37843" w:rsidP="00AE04CB">
      <w:pPr>
        <w:ind w:right="-521" w:hanging="567"/>
        <w:jc w:val="center"/>
        <w:rPr>
          <w:b/>
          <w:sz w:val="32"/>
        </w:rPr>
      </w:pPr>
    </w:p>
    <w:p w14:paraId="6084AB5D" w14:textId="77777777" w:rsidR="00E37843" w:rsidRPr="007A7370" w:rsidRDefault="00E37843" w:rsidP="00AE04CB">
      <w:pPr>
        <w:pStyle w:val="5"/>
      </w:pPr>
      <w:r w:rsidRPr="007A7370">
        <w:t xml:space="preserve">П О С Т А Н О В Л Е Н И Е </w:t>
      </w:r>
    </w:p>
    <w:p w14:paraId="5CAF05B2" w14:textId="77777777" w:rsidR="00E37843" w:rsidRPr="007A7370" w:rsidRDefault="00E37843" w:rsidP="00AE04CB">
      <w:pPr>
        <w:ind w:right="-521" w:hanging="567"/>
        <w:jc w:val="center"/>
        <w:rPr>
          <w:b/>
          <w:sz w:val="24"/>
          <w:szCs w:val="24"/>
        </w:rPr>
      </w:pPr>
    </w:p>
    <w:p w14:paraId="417A619E" w14:textId="77777777" w:rsidR="00E37843" w:rsidRPr="007A7370" w:rsidRDefault="00E37843" w:rsidP="00AE04CB">
      <w:pPr>
        <w:ind w:right="-521" w:hanging="567"/>
        <w:jc w:val="center"/>
        <w:rPr>
          <w:b/>
          <w:sz w:val="24"/>
          <w:szCs w:val="24"/>
        </w:rPr>
      </w:pPr>
    </w:p>
    <w:p w14:paraId="0EFFD014" w14:textId="77777777" w:rsidR="00DC1354" w:rsidRDefault="00FE50C9" w:rsidP="00DC1354">
      <w:pPr>
        <w:ind w:firstLine="34"/>
        <w:jc w:val="center"/>
        <w:rPr>
          <w:b/>
        </w:rPr>
      </w:pPr>
      <w:r>
        <w:t>25.12.2018</w:t>
      </w:r>
      <w:r w:rsidR="00DC1354">
        <w:t xml:space="preserve">             </w:t>
      </w:r>
      <w:r>
        <w:t xml:space="preserve">                                      </w:t>
      </w:r>
      <w:r w:rsidR="00DC1354">
        <w:t xml:space="preserve">                                                    </w:t>
      </w:r>
      <w:r w:rsidR="00DC1354" w:rsidRPr="002B0ED7">
        <w:rPr>
          <w:szCs w:val="28"/>
        </w:rPr>
        <w:t>№</w:t>
      </w:r>
      <w:r>
        <w:rPr>
          <w:szCs w:val="28"/>
        </w:rPr>
        <w:t xml:space="preserve"> </w:t>
      </w:r>
      <w:r>
        <w:t>4507</w:t>
      </w:r>
      <w:r w:rsidR="00DC1354">
        <w:t xml:space="preserve"> </w:t>
      </w:r>
    </w:p>
    <w:p w14:paraId="06DE5567" w14:textId="77777777" w:rsidR="00E37843" w:rsidRPr="007A7370" w:rsidRDefault="00E37843" w:rsidP="00AE04CB">
      <w:pPr>
        <w:rPr>
          <w:sz w:val="24"/>
          <w:szCs w:val="24"/>
        </w:rPr>
      </w:pPr>
    </w:p>
    <w:p w14:paraId="1A7F047F" w14:textId="77777777" w:rsidR="00400587" w:rsidRPr="007A7370" w:rsidRDefault="00400587" w:rsidP="00AE04CB">
      <w:pPr>
        <w:rPr>
          <w:szCs w:val="28"/>
        </w:rPr>
      </w:pPr>
    </w:p>
    <w:p w14:paraId="15DC38D5" w14:textId="77777777" w:rsidR="00DC1354" w:rsidRDefault="00DC1354" w:rsidP="00DC1354">
      <w:pPr>
        <w:jc w:val="center"/>
        <w:rPr>
          <w:b/>
          <w:szCs w:val="28"/>
        </w:rPr>
      </w:pPr>
      <w:r w:rsidRPr="00BA0727">
        <w:rPr>
          <w:b/>
          <w:szCs w:val="28"/>
        </w:rPr>
        <w:t>О</w:t>
      </w:r>
      <w:r>
        <w:rPr>
          <w:b/>
          <w:szCs w:val="28"/>
        </w:rPr>
        <w:t>б утверждении П</w:t>
      </w:r>
      <w:r w:rsidRPr="008B75B4">
        <w:rPr>
          <w:b/>
          <w:szCs w:val="28"/>
        </w:rPr>
        <w:t>лан</w:t>
      </w:r>
      <w:r>
        <w:rPr>
          <w:b/>
          <w:szCs w:val="28"/>
        </w:rPr>
        <w:t>а мероприятий,</w:t>
      </w:r>
      <w:r w:rsidRPr="008B75B4">
        <w:rPr>
          <w:b/>
          <w:szCs w:val="28"/>
        </w:rPr>
        <w:t xml:space="preserve"> </w:t>
      </w:r>
      <w:r>
        <w:rPr>
          <w:b/>
          <w:szCs w:val="28"/>
        </w:rPr>
        <w:t xml:space="preserve">направленных на снижение </w:t>
      </w:r>
      <w:r w:rsidR="005469A7">
        <w:rPr>
          <w:b/>
          <w:szCs w:val="28"/>
        </w:rPr>
        <w:br/>
        <w:t>теневой</w:t>
      </w:r>
      <w:r>
        <w:rPr>
          <w:b/>
          <w:szCs w:val="28"/>
        </w:rPr>
        <w:t xml:space="preserve"> занятости в муниципальном образовании город Мурманск</w:t>
      </w:r>
    </w:p>
    <w:p w14:paraId="3C7CFBCD" w14:textId="0CC152C4" w:rsidR="006263FF" w:rsidRPr="006263FF" w:rsidRDefault="006263FF" w:rsidP="00DC1354">
      <w:pPr>
        <w:jc w:val="center"/>
        <w:rPr>
          <w:b/>
          <w:szCs w:val="28"/>
        </w:rPr>
      </w:pPr>
      <w:r w:rsidRPr="00560B10">
        <w:rPr>
          <w:b/>
          <w:szCs w:val="28"/>
        </w:rPr>
        <w:t>(</w:t>
      </w:r>
      <w:r>
        <w:rPr>
          <w:b/>
          <w:szCs w:val="28"/>
        </w:rPr>
        <w:t>в ред. постановления от 21.05.2020 № 1193</w:t>
      </w:r>
      <w:r w:rsidR="005469A7">
        <w:rPr>
          <w:b/>
          <w:szCs w:val="28"/>
        </w:rPr>
        <w:t>, от 21.07.2022 № 2062</w:t>
      </w:r>
      <w:r w:rsidR="005C784F">
        <w:rPr>
          <w:b/>
          <w:szCs w:val="28"/>
        </w:rPr>
        <w:t xml:space="preserve">, </w:t>
      </w:r>
      <w:r w:rsidR="005C784F">
        <w:rPr>
          <w:b/>
          <w:szCs w:val="28"/>
        </w:rPr>
        <w:br/>
        <w:t>от 02.07.2024 № 2286</w:t>
      </w:r>
      <w:r>
        <w:rPr>
          <w:b/>
          <w:szCs w:val="28"/>
        </w:rPr>
        <w:t>)</w:t>
      </w:r>
    </w:p>
    <w:p w14:paraId="21D4B8B2" w14:textId="77777777" w:rsidR="00E37843" w:rsidRPr="007A7370" w:rsidRDefault="00E37843" w:rsidP="00AE04CB">
      <w:pPr>
        <w:rPr>
          <w:sz w:val="24"/>
          <w:szCs w:val="24"/>
        </w:rPr>
      </w:pPr>
    </w:p>
    <w:p w14:paraId="78BE5A9B" w14:textId="77777777" w:rsidR="00E37843" w:rsidRPr="007A7370" w:rsidRDefault="00E37843" w:rsidP="00AE04CB">
      <w:pPr>
        <w:rPr>
          <w:sz w:val="24"/>
          <w:szCs w:val="24"/>
        </w:rPr>
      </w:pPr>
    </w:p>
    <w:p w14:paraId="39A6D343" w14:textId="77777777" w:rsidR="00DC1354" w:rsidRPr="00B46A81" w:rsidRDefault="005469A7" w:rsidP="00DC1354">
      <w:pPr>
        <w:ind w:firstLine="709"/>
        <w:jc w:val="both"/>
        <w:rPr>
          <w:szCs w:val="28"/>
        </w:rPr>
      </w:pPr>
      <w:r w:rsidRPr="00B46A81">
        <w:rPr>
          <w:szCs w:val="28"/>
        </w:rPr>
        <w:t xml:space="preserve">В </w:t>
      </w:r>
      <w:r>
        <w:rPr>
          <w:szCs w:val="28"/>
        </w:rPr>
        <w:t>соответствии с распоряжением Правительства Мурманской области</w:t>
      </w:r>
      <w:r>
        <w:rPr>
          <w:szCs w:val="28"/>
        </w:rPr>
        <w:br/>
        <w:t>от 25.02.2022 № 41-РП</w:t>
      </w:r>
      <w:r w:rsidRPr="0029285D">
        <w:rPr>
          <w:szCs w:val="28"/>
        </w:rPr>
        <w:t xml:space="preserve"> «</w:t>
      </w:r>
      <w:r>
        <w:rPr>
          <w:szCs w:val="28"/>
        </w:rPr>
        <w:t xml:space="preserve">Об утверждении Плана мероприятий, направленных </w:t>
      </w:r>
      <w:r>
        <w:rPr>
          <w:szCs w:val="28"/>
        </w:rPr>
        <w:br/>
        <w:t xml:space="preserve">на снижение уровня теневой занятости и легализации трудовых отношений </w:t>
      </w:r>
      <w:r>
        <w:rPr>
          <w:szCs w:val="28"/>
        </w:rPr>
        <w:br/>
        <w:t>в Мурманской области на 2022-2024 годы</w:t>
      </w:r>
      <w:r w:rsidRPr="0029285D">
        <w:rPr>
          <w:szCs w:val="28"/>
        </w:rPr>
        <w:t xml:space="preserve">», </w:t>
      </w:r>
      <w:r w:rsidRPr="006023BD">
        <w:rPr>
          <w:szCs w:val="28"/>
        </w:rPr>
        <w:t>руководствуясь Уставом муниципального образования городской округ город-герой Мурманск,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46B50">
        <w:rPr>
          <w:b/>
          <w:szCs w:val="28"/>
        </w:rPr>
        <w:t>п о с т а н о в л я ю</w:t>
      </w:r>
      <w:r>
        <w:rPr>
          <w:szCs w:val="28"/>
        </w:rPr>
        <w:t>:</w:t>
      </w:r>
    </w:p>
    <w:p w14:paraId="50037AFE" w14:textId="77777777" w:rsidR="00DC1354" w:rsidRPr="004B47AD" w:rsidRDefault="00DC1354" w:rsidP="00DC1354">
      <w:pPr>
        <w:ind w:firstLine="709"/>
        <w:jc w:val="both"/>
        <w:rPr>
          <w:szCs w:val="28"/>
        </w:rPr>
      </w:pPr>
    </w:p>
    <w:p w14:paraId="30925152" w14:textId="77777777" w:rsidR="00DC1354" w:rsidRDefault="005469A7" w:rsidP="00DC1354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DC1354">
        <w:rPr>
          <w:szCs w:val="28"/>
        </w:rPr>
        <w:t>Утвердить План мероприятий</w:t>
      </w:r>
      <w:r w:rsidR="00DC1354" w:rsidRPr="00DC1354">
        <w:rPr>
          <w:szCs w:val="28"/>
        </w:rPr>
        <w:t xml:space="preserve">, направленных на снижение </w:t>
      </w:r>
      <w:r>
        <w:rPr>
          <w:szCs w:val="28"/>
        </w:rPr>
        <w:t>теневой</w:t>
      </w:r>
      <w:r w:rsidR="00DC1354" w:rsidRPr="00DC1354">
        <w:rPr>
          <w:szCs w:val="28"/>
        </w:rPr>
        <w:t xml:space="preserve"> занятости в муниципальном образовании город Мурманск</w:t>
      </w:r>
      <w:r w:rsidR="006D1BE2">
        <w:rPr>
          <w:szCs w:val="28"/>
        </w:rPr>
        <w:t>,</w:t>
      </w:r>
      <w:r w:rsidR="00DC1354">
        <w:rPr>
          <w:szCs w:val="28"/>
        </w:rPr>
        <w:t xml:space="preserve"> согласно приложению к настоящему постановлению.</w:t>
      </w:r>
    </w:p>
    <w:p w14:paraId="7846719B" w14:textId="77777777" w:rsidR="00DC1354" w:rsidRPr="000326A8" w:rsidRDefault="00DC1354" w:rsidP="00DC135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469A7">
        <w:rPr>
          <w:szCs w:val="28"/>
        </w:rPr>
        <w:t>. </w:t>
      </w:r>
      <w:r w:rsidRPr="000326A8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>
        <w:rPr>
          <w:szCs w:val="28"/>
        </w:rPr>
        <w:t>с приложением</w:t>
      </w:r>
      <w:r w:rsidRPr="000326A8">
        <w:rPr>
          <w:szCs w:val="28"/>
        </w:rPr>
        <w:t xml:space="preserve"> на официальном сайте администрации города Мурманска в сети Интернет.</w:t>
      </w:r>
    </w:p>
    <w:p w14:paraId="418137B4" w14:textId="77777777" w:rsidR="00DC1354" w:rsidRDefault="00DC1354" w:rsidP="00DC1354">
      <w:pPr>
        <w:ind w:firstLine="709"/>
        <w:jc w:val="both"/>
        <w:rPr>
          <w:b/>
          <w:spacing w:val="20"/>
          <w:sz w:val="20"/>
        </w:rPr>
      </w:pPr>
      <w:r>
        <w:rPr>
          <w:szCs w:val="28"/>
        </w:rPr>
        <w:t>3</w:t>
      </w:r>
      <w:r w:rsidR="005469A7">
        <w:rPr>
          <w:szCs w:val="28"/>
        </w:rPr>
        <w:t>. </w:t>
      </w:r>
      <w:r w:rsidRPr="000326A8">
        <w:rPr>
          <w:szCs w:val="28"/>
        </w:rPr>
        <w:t xml:space="preserve">Контроль за выполнением настоящего постановления возложить на заместителя главы администрации города Мурманска </w:t>
      </w:r>
      <w:proofErr w:type="spellStart"/>
      <w:r>
        <w:rPr>
          <w:szCs w:val="28"/>
        </w:rPr>
        <w:t>Синякаева</w:t>
      </w:r>
      <w:proofErr w:type="spellEnd"/>
      <w:r>
        <w:rPr>
          <w:szCs w:val="28"/>
        </w:rPr>
        <w:t xml:space="preserve"> Р.Р.</w:t>
      </w:r>
    </w:p>
    <w:p w14:paraId="1542B98D" w14:textId="77777777" w:rsidR="00DC1354" w:rsidRDefault="00DC1354" w:rsidP="00DC1354">
      <w:pPr>
        <w:ind w:firstLine="709"/>
        <w:jc w:val="both"/>
        <w:rPr>
          <w:b/>
          <w:spacing w:val="20"/>
          <w:sz w:val="20"/>
        </w:rPr>
      </w:pPr>
    </w:p>
    <w:p w14:paraId="3BD522CD" w14:textId="77777777" w:rsidR="00DC1354" w:rsidRDefault="00DC1354" w:rsidP="00DC1354">
      <w:pPr>
        <w:ind w:firstLine="709"/>
        <w:jc w:val="both"/>
        <w:rPr>
          <w:b/>
          <w:spacing w:val="20"/>
          <w:sz w:val="20"/>
        </w:rPr>
      </w:pPr>
    </w:p>
    <w:p w14:paraId="7AA4DE5F" w14:textId="77777777" w:rsidR="00DC1354" w:rsidRPr="003B0011" w:rsidRDefault="00DC1354" w:rsidP="00DC1354">
      <w:pPr>
        <w:ind w:firstLine="709"/>
        <w:jc w:val="both"/>
        <w:rPr>
          <w:b/>
          <w:spacing w:val="20"/>
          <w:sz w:val="2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AE2396" w:rsidRPr="00B46A81" w14:paraId="59A8DE78" w14:textId="77777777" w:rsidTr="00AE2396">
        <w:tc>
          <w:tcPr>
            <w:tcW w:w="6663" w:type="dxa"/>
          </w:tcPr>
          <w:p w14:paraId="21F3E2CB" w14:textId="77777777" w:rsidR="00AE2396" w:rsidRDefault="00AE2396" w:rsidP="00B93B74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Временно исполняющий полномочия</w:t>
            </w:r>
          </w:p>
          <w:p w14:paraId="24503806" w14:textId="77777777" w:rsidR="00AE2396" w:rsidRPr="00B46A81" w:rsidRDefault="00AE2396" w:rsidP="00B93B74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главы администрации города Мурманска</w:t>
            </w:r>
          </w:p>
        </w:tc>
        <w:tc>
          <w:tcPr>
            <w:tcW w:w="3118" w:type="dxa"/>
          </w:tcPr>
          <w:p w14:paraId="34821373" w14:textId="77777777" w:rsidR="00AE2396" w:rsidRDefault="00AE2396" w:rsidP="00B93B74">
            <w:pPr>
              <w:jc w:val="right"/>
              <w:rPr>
                <w:b/>
                <w:szCs w:val="28"/>
              </w:rPr>
            </w:pPr>
          </w:p>
          <w:p w14:paraId="7D30F160" w14:textId="77777777" w:rsidR="00AE2396" w:rsidRPr="00B46A81" w:rsidRDefault="00AE2396" w:rsidP="00B93B74">
            <w:pPr>
              <w:ind w:right="-2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А.Г</w:t>
            </w:r>
            <w:r w:rsidRPr="00B46A81">
              <w:rPr>
                <w:b/>
                <w:szCs w:val="28"/>
              </w:rPr>
              <w:t xml:space="preserve">. </w:t>
            </w:r>
            <w:proofErr w:type="spellStart"/>
            <w:r>
              <w:rPr>
                <w:b/>
                <w:szCs w:val="28"/>
              </w:rPr>
              <w:t>Лыженков</w:t>
            </w:r>
            <w:proofErr w:type="spellEnd"/>
          </w:p>
        </w:tc>
      </w:tr>
    </w:tbl>
    <w:p w14:paraId="3E6B7F54" w14:textId="77777777" w:rsidR="001F4748" w:rsidRDefault="001F4748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3D009C46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5B77EC57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22B2A750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3AC97C82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5EBA55E6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2D7E4E1E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6187AE83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2D3EBAB9" w14:textId="77777777" w:rsidR="00B93B74" w:rsidRDefault="00B93B74" w:rsidP="00DC1354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14:paraId="31A57BE5" w14:textId="77777777" w:rsidR="00B93B74" w:rsidRPr="005C784F" w:rsidRDefault="00B93B74" w:rsidP="005C784F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348EBD42" w14:textId="77777777" w:rsidR="00B93B74" w:rsidRPr="005469A7" w:rsidRDefault="00B93B74" w:rsidP="005469A7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14:paraId="62FF683D" w14:textId="77777777" w:rsidR="00B93B74" w:rsidRPr="005C784F" w:rsidRDefault="00B93B74" w:rsidP="005C784F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Cs w:val="28"/>
        </w:rPr>
        <w:sectPr w:rsidR="00B93B74" w:rsidRPr="005C784F" w:rsidSect="00C4799A">
          <w:headerReference w:type="default" r:id="rId9"/>
          <w:headerReference w:type="first" r:id="rId10"/>
          <w:pgSz w:w="11906" w:h="16838"/>
          <w:pgMar w:top="1021" w:right="851" w:bottom="1021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394"/>
      </w:tblGrid>
      <w:tr w:rsidR="005469A7" w:rsidRPr="00F13524" w14:paraId="0DC55257" w14:textId="77777777" w:rsidTr="005469A7">
        <w:tc>
          <w:tcPr>
            <w:tcW w:w="10598" w:type="dxa"/>
          </w:tcPr>
          <w:p w14:paraId="7B4ECF23" w14:textId="77777777" w:rsidR="005469A7" w:rsidRPr="00F13524" w:rsidRDefault="005469A7" w:rsidP="005469A7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4394" w:type="dxa"/>
          </w:tcPr>
          <w:p w14:paraId="196D6FE6" w14:textId="77777777" w:rsidR="005469A7" w:rsidRPr="005469A7" w:rsidRDefault="005469A7" w:rsidP="005469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B93B74">
              <w:rPr>
                <w:rFonts w:eastAsia="Calibri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B93B74">
              <w:rPr>
                <w:rFonts w:eastAsia="Calibri"/>
                <w:szCs w:val="28"/>
                <w:lang w:eastAsia="en-US"/>
              </w:rPr>
              <w:t>к постановлению администрации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>города Мурманска</w:t>
            </w:r>
          </w:p>
          <w:p w14:paraId="166A798A" w14:textId="18C9707A" w:rsidR="005469A7" w:rsidRPr="005469A7" w:rsidRDefault="005469A7" w:rsidP="005469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B93B74">
              <w:rPr>
                <w:rFonts w:eastAsia="Calibri"/>
                <w:szCs w:val="28"/>
                <w:lang w:eastAsia="en-US"/>
              </w:rPr>
              <w:t xml:space="preserve">от 25.12.2018 № 4507 </w:t>
            </w:r>
            <w:r>
              <w:rPr>
                <w:rFonts w:eastAsia="Calibri"/>
                <w:szCs w:val="28"/>
                <w:lang w:eastAsia="en-US"/>
              </w:rPr>
              <w:br/>
              <w:t xml:space="preserve">(в ред. постановления </w:t>
            </w:r>
            <w:r>
              <w:rPr>
                <w:rFonts w:eastAsia="Calibri"/>
                <w:szCs w:val="28"/>
                <w:lang w:eastAsia="en-US"/>
              </w:rPr>
              <w:br/>
              <w:t xml:space="preserve">от 21.05.2020 № 1193, </w:t>
            </w:r>
            <w:r>
              <w:rPr>
                <w:rFonts w:eastAsia="Calibri"/>
                <w:szCs w:val="28"/>
                <w:lang w:eastAsia="en-US"/>
              </w:rPr>
              <w:br/>
              <w:t>от 21.07.2022 № 2062</w:t>
            </w:r>
            <w:r w:rsidR="005C784F">
              <w:rPr>
                <w:rFonts w:eastAsia="Calibri"/>
                <w:szCs w:val="28"/>
                <w:lang w:eastAsia="en-US"/>
              </w:rPr>
              <w:t xml:space="preserve">, </w:t>
            </w:r>
            <w:r w:rsidR="005C784F">
              <w:rPr>
                <w:rFonts w:eastAsia="Calibri"/>
                <w:szCs w:val="28"/>
                <w:lang w:eastAsia="en-US"/>
              </w:rPr>
              <w:br/>
              <w:t>от 02.07.2024 № 2286</w:t>
            </w:r>
            <w:r>
              <w:rPr>
                <w:rFonts w:eastAsia="Calibri"/>
                <w:szCs w:val="28"/>
                <w:lang w:eastAsia="en-US"/>
              </w:rPr>
              <w:t>)</w:t>
            </w:r>
          </w:p>
        </w:tc>
      </w:tr>
    </w:tbl>
    <w:p w14:paraId="65F497B7" w14:textId="77777777" w:rsidR="005469A7" w:rsidRDefault="005469A7" w:rsidP="005469A7">
      <w:pPr>
        <w:autoSpaceDE w:val="0"/>
        <w:autoSpaceDN w:val="0"/>
        <w:adjustRightInd w:val="0"/>
        <w:ind w:left="5670"/>
        <w:jc w:val="right"/>
        <w:rPr>
          <w:rFonts w:eastAsia="Calibri"/>
          <w:szCs w:val="28"/>
          <w:lang w:eastAsia="en-US"/>
        </w:rPr>
      </w:pPr>
    </w:p>
    <w:p w14:paraId="1C50EA07" w14:textId="77777777" w:rsidR="005C784F" w:rsidRPr="00F13524" w:rsidRDefault="005C784F" w:rsidP="005C784F">
      <w:pPr>
        <w:jc w:val="center"/>
        <w:rPr>
          <w:rFonts w:eastAsiaTheme="minorHAnsi"/>
          <w:szCs w:val="28"/>
          <w:lang w:eastAsia="en-US"/>
        </w:rPr>
      </w:pPr>
      <w:r w:rsidRPr="00F13524">
        <w:rPr>
          <w:rFonts w:eastAsiaTheme="minorHAnsi"/>
          <w:szCs w:val="28"/>
          <w:lang w:eastAsia="en-US"/>
        </w:rPr>
        <w:t>План мероприятий, направленных на снижение теневой занятости</w:t>
      </w:r>
    </w:p>
    <w:p w14:paraId="672EC038" w14:textId="77777777" w:rsidR="005C784F" w:rsidRPr="00F13524" w:rsidRDefault="005C784F" w:rsidP="005C784F">
      <w:pPr>
        <w:contextualSpacing/>
        <w:jc w:val="center"/>
        <w:rPr>
          <w:rFonts w:eastAsiaTheme="minorHAnsi"/>
          <w:szCs w:val="28"/>
          <w:lang w:eastAsia="en-US"/>
        </w:rPr>
      </w:pPr>
      <w:r w:rsidRPr="00F13524">
        <w:rPr>
          <w:rFonts w:eastAsiaTheme="minorHAnsi"/>
          <w:szCs w:val="28"/>
          <w:lang w:eastAsia="en-US"/>
        </w:rPr>
        <w:t>в муниципальном образовании город Мурманск</w:t>
      </w:r>
    </w:p>
    <w:p w14:paraId="07910E99" w14:textId="77777777" w:rsidR="005C784F" w:rsidRPr="00F13524" w:rsidRDefault="005C784F" w:rsidP="005C784F">
      <w:pPr>
        <w:contextualSpacing/>
        <w:jc w:val="center"/>
        <w:rPr>
          <w:rFonts w:eastAsiaTheme="minorHAnsi"/>
          <w:szCs w:val="28"/>
          <w:lang w:eastAsia="en-US"/>
        </w:rPr>
      </w:pPr>
    </w:p>
    <w:tbl>
      <w:tblPr>
        <w:tblStyle w:val="11"/>
        <w:tblW w:w="4915" w:type="pct"/>
        <w:tblInd w:w="250" w:type="dxa"/>
        <w:tblLook w:val="0420" w:firstRow="1" w:lastRow="0" w:firstColumn="0" w:lastColumn="0" w:noHBand="0" w:noVBand="1"/>
      </w:tblPr>
      <w:tblGrid>
        <w:gridCol w:w="814"/>
        <w:gridCol w:w="7338"/>
        <w:gridCol w:w="2059"/>
        <w:gridCol w:w="4324"/>
      </w:tblGrid>
      <w:tr w:rsidR="005C784F" w:rsidRPr="00F13524" w14:paraId="7BAF0706" w14:textId="77777777" w:rsidTr="003A0C72">
        <w:trPr>
          <w:trHeight w:val="529"/>
          <w:tblHeader/>
        </w:trPr>
        <w:tc>
          <w:tcPr>
            <w:tcW w:w="292" w:type="pct"/>
          </w:tcPr>
          <w:p w14:paraId="62E9A66C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№ п/п</w:t>
            </w:r>
          </w:p>
        </w:tc>
        <w:tc>
          <w:tcPr>
            <w:tcW w:w="2536" w:type="pct"/>
          </w:tcPr>
          <w:p w14:paraId="38A268D5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73" w:type="pct"/>
          </w:tcPr>
          <w:p w14:paraId="499C86EC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Срок </w:t>
            </w:r>
          </w:p>
        </w:tc>
        <w:tc>
          <w:tcPr>
            <w:tcW w:w="1499" w:type="pct"/>
          </w:tcPr>
          <w:p w14:paraId="14F0F9E2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Ответственный исполнитель, соисполнители мероприятия</w:t>
            </w:r>
          </w:p>
        </w:tc>
      </w:tr>
      <w:tr w:rsidR="005C784F" w:rsidRPr="00F13524" w14:paraId="26374D89" w14:textId="77777777" w:rsidTr="003A0C72">
        <w:trPr>
          <w:tblHeader/>
        </w:trPr>
        <w:tc>
          <w:tcPr>
            <w:tcW w:w="292" w:type="pct"/>
          </w:tcPr>
          <w:p w14:paraId="04AD6CAA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36" w:type="pct"/>
          </w:tcPr>
          <w:p w14:paraId="0C2E766D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673" w:type="pct"/>
          </w:tcPr>
          <w:p w14:paraId="6D81DDB4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499" w:type="pct"/>
          </w:tcPr>
          <w:p w14:paraId="2A2345BE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4</w:t>
            </w:r>
          </w:p>
        </w:tc>
      </w:tr>
      <w:tr w:rsidR="005C784F" w:rsidRPr="00F13524" w14:paraId="2225D27C" w14:textId="77777777" w:rsidTr="003A0C72">
        <w:trPr>
          <w:trHeight w:val="1294"/>
        </w:trPr>
        <w:tc>
          <w:tcPr>
            <w:tcW w:w="292" w:type="pct"/>
          </w:tcPr>
          <w:p w14:paraId="32A64D7F" w14:textId="77777777" w:rsidR="005C784F" w:rsidRPr="00420B2B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420B2B">
              <w:rPr>
                <w:rFonts w:eastAsiaTheme="minorHAnsi"/>
                <w:szCs w:val="28"/>
                <w:lang w:eastAsia="en-US"/>
              </w:rPr>
              <w:t>1.</w:t>
            </w:r>
          </w:p>
        </w:tc>
        <w:tc>
          <w:tcPr>
            <w:tcW w:w="2536" w:type="pct"/>
          </w:tcPr>
          <w:p w14:paraId="30F7DAFA" w14:textId="77777777" w:rsidR="005C784F" w:rsidRPr="00420B2B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420B2B">
              <w:rPr>
                <w:rFonts w:eastAsiaTheme="minorHAnsi"/>
                <w:szCs w:val="28"/>
                <w:lang w:eastAsia="en-US"/>
              </w:rPr>
              <w:t>Разработка и подписание соглашений между Министерством труда и социального развития Мурманской области и администрацией города Мурманска о реализации мер, направленных на снижение теневой занятости</w:t>
            </w:r>
          </w:p>
        </w:tc>
        <w:tc>
          <w:tcPr>
            <w:tcW w:w="673" w:type="pct"/>
          </w:tcPr>
          <w:p w14:paraId="2F987A7E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Ежегодно </w:t>
            </w:r>
          </w:p>
        </w:tc>
        <w:tc>
          <w:tcPr>
            <w:tcW w:w="1499" w:type="pct"/>
          </w:tcPr>
          <w:p w14:paraId="07A00D2B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Министерство труда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13524">
              <w:rPr>
                <w:rFonts w:eastAsiaTheme="minorHAnsi"/>
                <w:szCs w:val="28"/>
                <w:lang w:eastAsia="en-US"/>
              </w:rPr>
              <w:t>и социального развития Мурманской области, администрация</w:t>
            </w:r>
            <w:r w:rsidRPr="005C2EC1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13524">
              <w:rPr>
                <w:rFonts w:eastAsiaTheme="minorHAnsi"/>
                <w:szCs w:val="28"/>
                <w:lang w:eastAsia="en-US"/>
              </w:rPr>
              <w:t>города Мурманска</w:t>
            </w:r>
          </w:p>
        </w:tc>
      </w:tr>
      <w:tr w:rsidR="005C784F" w:rsidRPr="00F13524" w14:paraId="41986BA7" w14:textId="77777777" w:rsidTr="003A0C72">
        <w:tc>
          <w:tcPr>
            <w:tcW w:w="292" w:type="pct"/>
          </w:tcPr>
          <w:p w14:paraId="2008AACD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2.</w:t>
            </w:r>
          </w:p>
        </w:tc>
        <w:tc>
          <w:tcPr>
            <w:tcW w:w="2536" w:type="pct"/>
          </w:tcPr>
          <w:p w14:paraId="078D4674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Внесение изменений в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F13524">
              <w:rPr>
                <w:rFonts w:eastAsiaTheme="minorHAnsi"/>
                <w:szCs w:val="28"/>
                <w:lang w:eastAsia="en-US"/>
              </w:rPr>
              <w:t>лан мероприятий, направленных на снижение теневой занятости на территории муниципального образования город Мурманск</w:t>
            </w:r>
          </w:p>
        </w:tc>
        <w:tc>
          <w:tcPr>
            <w:tcW w:w="673" w:type="pct"/>
          </w:tcPr>
          <w:p w14:paraId="51D48AA9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499" w:type="pct"/>
          </w:tcPr>
          <w:p w14:paraId="61D849E9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Комитет по экономическому развитию администрации города Мурманска</w:t>
            </w:r>
          </w:p>
        </w:tc>
      </w:tr>
      <w:tr w:rsidR="005C784F" w:rsidRPr="00F13524" w14:paraId="51BE3A23" w14:textId="77777777" w:rsidTr="003A0C72">
        <w:trPr>
          <w:trHeight w:val="1892"/>
        </w:trPr>
        <w:tc>
          <w:tcPr>
            <w:tcW w:w="292" w:type="pct"/>
          </w:tcPr>
          <w:p w14:paraId="0F66B0C0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3.</w:t>
            </w:r>
          </w:p>
        </w:tc>
        <w:tc>
          <w:tcPr>
            <w:tcW w:w="2536" w:type="pct"/>
          </w:tcPr>
          <w:p w14:paraId="7197695F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Информационный обмен данными о выявленных в результате проводимых контрольно-надзорных, проверочных, аналитических и иных мероприятий фактах теневой занятости и нарушени</w:t>
            </w:r>
            <w:r>
              <w:rPr>
                <w:rFonts w:eastAsiaTheme="minorHAnsi"/>
                <w:szCs w:val="28"/>
                <w:lang w:eastAsia="en-US"/>
              </w:rPr>
              <w:t>ях</w:t>
            </w:r>
            <w:r w:rsidRPr="00F13524">
              <w:rPr>
                <w:rFonts w:eastAsiaTheme="minorHAnsi"/>
                <w:szCs w:val="28"/>
                <w:lang w:eastAsia="en-US"/>
              </w:rPr>
              <w:t xml:space="preserve"> законодательства о труде в части выплаты заработной платы ниже минимального размера оплаты труда (при </w:t>
            </w:r>
            <w:r>
              <w:rPr>
                <w:rFonts w:eastAsiaTheme="minorHAnsi"/>
                <w:szCs w:val="28"/>
                <w:lang w:eastAsia="en-US"/>
              </w:rPr>
              <w:t>н</w:t>
            </w:r>
            <w:r w:rsidRPr="00F13524">
              <w:rPr>
                <w:rFonts w:eastAsiaTheme="minorHAnsi"/>
                <w:szCs w:val="28"/>
                <w:lang w:eastAsia="en-US"/>
              </w:rPr>
              <w:t>еобходимости)</w:t>
            </w:r>
          </w:p>
        </w:tc>
        <w:tc>
          <w:tcPr>
            <w:tcW w:w="673" w:type="pct"/>
          </w:tcPr>
          <w:p w14:paraId="58B2677B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Ежеквартально</w:t>
            </w:r>
          </w:p>
        </w:tc>
        <w:tc>
          <w:tcPr>
            <w:tcW w:w="1499" w:type="pct"/>
          </w:tcPr>
          <w:p w14:paraId="4F38D132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Министерство труда </w:t>
            </w:r>
            <w:r>
              <w:rPr>
                <w:rFonts w:eastAsiaTheme="minorHAnsi"/>
                <w:szCs w:val="28"/>
                <w:lang w:eastAsia="en-US"/>
              </w:rPr>
              <w:br/>
            </w:r>
            <w:r w:rsidRPr="00F13524">
              <w:rPr>
                <w:rFonts w:eastAsiaTheme="minorHAnsi"/>
                <w:szCs w:val="28"/>
                <w:lang w:eastAsia="en-US"/>
              </w:rPr>
              <w:t>и социального развития Мурманской области, администрация</w:t>
            </w:r>
            <w:r w:rsidRPr="005C2EC1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13524">
              <w:rPr>
                <w:rFonts w:eastAsiaTheme="minorHAnsi"/>
                <w:szCs w:val="28"/>
                <w:lang w:eastAsia="en-US"/>
              </w:rPr>
              <w:t>города Мурманска</w:t>
            </w:r>
          </w:p>
        </w:tc>
      </w:tr>
      <w:tr w:rsidR="005C784F" w:rsidRPr="00F13524" w14:paraId="2E3CBEF3" w14:textId="77777777" w:rsidTr="003A0C72">
        <w:trPr>
          <w:trHeight w:val="77"/>
        </w:trPr>
        <w:tc>
          <w:tcPr>
            <w:tcW w:w="292" w:type="pct"/>
          </w:tcPr>
          <w:p w14:paraId="09C93BCA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536" w:type="pct"/>
          </w:tcPr>
          <w:p w14:paraId="08077D84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420B2B">
              <w:rPr>
                <w:rFonts w:eastAsiaTheme="minorHAnsi"/>
                <w:szCs w:val="28"/>
                <w:lang w:eastAsia="en-US"/>
              </w:rPr>
              <w:t xml:space="preserve">Проведение заседаний рабочей группы по реализации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420B2B">
              <w:rPr>
                <w:rFonts w:eastAsiaTheme="minorHAnsi"/>
                <w:szCs w:val="28"/>
                <w:lang w:eastAsia="en-US"/>
              </w:rPr>
              <w:t>лана мероприятий, направленных на снижение теневой занятости в муниципальном образовании город Мурманск</w:t>
            </w:r>
            <w:r>
              <w:rPr>
                <w:rFonts w:eastAsiaTheme="minorHAnsi"/>
                <w:szCs w:val="28"/>
                <w:lang w:eastAsia="en-US"/>
              </w:rPr>
              <w:t xml:space="preserve">, </w:t>
            </w:r>
            <w:r w:rsidRPr="00420B2B">
              <w:rPr>
                <w:rFonts w:eastAsiaTheme="minorHAnsi"/>
                <w:szCs w:val="28"/>
                <w:lang w:eastAsia="en-US"/>
              </w:rPr>
              <w:t>в целях организации и координации работы по снижению теневой занятости</w:t>
            </w:r>
          </w:p>
        </w:tc>
        <w:tc>
          <w:tcPr>
            <w:tcW w:w="673" w:type="pct"/>
          </w:tcPr>
          <w:p w14:paraId="2266EF38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Не реже, чем </w:t>
            </w:r>
            <w:r>
              <w:rPr>
                <w:rFonts w:eastAsiaTheme="minorHAnsi"/>
                <w:szCs w:val="28"/>
                <w:lang w:eastAsia="en-US"/>
              </w:rPr>
              <w:t>один</w:t>
            </w:r>
            <w:r w:rsidRPr="00F13524">
              <w:rPr>
                <w:rFonts w:eastAsiaTheme="minorHAnsi"/>
                <w:szCs w:val="28"/>
                <w:lang w:eastAsia="en-US"/>
              </w:rPr>
              <w:t xml:space="preserve"> раз в год</w:t>
            </w:r>
          </w:p>
          <w:p w14:paraId="61F40F02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99" w:type="pct"/>
          </w:tcPr>
          <w:p w14:paraId="6AF0AD7F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Комитет по экономическому развитию администрации города Мурманска, </w:t>
            </w:r>
            <w:r w:rsidRPr="00420B2B">
              <w:rPr>
                <w:rFonts w:eastAsiaTheme="minorHAnsi"/>
                <w:szCs w:val="28"/>
                <w:lang w:eastAsia="en-US"/>
              </w:rPr>
              <w:t>рабоч</w:t>
            </w:r>
            <w:r>
              <w:rPr>
                <w:rFonts w:eastAsiaTheme="minorHAnsi"/>
                <w:szCs w:val="28"/>
                <w:lang w:eastAsia="en-US"/>
              </w:rPr>
              <w:t>ая</w:t>
            </w:r>
            <w:r w:rsidRPr="00420B2B">
              <w:rPr>
                <w:rFonts w:eastAsiaTheme="minorHAnsi"/>
                <w:szCs w:val="28"/>
                <w:lang w:eastAsia="en-US"/>
              </w:rPr>
              <w:t xml:space="preserve"> групп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 w:rsidRPr="00420B2B">
              <w:rPr>
                <w:rFonts w:eastAsiaTheme="minorHAnsi"/>
                <w:szCs w:val="28"/>
                <w:lang w:eastAsia="en-US"/>
              </w:rPr>
              <w:t xml:space="preserve"> по реализации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420B2B">
              <w:rPr>
                <w:rFonts w:eastAsiaTheme="minorHAnsi"/>
                <w:szCs w:val="28"/>
                <w:lang w:eastAsia="en-US"/>
              </w:rPr>
              <w:t>лана мероприятий, направленных на снижение теневой занятости в муниципальном образовании город Мурманск</w:t>
            </w:r>
          </w:p>
        </w:tc>
      </w:tr>
      <w:tr w:rsidR="005C784F" w:rsidRPr="00F13524" w14:paraId="6572D353" w14:textId="77777777" w:rsidTr="003A0C72">
        <w:trPr>
          <w:trHeight w:val="1955"/>
        </w:trPr>
        <w:tc>
          <w:tcPr>
            <w:tcW w:w="292" w:type="pct"/>
          </w:tcPr>
          <w:p w14:paraId="6B7633A3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30A7D95F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420B2B">
              <w:rPr>
                <w:rFonts w:eastAsiaTheme="minorHAnsi"/>
                <w:szCs w:val="28"/>
                <w:lang w:eastAsia="en-US"/>
              </w:rPr>
              <w:t xml:space="preserve">Размещение информации о деятельности рабочей группы по реализации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420B2B">
              <w:rPr>
                <w:rFonts w:eastAsiaTheme="minorHAnsi"/>
                <w:szCs w:val="28"/>
                <w:lang w:eastAsia="en-US"/>
              </w:rPr>
              <w:t>лана мероприятий, направленных на снижение теневой занятости в муниципальном образовании город Мурманск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420B2B">
              <w:rPr>
                <w:rFonts w:eastAsiaTheme="minorHAnsi"/>
                <w:szCs w:val="28"/>
                <w:lang w:eastAsia="en-US"/>
              </w:rPr>
              <w:t xml:space="preserve"> на официальном сайте администрации города Мурманска в разделе «Налоговая политика»</w:t>
            </w:r>
          </w:p>
        </w:tc>
        <w:tc>
          <w:tcPr>
            <w:tcW w:w="673" w:type="pct"/>
          </w:tcPr>
          <w:p w14:paraId="324ACD61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Постоянно</w:t>
            </w:r>
          </w:p>
          <w:p w14:paraId="7AB5E118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499" w:type="pct"/>
          </w:tcPr>
          <w:p w14:paraId="2E895446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Комитет по экономическому развитию администрации города Мурманска</w:t>
            </w:r>
          </w:p>
        </w:tc>
      </w:tr>
      <w:tr w:rsidR="005C784F" w:rsidRPr="00F13524" w14:paraId="36FF27F3" w14:textId="77777777" w:rsidTr="003A0C72">
        <w:trPr>
          <w:trHeight w:val="1378"/>
        </w:trPr>
        <w:tc>
          <w:tcPr>
            <w:tcW w:w="292" w:type="pct"/>
          </w:tcPr>
          <w:p w14:paraId="01220573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6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1137CEA4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Предоставление в Министерство труда и социального развития Мурманской области информации о результатах деятельности по борьбе с незаконным предпринимательством </w:t>
            </w:r>
          </w:p>
        </w:tc>
        <w:tc>
          <w:tcPr>
            <w:tcW w:w="673" w:type="pct"/>
          </w:tcPr>
          <w:p w14:paraId="24FF3675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1499" w:type="pct"/>
          </w:tcPr>
          <w:p w14:paraId="6DD8F36A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Комитет по экономическому развитию администрации города Мурманска</w:t>
            </w:r>
          </w:p>
        </w:tc>
      </w:tr>
      <w:tr w:rsidR="005C784F" w:rsidRPr="00F13524" w14:paraId="17DB61C1" w14:textId="77777777" w:rsidTr="003A0C72">
        <w:trPr>
          <w:trHeight w:val="2583"/>
        </w:trPr>
        <w:tc>
          <w:tcPr>
            <w:tcW w:w="292" w:type="pct"/>
          </w:tcPr>
          <w:p w14:paraId="75AC6FDD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734C6246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Предоставление в </w:t>
            </w:r>
            <w:r>
              <w:rPr>
                <w:rFonts w:eastAsiaTheme="minorHAnsi"/>
                <w:szCs w:val="28"/>
                <w:lang w:eastAsia="en-US"/>
              </w:rPr>
              <w:t>Управление</w:t>
            </w:r>
            <w:r w:rsidRPr="00F13524">
              <w:rPr>
                <w:rFonts w:eastAsiaTheme="minorHAnsi"/>
                <w:szCs w:val="28"/>
                <w:lang w:eastAsia="en-US"/>
              </w:rPr>
              <w:t xml:space="preserve"> Федеральной налоговой службы по </w:t>
            </w:r>
            <w:r>
              <w:rPr>
                <w:rFonts w:eastAsiaTheme="minorHAnsi"/>
                <w:szCs w:val="28"/>
                <w:lang w:eastAsia="en-US"/>
              </w:rPr>
              <w:t>Мурманской области</w:t>
            </w:r>
            <w:r w:rsidRPr="00F13524">
              <w:rPr>
                <w:rFonts w:eastAsiaTheme="minorHAnsi"/>
                <w:szCs w:val="28"/>
                <w:lang w:eastAsia="en-US"/>
              </w:rPr>
              <w:t xml:space="preserve"> и Министерство труда и социального развития Мурманской области информации о введенных в эксплуатацию объектах предпринимательской деятельности, выданных разрешениях на право размещения нестационарных торговых объектов, предоставлении торговых мест на розничных рынках индивидуальным предпринимателям</w:t>
            </w:r>
          </w:p>
        </w:tc>
        <w:tc>
          <w:tcPr>
            <w:tcW w:w="673" w:type="pct"/>
          </w:tcPr>
          <w:p w14:paraId="54631456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Ежеквартально до 05 числа месяца, следующего за отчетным</w:t>
            </w:r>
          </w:p>
        </w:tc>
        <w:tc>
          <w:tcPr>
            <w:tcW w:w="1499" w:type="pct"/>
          </w:tcPr>
          <w:p w14:paraId="780FF949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Комитет по экономическому развитию администрации города Мурманска</w:t>
            </w:r>
          </w:p>
        </w:tc>
      </w:tr>
      <w:tr w:rsidR="005C784F" w:rsidRPr="00F13524" w14:paraId="3F00D1F9" w14:textId="77777777" w:rsidTr="003A0C72">
        <w:trPr>
          <w:trHeight w:val="420"/>
        </w:trPr>
        <w:tc>
          <w:tcPr>
            <w:tcW w:w="292" w:type="pct"/>
          </w:tcPr>
          <w:p w14:paraId="5641E2E2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>8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38A9D3AA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Направление результатов мониторинга </w:t>
            </w:r>
            <w:r>
              <w:rPr>
                <w:rFonts w:eastAsiaTheme="minorHAnsi"/>
                <w:szCs w:val="28"/>
                <w:lang w:eastAsia="en-US"/>
              </w:rPr>
              <w:t xml:space="preserve">межведомственной </w:t>
            </w:r>
            <w:r w:rsidRPr="00F13524">
              <w:rPr>
                <w:rFonts w:eastAsiaTheme="minorHAnsi"/>
                <w:szCs w:val="28"/>
                <w:lang w:eastAsia="en-US"/>
              </w:rPr>
              <w:t>работы по снижению теневой занятости в Министерство труда и социального развития Мурманской области</w:t>
            </w:r>
          </w:p>
        </w:tc>
        <w:tc>
          <w:tcPr>
            <w:tcW w:w="673" w:type="pct"/>
          </w:tcPr>
          <w:p w14:paraId="6629F93F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Ежемесячно до 05 числа месяца, следующего за отчетным</w:t>
            </w:r>
          </w:p>
        </w:tc>
        <w:tc>
          <w:tcPr>
            <w:tcW w:w="1499" w:type="pct"/>
          </w:tcPr>
          <w:p w14:paraId="734BD394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Комитет по экономическому развитию администрации города Мурманска</w:t>
            </w:r>
          </w:p>
        </w:tc>
      </w:tr>
      <w:tr w:rsidR="005C784F" w:rsidRPr="00F13524" w14:paraId="3CC08195" w14:textId="77777777" w:rsidTr="003A0C72">
        <w:trPr>
          <w:trHeight w:val="1271"/>
        </w:trPr>
        <w:tc>
          <w:tcPr>
            <w:tcW w:w="292" w:type="pct"/>
          </w:tcPr>
          <w:p w14:paraId="1D840504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6CC12FD6" w14:textId="77777777" w:rsidR="005C784F" w:rsidRPr="00B11A95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Предоставление субсидий на возмещение части затрат субъектам малого и среднего предпринимательства при условии </w:t>
            </w:r>
            <w:r>
              <w:rPr>
                <w:rFonts w:eastAsiaTheme="minorHAnsi"/>
                <w:szCs w:val="28"/>
                <w:lang w:eastAsia="en-US"/>
              </w:rPr>
              <w:t xml:space="preserve">отсутствия задолженности на едином налоговом счете (ЕНС) </w:t>
            </w:r>
          </w:p>
        </w:tc>
        <w:tc>
          <w:tcPr>
            <w:tcW w:w="673" w:type="pct"/>
          </w:tcPr>
          <w:p w14:paraId="4A550639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По итогам отбора</w:t>
            </w:r>
          </w:p>
        </w:tc>
        <w:tc>
          <w:tcPr>
            <w:tcW w:w="1499" w:type="pct"/>
          </w:tcPr>
          <w:p w14:paraId="3ADC9EAF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Комитет по экономическому развитию администрации города Мурманска</w:t>
            </w:r>
          </w:p>
        </w:tc>
      </w:tr>
      <w:tr w:rsidR="005C784F" w:rsidRPr="00F13524" w14:paraId="384CB0F1" w14:textId="77777777" w:rsidTr="003A0C72">
        <w:trPr>
          <w:trHeight w:val="978"/>
        </w:trPr>
        <w:tc>
          <w:tcPr>
            <w:tcW w:w="292" w:type="pct"/>
          </w:tcPr>
          <w:p w14:paraId="4037FB15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0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3EA8392F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681D62">
              <w:rPr>
                <w:rFonts w:eastAsiaTheme="minorHAnsi"/>
                <w:szCs w:val="28"/>
                <w:lang w:eastAsia="en-US"/>
              </w:rPr>
              <w:t xml:space="preserve">Предоставление субсидий на возмещение части затрат </w:t>
            </w:r>
            <w:r>
              <w:rPr>
                <w:rFonts w:eastAsiaTheme="minorHAnsi"/>
                <w:szCs w:val="28"/>
                <w:lang w:eastAsia="en-US"/>
              </w:rPr>
              <w:t>самозанятым гражданам</w:t>
            </w:r>
            <w:r w:rsidRPr="00681D62">
              <w:rPr>
                <w:rFonts w:eastAsiaTheme="minorHAnsi"/>
                <w:szCs w:val="28"/>
                <w:lang w:eastAsia="en-US"/>
              </w:rPr>
              <w:t xml:space="preserve"> при условии </w:t>
            </w:r>
            <w:r>
              <w:rPr>
                <w:rFonts w:eastAsiaTheme="minorHAnsi"/>
                <w:szCs w:val="28"/>
                <w:lang w:eastAsia="en-US"/>
              </w:rPr>
              <w:t>уплаты налога на профессиональный доход</w:t>
            </w:r>
          </w:p>
        </w:tc>
        <w:tc>
          <w:tcPr>
            <w:tcW w:w="673" w:type="pct"/>
          </w:tcPr>
          <w:p w14:paraId="56A690C5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По итогам отбора</w:t>
            </w:r>
          </w:p>
        </w:tc>
        <w:tc>
          <w:tcPr>
            <w:tcW w:w="1499" w:type="pct"/>
          </w:tcPr>
          <w:p w14:paraId="4F0CC775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Комитет по экономическому развитию администрации города Мурманска</w:t>
            </w:r>
          </w:p>
        </w:tc>
      </w:tr>
      <w:tr w:rsidR="005C784F" w:rsidRPr="00F13524" w14:paraId="76E804DF" w14:textId="77777777" w:rsidTr="003A0C72">
        <w:tc>
          <w:tcPr>
            <w:tcW w:w="292" w:type="pct"/>
          </w:tcPr>
          <w:p w14:paraId="712CD46E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1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5FDE79B8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Участие администрации города Мурманска в пределах полномочий совместно </w:t>
            </w:r>
            <w:r>
              <w:rPr>
                <w:rFonts w:eastAsiaTheme="minorHAnsi"/>
                <w:szCs w:val="28"/>
                <w:lang w:eastAsia="en-US"/>
              </w:rPr>
              <w:t xml:space="preserve">с </w:t>
            </w:r>
            <w:r>
              <w:rPr>
                <w:rFonts w:eastAsia="Calibri"/>
                <w:szCs w:val="28"/>
                <w:lang w:eastAsia="en-US"/>
              </w:rPr>
              <w:t xml:space="preserve">Управлением </w:t>
            </w:r>
            <w:r w:rsidRPr="00F13524">
              <w:rPr>
                <w:rFonts w:eastAsia="Calibri"/>
                <w:szCs w:val="28"/>
                <w:lang w:eastAsia="en-US"/>
              </w:rPr>
              <w:t xml:space="preserve">Федеральной налоговой службы России по </w:t>
            </w:r>
            <w:r>
              <w:rPr>
                <w:rFonts w:eastAsia="Calibri"/>
                <w:szCs w:val="28"/>
                <w:lang w:eastAsia="en-US"/>
              </w:rPr>
              <w:t>Мурманской области</w:t>
            </w:r>
            <w:r w:rsidRPr="00F13524">
              <w:rPr>
                <w:rFonts w:eastAsiaTheme="minorHAnsi"/>
                <w:szCs w:val="28"/>
                <w:lang w:eastAsia="en-US"/>
              </w:rPr>
              <w:t xml:space="preserve">, Управлением Министерства внутренних дел Российской Федерации по Мурманской области, Государственной инспекции труда в Мурманской области в проверках хозяйствующих субъектов в наиболее «теневых» отраслях экономики </w:t>
            </w:r>
          </w:p>
        </w:tc>
        <w:tc>
          <w:tcPr>
            <w:tcW w:w="673" w:type="pct"/>
          </w:tcPr>
          <w:p w14:paraId="74F06820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499" w:type="pct"/>
          </w:tcPr>
          <w:p w14:paraId="45D77D20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Администрация города Мурманска, комитет по экономическому развитию администрации города Мурманска</w:t>
            </w:r>
          </w:p>
        </w:tc>
      </w:tr>
      <w:tr w:rsidR="005C784F" w:rsidRPr="00F13524" w14:paraId="3C2FA94C" w14:textId="77777777" w:rsidTr="003A0C72">
        <w:tc>
          <w:tcPr>
            <w:tcW w:w="292" w:type="pct"/>
          </w:tcPr>
          <w:p w14:paraId="3E0FCD75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7F49D173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Информирование населения города Мурманска о деятельности </w:t>
            </w:r>
            <w:r>
              <w:rPr>
                <w:rFonts w:eastAsiaTheme="minorHAnsi"/>
                <w:szCs w:val="28"/>
                <w:lang w:eastAsia="en-US"/>
              </w:rPr>
              <w:t>исполнительных органов Мурманской области</w:t>
            </w:r>
            <w:r w:rsidRPr="00F13524">
              <w:rPr>
                <w:rFonts w:eastAsiaTheme="minorHAnsi"/>
                <w:szCs w:val="28"/>
                <w:lang w:eastAsia="en-US"/>
              </w:rPr>
              <w:t xml:space="preserve"> в области защиты трудовых прав граждан, легализации трудовых отношений, а также о последствиях неформальных трудовых отношений (при необходимости)</w:t>
            </w:r>
          </w:p>
        </w:tc>
        <w:tc>
          <w:tcPr>
            <w:tcW w:w="673" w:type="pct"/>
          </w:tcPr>
          <w:p w14:paraId="4DF521B6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Постоянно</w:t>
            </w:r>
          </w:p>
        </w:tc>
        <w:tc>
          <w:tcPr>
            <w:tcW w:w="1499" w:type="pct"/>
          </w:tcPr>
          <w:p w14:paraId="501B238D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Министерство труда и социального развития Мурманской области, администрация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F13524">
              <w:rPr>
                <w:rFonts w:eastAsiaTheme="minorHAnsi"/>
                <w:szCs w:val="28"/>
                <w:lang w:eastAsia="en-US"/>
              </w:rPr>
              <w:t>города Мурманска</w:t>
            </w:r>
          </w:p>
        </w:tc>
      </w:tr>
      <w:tr w:rsidR="005C784F" w:rsidRPr="00F13524" w14:paraId="1C6AF9C4" w14:textId="77777777" w:rsidTr="003A0C72">
        <w:tc>
          <w:tcPr>
            <w:tcW w:w="292" w:type="pct"/>
          </w:tcPr>
          <w:p w14:paraId="0B7E909E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1</w:t>
            </w: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117EC63B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Размещение агитационных материалов в средствах </w:t>
            </w:r>
            <w:r w:rsidRPr="00F13524">
              <w:rPr>
                <w:rFonts w:eastAsiaTheme="minorHAnsi"/>
                <w:szCs w:val="28"/>
                <w:lang w:eastAsia="en-US"/>
              </w:rPr>
              <w:lastRenderedPageBreak/>
              <w:t>массовой информации</w:t>
            </w:r>
            <w:r>
              <w:rPr>
                <w:rFonts w:eastAsiaTheme="minorHAnsi"/>
                <w:szCs w:val="28"/>
                <w:lang w:eastAsia="en-US"/>
              </w:rPr>
              <w:t xml:space="preserve"> (по мере предоставления материалов </w:t>
            </w:r>
            <w:r w:rsidRPr="00474E9A">
              <w:rPr>
                <w:rFonts w:eastAsiaTheme="minorHAnsi"/>
                <w:szCs w:val="28"/>
                <w:lang w:eastAsia="en-US"/>
              </w:rPr>
              <w:t>исполнительны</w:t>
            </w:r>
            <w:r>
              <w:rPr>
                <w:rFonts w:eastAsiaTheme="minorHAnsi"/>
                <w:szCs w:val="28"/>
                <w:lang w:eastAsia="en-US"/>
              </w:rPr>
              <w:t>ми</w:t>
            </w:r>
            <w:r w:rsidRPr="00474E9A">
              <w:rPr>
                <w:rFonts w:eastAsiaTheme="minorHAnsi"/>
                <w:szCs w:val="28"/>
                <w:lang w:eastAsia="en-US"/>
              </w:rPr>
              <w:t xml:space="preserve"> орган</w:t>
            </w:r>
            <w:r>
              <w:rPr>
                <w:rFonts w:eastAsiaTheme="minorHAnsi"/>
                <w:szCs w:val="28"/>
                <w:lang w:eastAsia="en-US"/>
              </w:rPr>
              <w:t>ами</w:t>
            </w:r>
            <w:r w:rsidRPr="00474E9A">
              <w:rPr>
                <w:rFonts w:eastAsiaTheme="minorHAnsi"/>
                <w:szCs w:val="28"/>
                <w:lang w:eastAsia="en-US"/>
              </w:rPr>
              <w:t xml:space="preserve"> Мурманской области</w:t>
            </w:r>
            <w:r>
              <w:rPr>
                <w:rFonts w:eastAsiaTheme="minorHAnsi"/>
                <w:szCs w:val="28"/>
                <w:lang w:eastAsia="en-US"/>
              </w:rPr>
              <w:t>, обладающими полномочиями в сфере противодействия теневой занятости)</w:t>
            </w:r>
          </w:p>
        </w:tc>
        <w:tc>
          <w:tcPr>
            <w:tcW w:w="673" w:type="pct"/>
          </w:tcPr>
          <w:p w14:paraId="47878E30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1499" w:type="pct"/>
          </w:tcPr>
          <w:p w14:paraId="3666AF97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 xml:space="preserve">Комитет по экономическому </w:t>
            </w:r>
            <w:r w:rsidRPr="00F13524">
              <w:rPr>
                <w:rFonts w:eastAsiaTheme="minorHAnsi"/>
                <w:szCs w:val="28"/>
                <w:lang w:eastAsia="en-US"/>
              </w:rPr>
              <w:lastRenderedPageBreak/>
              <w:t>развитию администрации города Мурманска</w:t>
            </w:r>
          </w:p>
        </w:tc>
      </w:tr>
      <w:tr w:rsidR="005C784F" w:rsidRPr="00F13524" w14:paraId="1140D5AF" w14:textId="77777777" w:rsidTr="003A0C72">
        <w:tc>
          <w:tcPr>
            <w:tcW w:w="292" w:type="pct"/>
          </w:tcPr>
          <w:p w14:paraId="4EFC99BC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lastRenderedPageBreak/>
              <w:t>1</w:t>
            </w:r>
            <w:r>
              <w:rPr>
                <w:rFonts w:eastAsiaTheme="minorHAnsi"/>
                <w:szCs w:val="28"/>
                <w:lang w:eastAsia="en-US"/>
              </w:rPr>
              <w:t>4</w:t>
            </w:r>
            <w:r w:rsidRPr="00F13524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2536" w:type="pct"/>
          </w:tcPr>
          <w:p w14:paraId="4BA2B0B7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Предоставление сведений о проведении разъяснительной работы по вопросам оформления трудовых отношений и оплаты труда с лицами, желающими трудоустроиться</w:t>
            </w:r>
          </w:p>
        </w:tc>
        <w:tc>
          <w:tcPr>
            <w:tcW w:w="673" w:type="pct"/>
          </w:tcPr>
          <w:p w14:paraId="3B623A24" w14:textId="77777777" w:rsidR="005C784F" w:rsidRPr="00F13524" w:rsidRDefault="005C784F" w:rsidP="003A0C72">
            <w:pPr>
              <w:contextualSpacing/>
              <w:jc w:val="center"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Ежеквартально</w:t>
            </w:r>
          </w:p>
        </w:tc>
        <w:tc>
          <w:tcPr>
            <w:tcW w:w="1499" w:type="pct"/>
          </w:tcPr>
          <w:p w14:paraId="425D52DE" w14:textId="77777777" w:rsidR="005C784F" w:rsidRPr="00F13524" w:rsidRDefault="005C784F" w:rsidP="003A0C72">
            <w:pPr>
              <w:contextualSpacing/>
              <w:rPr>
                <w:rFonts w:eastAsiaTheme="minorHAnsi"/>
                <w:szCs w:val="28"/>
                <w:lang w:eastAsia="en-US"/>
              </w:rPr>
            </w:pPr>
            <w:r w:rsidRPr="00F13524">
              <w:rPr>
                <w:rFonts w:eastAsiaTheme="minorHAnsi"/>
                <w:szCs w:val="28"/>
                <w:lang w:eastAsia="en-US"/>
              </w:rPr>
              <w:t>Г</w:t>
            </w:r>
            <w:r>
              <w:rPr>
                <w:rFonts w:eastAsiaTheme="minorHAnsi"/>
                <w:szCs w:val="28"/>
                <w:lang w:eastAsia="en-US"/>
              </w:rPr>
              <w:t xml:space="preserve">осударственное областное бюджетное учреждение </w:t>
            </w:r>
            <w:r w:rsidRPr="00F13524">
              <w:rPr>
                <w:rFonts w:eastAsiaTheme="minorHAnsi"/>
                <w:szCs w:val="28"/>
                <w:lang w:eastAsia="en-US"/>
              </w:rPr>
              <w:t>Центр занятости населения</w:t>
            </w:r>
            <w:r>
              <w:rPr>
                <w:rFonts w:eastAsiaTheme="minorHAnsi"/>
                <w:szCs w:val="28"/>
                <w:lang w:eastAsia="en-US"/>
              </w:rPr>
              <w:t xml:space="preserve"> Мурманской области</w:t>
            </w:r>
          </w:p>
        </w:tc>
      </w:tr>
    </w:tbl>
    <w:p w14:paraId="7F52558A" w14:textId="77777777" w:rsidR="005C784F" w:rsidRPr="00F13524" w:rsidRDefault="005C784F" w:rsidP="005C784F">
      <w:pPr>
        <w:contextualSpacing/>
        <w:jc w:val="center"/>
        <w:rPr>
          <w:rFonts w:asciiTheme="minorHAnsi" w:eastAsiaTheme="minorHAnsi" w:hAnsiTheme="minorHAnsi" w:cstheme="minorBidi"/>
          <w:b/>
          <w:szCs w:val="28"/>
          <w:lang w:eastAsia="en-US"/>
        </w:rPr>
      </w:pPr>
    </w:p>
    <w:p w14:paraId="6F66CCA7" w14:textId="19A5D217" w:rsidR="00B93B74" w:rsidRPr="005469A7" w:rsidRDefault="005C784F" w:rsidP="005C784F">
      <w:pPr>
        <w:spacing w:line="276" w:lineRule="auto"/>
        <w:jc w:val="center"/>
        <w:rPr>
          <w:rFonts w:eastAsiaTheme="minorHAnsi"/>
          <w:szCs w:val="28"/>
          <w:lang w:eastAsia="en-US"/>
        </w:rPr>
      </w:pPr>
      <w:r w:rsidRPr="00F13524">
        <w:rPr>
          <w:rFonts w:eastAsiaTheme="minorHAnsi"/>
          <w:szCs w:val="28"/>
          <w:lang w:eastAsia="en-US"/>
        </w:rPr>
        <w:t>______________________________</w:t>
      </w:r>
    </w:p>
    <w:sectPr w:rsidR="00B93B74" w:rsidRPr="005469A7" w:rsidSect="005469A7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37ED" w14:textId="77777777" w:rsidR="005469A7" w:rsidRDefault="005469A7" w:rsidP="006468DF">
      <w:r>
        <w:separator/>
      </w:r>
    </w:p>
  </w:endnote>
  <w:endnote w:type="continuationSeparator" w:id="0">
    <w:p w14:paraId="215E85D5" w14:textId="77777777" w:rsidR="005469A7" w:rsidRDefault="005469A7" w:rsidP="0064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8B95" w14:textId="77777777" w:rsidR="005469A7" w:rsidRDefault="005469A7" w:rsidP="006468DF">
      <w:r>
        <w:separator/>
      </w:r>
    </w:p>
  </w:footnote>
  <w:footnote w:type="continuationSeparator" w:id="0">
    <w:p w14:paraId="2BB1F943" w14:textId="77777777" w:rsidR="005469A7" w:rsidRDefault="005469A7" w:rsidP="0064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D289" w14:textId="77777777" w:rsidR="005469A7" w:rsidRDefault="005469A7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B34B8A5" w14:textId="77777777" w:rsidR="005469A7" w:rsidRPr="00DF5B8B" w:rsidRDefault="005469A7" w:rsidP="00071A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16F55" w14:textId="77777777" w:rsidR="005469A7" w:rsidRDefault="005469A7" w:rsidP="005152A9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1005647797"/>
      <w:docPartObj>
        <w:docPartGallery w:val="Page Numbers (Top of Page)"/>
        <w:docPartUnique/>
      </w:docPartObj>
    </w:sdtPr>
    <w:sdtEndPr/>
    <w:sdtContent>
      <w:p w14:paraId="3A328F6A" w14:textId="77777777" w:rsidR="005469A7" w:rsidRPr="004037B2" w:rsidRDefault="005469A7">
        <w:pPr>
          <w:pStyle w:val="a8"/>
          <w:jc w:val="center"/>
          <w:rPr>
            <w:sz w:val="28"/>
            <w:szCs w:val="28"/>
          </w:rPr>
        </w:pPr>
        <w:r w:rsidRPr="004037B2">
          <w:rPr>
            <w:sz w:val="28"/>
            <w:szCs w:val="28"/>
          </w:rPr>
          <w:fldChar w:fldCharType="begin"/>
        </w:r>
        <w:r w:rsidRPr="004037B2">
          <w:rPr>
            <w:sz w:val="28"/>
            <w:szCs w:val="28"/>
          </w:rPr>
          <w:instrText xml:space="preserve"> PAGE   \* MERGEFORMAT </w:instrText>
        </w:r>
        <w:r w:rsidRPr="004037B2">
          <w:rPr>
            <w:sz w:val="28"/>
            <w:szCs w:val="28"/>
          </w:rPr>
          <w:fldChar w:fldCharType="separate"/>
        </w:r>
        <w:r w:rsidR="000E6F26">
          <w:rPr>
            <w:noProof/>
            <w:sz w:val="28"/>
            <w:szCs w:val="28"/>
          </w:rPr>
          <w:t>3</w:t>
        </w:r>
        <w:r w:rsidRPr="004037B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77B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7C19"/>
    <w:multiLevelType w:val="hybridMultilevel"/>
    <w:tmpl w:val="F6EEAD16"/>
    <w:lvl w:ilvl="0" w:tplc="488A352A">
      <w:start w:val="4"/>
      <w:numFmt w:val="bullet"/>
      <w:lvlText w:val="-"/>
      <w:lvlJc w:val="left"/>
      <w:pPr>
        <w:tabs>
          <w:tab w:val="num" w:pos="1692"/>
        </w:tabs>
        <w:ind w:left="1692" w:hanging="9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175AD"/>
    <w:multiLevelType w:val="hybridMultilevel"/>
    <w:tmpl w:val="5BA4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4D89"/>
    <w:multiLevelType w:val="hybridMultilevel"/>
    <w:tmpl w:val="AB16F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76FFB"/>
    <w:multiLevelType w:val="hybridMultilevel"/>
    <w:tmpl w:val="6FF6BBAE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797A9D"/>
    <w:multiLevelType w:val="hybridMultilevel"/>
    <w:tmpl w:val="769EF1D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1B2D"/>
    <w:multiLevelType w:val="multilevel"/>
    <w:tmpl w:val="7468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7C23458"/>
    <w:multiLevelType w:val="hybridMultilevel"/>
    <w:tmpl w:val="C90C7D8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42F7D"/>
    <w:multiLevelType w:val="hybridMultilevel"/>
    <w:tmpl w:val="2A2C1D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D614417"/>
    <w:multiLevelType w:val="hybridMultilevel"/>
    <w:tmpl w:val="1C3C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25856"/>
    <w:multiLevelType w:val="hybridMultilevel"/>
    <w:tmpl w:val="CC544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97771D"/>
    <w:multiLevelType w:val="hybridMultilevel"/>
    <w:tmpl w:val="1C8A4BF4"/>
    <w:lvl w:ilvl="0" w:tplc="702814AA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D03DDE"/>
    <w:multiLevelType w:val="hybridMultilevel"/>
    <w:tmpl w:val="38E4D256"/>
    <w:lvl w:ilvl="0" w:tplc="54CC77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24795B"/>
    <w:multiLevelType w:val="hybridMultilevel"/>
    <w:tmpl w:val="5B9021C8"/>
    <w:lvl w:ilvl="0" w:tplc="52DC321A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D118E"/>
    <w:multiLevelType w:val="hybridMultilevel"/>
    <w:tmpl w:val="2C146288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756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71F34446"/>
    <w:multiLevelType w:val="hybridMultilevel"/>
    <w:tmpl w:val="9328EAE6"/>
    <w:lvl w:ilvl="0" w:tplc="A64AE01A">
      <w:start w:val="1"/>
      <w:numFmt w:val="bullet"/>
      <w:pStyle w:val="-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2AE"/>
    <w:multiLevelType w:val="hybridMultilevel"/>
    <w:tmpl w:val="1B32BF90"/>
    <w:lvl w:ilvl="0" w:tplc="95B47E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243A1"/>
    <w:multiLevelType w:val="singleLevel"/>
    <w:tmpl w:val="EE8C120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878539306">
    <w:abstractNumId w:val="15"/>
  </w:num>
  <w:num w:numId="2" w16cid:durableId="448165955">
    <w:abstractNumId w:val="23"/>
  </w:num>
  <w:num w:numId="3" w16cid:durableId="1696467080">
    <w:abstractNumId w:val="19"/>
  </w:num>
  <w:num w:numId="4" w16cid:durableId="670333534">
    <w:abstractNumId w:val="1"/>
  </w:num>
  <w:num w:numId="5" w16cid:durableId="1640377522">
    <w:abstractNumId w:val="24"/>
  </w:num>
  <w:num w:numId="6" w16cid:durableId="92164510">
    <w:abstractNumId w:val="13"/>
  </w:num>
  <w:num w:numId="7" w16cid:durableId="2013487748">
    <w:abstractNumId w:val="11"/>
  </w:num>
  <w:num w:numId="8" w16cid:durableId="313997259">
    <w:abstractNumId w:val="22"/>
  </w:num>
  <w:num w:numId="9" w16cid:durableId="684555969">
    <w:abstractNumId w:val="4"/>
  </w:num>
  <w:num w:numId="10" w16cid:durableId="856231926">
    <w:abstractNumId w:val="5"/>
  </w:num>
  <w:num w:numId="11" w16cid:durableId="1274285429">
    <w:abstractNumId w:val="28"/>
  </w:num>
  <w:num w:numId="12" w16cid:durableId="204870588">
    <w:abstractNumId w:val="27"/>
  </w:num>
  <w:num w:numId="13" w16cid:durableId="2043314009">
    <w:abstractNumId w:val="7"/>
  </w:num>
  <w:num w:numId="14" w16cid:durableId="1539856677">
    <w:abstractNumId w:val="2"/>
  </w:num>
  <w:num w:numId="15" w16cid:durableId="656887307">
    <w:abstractNumId w:val="0"/>
  </w:num>
  <w:num w:numId="16" w16cid:durableId="1160661056">
    <w:abstractNumId w:val="8"/>
  </w:num>
  <w:num w:numId="17" w16cid:durableId="489180261">
    <w:abstractNumId w:val="10"/>
  </w:num>
  <w:num w:numId="18" w16cid:durableId="1764035155">
    <w:abstractNumId w:val="29"/>
  </w:num>
  <w:num w:numId="19" w16cid:durableId="2075615422">
    <w:abstractNumId w:val="25"/>
  </w:num>
  <w:num w:numId="20" w16cid:durableId="1693264131">
    <w:abstractNumId w:val="6"/>
  </w:num>
  <w:num w:numId="21" w16cid:durableId="1835146760">
    <w:abstractNumId w:val="17"/>
  </w:num>
  <w:num w:numId="22" w16cid:durableId="201089709">
    <w:abstractNumId w:val="20"/>
  </w:num>
  <w:num w:numId="23" w16cid:durableId="912741296">
    <w:abstractNumId w:val="21"/>
  </w:num>
  <w:num w:numId="24" w16cid:durableId="842628668">
    <w:abstractNumId w:val="14"/>
  </w:num>
  <w:num w:numId="25" w16cid:durableId="1990279282">
    <w:abstractNumId w:val="3"/>
  </w:num>
  <w:num w:numId="26" w16cid:durableId="1495997406">
    <w:abstractNumId w:val="9"/>
  </w:num>
  <w:num w:numId="27" w16cid:durableId="717969606">
    <w:abstractNumId w:val="18"/>
  </w:num>
  <w:num w:numId="28" w16cid:durableId="13455977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85185903">
    <w:abstractNumId w:val="26"/>
  </w:num>
  <w:num w:numId="30" w16cid:durableId="1778059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drawingGridHorizontalSpacing w:val="14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843"/>
    <w:rsid w:val="00002C43"/>
    <w:rsid w:val="0001068C"/>
    <w:rsid w:val="00010BB7"/>
    <w:rsid w:val="00013C43"/>
    <w:rsid w:val="0001465B"/>
    <w:rsid w:val="00015A63"/>
    <w:rsid w:val="00015E27"/>
    <w:rsid w:val="00017469"/>
    <w:rsid w:val="0002215E"/>
    <w:rsid w:val="00024B67"/>
    <w:rsid w:val="00025BDF"/>
    <w:rsid w:val="00026537"/>
    <w:rsid w:val="00027D11"/>
    <w:rsid w:val="0003072F"/>
    <w:rsid w:val="00034A4A"/>
    <w:rsid w:val="00034BA2"/>
    <w:rsid w:val="00035105"/>
    <w:rsid w:val="00044E88"/>
    <w:rsid w:val="0005053C"/>
    <w:rsid w:val="000516C1"/>
    <w:rsid w:val="00053478"/>
    <w:rsid w:val="00053B70"/>
    <w:rsid w:val="00055458"/>
    <w:rsid w:val="00055A0E"/>
    <w:rsid w:val="00056A56"/>
    <w:rsid w:val="00057E9C"/>
    <w:rsid w:val="00060521"/>
    <w:rsid w:val="000613D5"/>
    <w:rsid w:val="0006187B"/>
    <w:rsid w:val="00062172"/>
    <w:rsid w:val="00063813"/>
    <w:rsid w:val="000652E8"/>
    <w:rsid w:val="00065817"/>
    <w:rsid w:val="00066573"/>
    <w:rsid w:val="00067149"/>
    <w:rsid w:val="00067EFC"/>
    <w:rsid w:val="00071AB9"/>
    <w:rsid w:val="000744B7"/>
    <w:rsid w:val="00074A48"/>
    <w:rsid w:val="00074E88"/>
    <w:rsid w:val="00075388"/>
    <w:rsid w:val="00076C6E"/>
    <w:rsid w:val="0008382E"/>
    <w:rsid w:val="00085149"/>
    <w:rsid w:val="00090FF0"/>
    <w:rsid w:val="000924EC"/>
    <w:rsid w:val="00094FBC"/>
    <w:rsid w:val="00096E2C"/>
    <w:rsid w:val="00096F8D"/>
    <w:rsid w:val="00097D84"/>
    <w:rsid w:val="000A0787"/>
    <w:rsid w:val="000A2B97"/>
    <w:rsid w:val="000A5E4C"/>
    <w:rsid w:val="000B1838"/>
    <w:rsid w:val="000B3322"/>
    <w:rsid w:val="000B3E56"/>
    <w:rsid w:val="000B593A"/>
    <w:rsid w:val="000C08B8"/>
    <w:rsid w:val="000C49E9"/>
    <w:rsid w:val="000D19DE"/>
    <w:rsid w:val="000D6141"/>
    <w:rsid w:val="000D6F3B"/>
    <w:rsid w:val="000E3A00"/>
    <w:rsid w:val="000E6F26"/>
    <w:rsid w:val="000F17B8"/>
    <w:rsid w:val="000F3892"/>
    <w:rsid w:val="000F4145"/>
    <w:rsid w:val="000F45EE"/>
    <w:rsid w:val="00100AF8"/>
    <w:rsid w:val="0010189A"/>
    <w:rsid w:val="00102B59"/>
    <w:rsid w:val="0010302D"/>
    <w:rsid w:val="00105EF3"/>
    <w:rsid w:val="00106279"/>
    <w:rsid w:val="0011023D"/>
    <w:rsid w:val="001116FF"/>
    <w:rsid w:val="00112323"/>
    <w:rsid w:val="00113F93"/>
    <w:rsid w:val="00114C8E"/>
    <w:rsid w:val="001151EF"/>
    <w:rsid w:val="00115385"/>
    <w:rsid w:val="00115657"/>
    <w:rsid w:val="001208D9"/>
    <w:rsid w:val="00125839"/>
    <w:rsid w:val="00130ACE"/>
    <w:rsid w:val="00133976"/>
    <w:rsid w:val="00134EA8"/>
    <w:rsid w:val="0013668F"/>
    <w:rsid w:val="00137F18"/>
    <w:rsid w:val="00140D0A"/>
    <w:rsid w:val="00146BC9"/>
    <w:rsid w:val="001476B7"/>
    <w:rsid w:val="00150795"/>
    <w:rsid w:val="00155012"/>
    <w:rsid w:val="00156699"/>
    <w:rsid w:val="00156857"/>
    <w:rsid w:val="001572B9"/>
    <w:rsid w:val="00160C70"/>
    <w:rsid w:val="00160D66"/>
    <w:rsid w:val="0016219F"/>
    <w:rsid w:val="001664EC"/>
    <w:rsid w:val="00170CAA"/>
    <w:rsid w:val="00175BD7"/>
    <w:rsid w:val="00175C5F"/>
    <w:rsid w:val="00181695"/>
    <w:rsid w:val="001831C4"/>
    <w:rsid w:val="00184077"/>
    <w:rsid w:val="00186107"/>
    <w:rsid w:val="001867EB"/>
    <w:rsid w:val="0019043B"/>
    <w:rsid w:val="00190712"/>
    <w:rsid w:val="00191E77"/>
    <w:rsid w:val="00193A0B"/>
    <w:rsid w:val="00193D77"/>
    <w:rsid w:val="001A3D23"/>
    <w:rsid w:val="001A487C"/>
    <w:rsid w:val="001A5376"/>
    <w:rsid w:val="001A61D9"/>
    <w:rsid w:val="001A7109"/>
    <w:rsid w:val="001A75C8"/>
    <w:rsid w:val="001B0CC8"/>
    <w:rsid w:val="001B0F51"/>
    <w:rsid w:val="001B33CF"/>
    <w:rsid w:val="001B44BA"/>
    <w:rsid w:val="001B594F"/>
    <w:rsid w:val="001B6884"/>
    <w:rsid w:val="001B6A90"/>
    <w:rsid w:val="001B7A32"/>
    <w:rsid w:val="001C1DFA"/>
    <w:rsid w:val="001C7762"/>
    <w:rsid w:val="001D055D"/>
    <w:rsid w:val="001D699E"/>
    <w:rsid w:val="001D777E"/>
    <w:rsid w:val="001E3026"/>
    <w:rsid w:val="001E3FC3"/>
    <w:rsid w:val="001E7800"/>
    <w:rsid w:val="001F130C"/>
    <w:rsid w:val="001F1BDE"/>
    <w:rsid w:val="001F1FFE"/>
    <w:rsid w:val="001F2E8C"/>
    <w:rsid w:val="001F4748"/>
    <w:rsid w:val="001F5ACB"/>
    <w:rsid w:val="001F6266"/>
    <w:rsid w:val="001F6EFB"/>
    <w:rsid w:val="002031FE"/>
    <w:rsid w:val="002046A2"/>
    <w:rsid w:val="00206CFE"/>
    <w:rsid w:val="00210106"/>
    <w:rsid w:val="00211830"/>
    <w:rsid w:val="0021189F"/>
    <w:rsid w:val="00213579"/>
    <w:rsid w:val="002152B9"/>
    <w:rsid w:val="00217A37"/>
    <w:rsid w:val="0022011E"/>
    <w:rsid w:val="002202C2"/>
    <w:rsid w:val="00230CC4"/>
    <w:rsid w:val="00230D52"/>
    <w:rsid w:val="00231EB8"/>
    <w:rsid w:val="002365C0"/>
    <w:rsid w:val="00242697"/>
    <w:rsid w:val="00242FED"/>
    <w:rsid w:val="002443FB"/>
    <w:rsid w:val="0024616F"/>
    <w:rsid w:val="002475AB"/>
    <w:rsid w:val="002516EA"/>
    <w:rsid w:val="00251A2D"/>
    <w:rsid w:val="00252E07"/>
    <w:rsid w:val="00253FE8"/>
    <w:rsid w:val="00254DAE"/>
    <w:rsid w:val="00256180"/>
    <w:rsid w:val="00257327"/>
    <w:rsid w:val="00257984"/>
    <w:rsid w:val="00261627"/>
    <w:rsid w:val="00265C9D"/>
    <w:rsid w:val="00266842"/>
    <w:rsid w:val="00266C80"/>
    <w:rsid w:val="00267471"/>
    <w:rsid w:val="0027149D"/>
    <w:rsid w:val="00275666"/>
    <w:rsid w:val="002762E6"/>
    <w:rsid w:val="00282E32"/>
    <w:rsid w:val="00282F55"/>
    <w:rsid w:val="00285011"/>
    <w:rsid w:val="00292D48"/>
    <w:rsid w:val="00295166"/>
    <w:rsid w:val="002A0ECD"/>
    <w:rsid w:val="002A388C"/>
    <w:rsid w:val="002A396F"/>
    <w:rsid w:val="002A416B"/>
    <w:rsid w:val="002A5429"/>
    <w:rsid w:val="002A57E8"/>
    <w:rsid w:val="002A626C"/>
    <w:rsid w:val="002A63D3"/>
    <w:rsid w:val="002A7A1D"/>
    <w:rsid w:val="002B0056"/>
    <w:rsid w:val="002B0270"/>
    <w:rsid w:val="002B17C8"/>
    <w:rsid w:val="002B343F"/>
    <w:rsid w:val="002B49F1"/>
    <w:rsid w:val="002B4B26"/>
    <w:rsid w:val="002B65FB"/>
    <w:rsid w:val="002B68BC"/>
    <w:rsid w:val="002B6D26"/>
    <w:rsid w:val="002B6DF3"/>
    <w:rsid w:val="002C2B48"/>
    <w:rsid w:val="002C35A7"/>
    <w:rsid w:val="002C37CD"/>
    <w:rsid w:val="002C574A"/>
    <w:rsid w:val="002D1986"/>
    <w:rsid w:val="002D211F"/>
    <w:rsid w:val="002D230B"/>
    <w:rsid w:val="002D2D35"/>
    <w:rsid w:val="002D3917"/>
    <w:rsid w:val="002E038E"/>
    <w:rsid w:val="002E2F6A"/>
    <w:rsid w:val="002E3B46"/>
    <w:rsid w:val="002E4EAA"/>
    <w:rsid w:val="002E7FA2"/>
    <w:rsid w:val="002F116F"/>
    <w:rsid w:val="002F48AC"/>
    <w:rsid w:val="002F4C5A"/>
    <w:rsid w:val="002F5477"/>
    <w:rsid w:val="002F58F9"/>
    <w:rsid w:val="002F604A"/>
    <w:rsid w:val="002F7250"/>
    <w:rsid w:val="003019B2"/>
    <w:rsid w:val="00301E5A"/>
    <w:rsid w:val="0030547B"/>
    <w:rsid w:val="003059C0"/>
    <w:rsid w:val="0031008B"/>
    <w:rsid w:val="003156A8"/>
    <w:rsid w:val="00317B7F"/>
    <w:rsid w:val="00324194"/>
    <w:rsid w:val="00326166"/>
    <w:rsid w:val="00326939"/>
    <w:rsid w:val="0033087C"/>
    <w:rsid w:val="003317A2"/>
    <w:rsid w:val="0033307F"/>
    <w:rsid w:val="00337418"/>
    <w:rsid w:val="0034110D"/>
    <w:rsid w:val="00344879"/>
    <w:rsid w:val="003457BD"/>
    <w:rsid w:val="00345E34"/>
    <w:rsid w:val="00350F2B"/>
    <w:rsid w:val="003537C5"/>
    <w:rsid w:val="003575C8"/>
    <w:rsid w:val="00360FB0"/>
    <w:rsid w:val="00363D25"/>
    <w:rsid w:val="00366892"/>
    <w:rsid w:val="00366D38"/>
    <w:rsid w:val="00371353"/>
    <w:rsid w:val="0037257D"/>
    <w:rsid w:val="00383F24"/>
    <w:rsid w:val="00387181"/>
    <w:rsid w:val="00393EB1"/>
    <w:rsid w:val="00396048"/>
    <w:rsid w:val="003A1B9B"/>
    <w:rsid w:val="003A2951"/>
    <w:rsid w:val="003A2E3F"/>
    <w:rsid w:val="003A3D21"/>
    <w:rsid w:val="003A4365"/>
    <w:rsid w:val="003A55DD"/>
    <w:rsid w:val="003B1C3B"/>
    <w:rsid w:val="003B2BAB"/>
    <w:rsid w:val="003B45FB"/>
    <w:rsid w:val="003B4B4A"/>
    <w:rsid w:val="003B5BC2"/>
    <w:rsid w:val="003B610A"/>
    <w:rsid w:val="003C004F"/>
    <w:rsid w:val="003C1128"/>
    <w:rsid w:val="003C1738"/>
    <w:rsid w:val="003C2BDA"/>
    <w:rsid w:val="003C6342"/>
    <w:rsid w:val="003D2B51"/>
    <w:rsid w:val="003D3275"/>
    <w:rsid w:val="003D781E"/>
    <w:rsid w:val="003E097F"/>
    <w:rsid w:val="003E3CB1"/>
    <w:rsid w:val="003E5C89"/>
    <w:rsid w:val="003E64A7"/>
    <w:rsid w:val="003E776F"/>
    <w:rsid w:val="003E77D3"/>
    <w:rsid w:val="003F2AF6"/>
    <w:rsid w:val="003F45AA"/>
    <w:rsid w:val="00400587"/>
    <w:rsid w:val="00411594"/>
    <w:rsid w:val="00412368"/>
    <w:rsid w:val="00413463"/>
    <w:rsid w:val="00417AE2"/>
    <w:rsid w:val="00421F9A"/>
    <w:rsid w:val="004232C4"/>
    <w:rsid w:val="00424303"/>
    <w:rsid w:val="00426D31"/>
    <w:rsid w:val="00426E04"/>
    <w:rsid w:val="0043106E"/>
    <w:rsid w:val="00431793"/>
    <w:rsid w:val="00436D94"/>
    <w:rsid w:val="004428BB"/>
    <w:rsid w:val="004440DB"/>
    <w:rsid w:val="00444C0B"/>
    <w:rsid w:val="0044556C"/>
    <w:rsid w:val="00447D62"/>
    <w:rsid w:val="00452AA0"/>
    <w:rsid w:val="004558DF"/>
    <w:rsid w:val="00455F2F"/>
    <w:rsid w:val="00466713"/>
    <w:rsid w:val="00472766"/>
    <w:rsid w:val="004746D4"/>
    <w:rsid w:val="00474A32"/>
    <w:rsid w:val="00475295"/>
    <w:rsid w:val="00477532"/>
    <w:rsid w:val="00480BD5"/>
    <w:rsid w:val="004825D4"/>
    <w:rsid w:val="0048444F"/>
    <w:rsid w:val="00484D38"/>
    <w:rsid w:val="00484DE5"/>
    <w:rsid w:val="00484F7D"/>
    <w:rsid w:val="004862AB"/>
    <w:rsid w:val="00491C34"/>
    <w:rsid w:val="00492662"/>
    <w:rsid w:val="004927C3"/>
    <w:rsid w:val="00493AFF"/>
    <w:rsid w:val="00493CEE"/>
    <w:rsid w:val="00495EB2"/>
    <w:rsid w:val="004A142D"/>
    <w:rsid w:val="004A262E"/>
    <w:rsid w:val="004A57F4"/>
    <w:rsid w:val="004B1D11"/>
    <w:rsid w:val="004B2BFC"/>
    <w:rsid w:val="004B3374"/>
    <w:rsid w:val="004B33BF"/>
    <w:rsid w:val="004B536A"/>
    <w:rsid w:val="004B566A"/>
    <w:rsid w:val="004B7D93"/>
    <w:rsid w:val="004C023C"/>
    <w:rsid w:val="004C1627"/>
    <w:rsid w:val="004C20BA"/>
    <w:rsid w:val="004C258F"/>
    <w:rsid w:val="004C2EC2"/>
    <w:rsid w:val="004C3769"/>
    <w:rsid w:val="004C5B67"/>
    <w:rsid w:val="004C5FC9"/>
    <w:rsid w:val="004C617F"/>
    <w:rsid w:val="004C7F18"/>
    <w:rsid w:val="004D0557"/>
    <w:rsid w:val="004D2073"/>
    <w:rsid w:val="004D4BC2"/>
    <w:rsid w:val="004E25F0"/>
    <w:rsid w:val="004E59CA"/>
    <w:rsid w:val="004E6FE7"/>
    <w:rsid w:val="004F0906"/>
    <w:rsid w:val="004F1DB5"/>
    <w:rsid w:val="004F2132"/>
    <w:rsid w:val="004F44A5"/>
    <w:rsid w:val="004F7CA3"/>
    <w:rsid w:val="00505B86"/>
    <w:rsid w:val="00505FB1"/>
    <w:rsid w:val="00511218"/>
    <w:rsid w:val="00513023"/>
    <w:rsid w:val="005152A9"/>
    <w:rsid w:val="00515C57"/>
    <w:rsid w:val="00520A35"/>
    <w:rsid w:val="005273F2"/>
    <w:rsid w:val="00527D59"/>
    <w:rsid w:val="00532020"/>
    <w:rsid w:val="005325EF"/>
    <w:rsid w:val="00537B27"/>
    <w:rsid w:val="00537BF7"/>
    <w:rsid w:val="005400C6"/>
    <w:rsid w:val="00544CE8"/>
    <w:rsid w:val="005469A7"/>
    <w:rsid w:val="00546E2B"/>
    <w:rsid w:val="005500D1"/>
    <w:rsid w:val="00553A30"/>
    <w:rsid w:val="005543C9"/>
    <w:rsid w:val="00554952"/>
    <w:rsid w:val="0055613C"/>
    <w:rsid w:val="005564C7"/>
    <w:rsid w:val="0055682F"/>
    <w:rsid w:val="005575A7"/>
    <w:rsid w:val="00560B10"/>
    <w:rsid w:val="00560B2D"/>
    <w:rsid w:val="005618FE"/>
    <w:rsid w:val="00563147"/>
    <w:rsid w:val="005675D8"/>
    <w:rsid w:val="00567A1E"/>
    <w:rsid w:val="00567E68"/>
    <w:rsid w:val="00567F18"/>
    <w:rsid w:val="00570F9D"/>
    <w:rsid w:val="00571B29"/>
    <w:rsid w:val="0057512E"/>
    <w:rsid w:val="005777B1"/>
    <w:rsid w:val="00581137"/>
    <w:rsid w:val="0058193A"/>
    <w:rsid w:val="00584ED2"/>
    <w:rsid w:val="00585BD1"/>
    <w:rsid w:val="00586F4B"/>
    <w:rsid w:val="005926F7"/>
    <w:rsid w:val="00594614"/>
    <w:rsid w:val="005978A5"/>
    <w:rsid w:val="00597D54"/>
    <w:rsid w:val="005A14D9"/>
    <w:rsid w:val="005A42AD"/>
    <w:rsid w:val="005A4894"/>
    <w:rsid w:val="005B032D"/>
    <w:rsid w:val="005B0C46"/>
    <w:rsid w:val="005B216A"/>
    <w:rsid w:val="005B2AC0"/>
    <w:rsid w:val="005B766E"/>
    <w:rsid w:val="005C1539"/>
    <w:rsid w:val="005C3485"/>
    <w:rsid w:val="005C4EB5"/>
    <w:rsid w:val="005C784F"/>
    <w:rsid w:val="005D0ED8"/>
    <w:rsid w:val="005D28B9"/>
    <w:rsid w:val="005D4645"/>
    <w:rsid w:val="005D57F5"/>
    <w:rsid w:val="005D65A5"/>
    <w:rsid w:val="005D67C3"/>
    <w:rsid w:val="005D6A35"/>
    <w:rsid w:val="005E0439"/>
    <w:rsid w:val="005F1222"/>
    <w:rsid w:val="005F50A9"/>
    <w:rsid w:val="005F6167"/>
    <w:rsid w:val="005F7886"/>
    <w:rsid w:val="00600678"/>
    <w:rsid w:val="006023FE"/>
    <w:rsid w:val="00602941"/>
    <w:rsid w:val="00602D3C"/>
    <w:rsid w:val="0060356C"/>
    <w:rsid w:val="0060366F"/>
    <w:rsid w:val="0060416D"/>
    <w:rsid w:val="006064D1"/>
    <w:rsid w:val="0060661B"/>
    <w:rsid w:val="00606D01"/>
    <w:rsid w:val="006076B5"/>
    <w:rsid w:val="0061166B"/>
    <w:rsid w:val="00612961"/>
    <w:rsid w:val="00612F0E"/>
    <w:rsid w:val="00613165"/>
    <w:rsid w:val="00615CD4"/>
    <w:rsid w:val="00616A4F"/>
    <w:rsid w:val="0062257D"/>
    <w:rsid w:val="00624857"/>
    <w:rsid w:val="006263FF"/>
    <w:rsid w:val="00631E25"/>
    <w:rsid w:val="0063323A"/>
    <w:rsid w:val="006335CC"/>
    <w:rsid w:val="00634312"/>
    <w:rsid w:val="0063641B"/>
    <w:rsid w:val="00637324"/>
    <w:rsid w:val="006374A8"/>
    <w:rsid w:val="00640F4D"/>
    <w:rsid w:val="0064194B"/>
    <w:rsid w:val="006419B7"/>
    <w:rsid w:val="00645C9D"/>
    <w:rsid w:val="006468DF"/>
    <w:rsid w:val="00653645"/>
    <w:rsid w:val="006559A6"/>
    <w:rsid w:val="00657524"/>
    <w:rsid w:val="00662422"/>
    <w:rsid w:val="00667EFC"/>
    <w:rsid w:val="006726C5"/>
    <w:rsid w:val="0067387B"/>
    <w:rsid w:val="006752B7"/>
    <w:rsid w:val="00677013"/>
    <w:rsid w:val="00677278"/>
    <w:rsid w:val="00677428"/>
    <w:rsid w:val="0067765D"/>
    <w:rsid w:val="006800ED"/>
    <w:rsid w:val="00680464"/>
    <w:rsid w:val="00681EE3"/>
    <w:rsid w:val="00682419"/>
    <w:rsid w:val="00683208"/>
    <w:rsid w:val="0068417A"/>
    <w:rsid w:val="00684338"/>
    <w:rsid w:val="006852A8"/>
    <w:rsid w:val="00685766"/>
    <w:rsid w:val="00685CD0"/>
    <w:rsid w:val="006923C3"/>
    <w:rsid w:val="00693D56"/>
    <w:rsid w:val="006948F8"/>
    <w:rsid w:val="00696425"/>
    <w:rsid w:val="00697866"/>
    <w:rsid w:val="006A077B"/>
    <w:rsid w:val="006A181A"/>
    <w:rsid w:val="006A25B5"/>
    <w:rsid w:val="006A63ED"/>
    <w:rsid w:val="006B2152"/>
    <w:rsid w:val="006B44A4"/>
    <w:rsid w:val="006B4E0C"/>
    <w:rsid w:val="006B5F2C"/>
    <w:rsid w:val="006B66C8"/>
    <w:rsid w:val="006C4C37"/>
    <w:rsid w:val="006C68BF"/>
    <w:rsid w:val="006C7786"/>
    <w:rsid w:val="006D1BC2"/>
    <w:rsid w:val="006D1BE2"/>
    <w:rsid w:val="006D226E"/>
    <w:rsid w:val="006D3573"/>
    <w:rsid w:val="006D4D1F"/>
    <w:rsid w:val="006E28E9"/>
    <w:rsid w:val="006E29B3"/>
    <w:rsid w:val="006E32D3"/>
    <w:rsid w:val="006E477D"/>
    <w:rsid w:val="006E511E"/>
    <w:rsid w:val="006E6A4A"/>
    <w:rsid w:val="006F1EF6"/>
    <w:rsid w:val="006F1F0D"/>
    <w:rsid w:val="006F4228"/>
    <w:rsid w:val="006F4E06"/>
    <w:rsid w:val="006F578F"/>
    <w:rsid w:val="006F604D"/>
    <w:rsid w:val="00701EBB"/>
    <w:rsid w:val="00702066"/>
    <w:rsid w:val="00702730"/>
    <w:rsid w:val="00705ACC"/>
    <w:rsid w:val="0071263A"/>
    <w:rsid w:val="00713AC5"/>
    <w:rsid w:val="00715A23"/>
    <w:rsid w:val="00716DF6"/>
    <w:rsid w:val="007172B7"/>
    <w:rsid w:val="00717F39"/>
    <w:rsid w:val="0072060F"/>
    <w:rsid w:val="00721B14"/>
    <w:rsid w:val="00723999"/>
    <w:rsid w:val="007321FB"/>
    <w:rsid w:val="00732588"/>
    <w:rsid w:val="00735B88"/>
    <w:rsid w:val="00736A77"/>
    <w:rsid w:val="00737EB3"/>
    <w:rsid w:val="00743008"/>
    <w:rsid w:val="00747C94"/>
    <w:rsid w:val="0075031E"/>
    <w:rsid w:val="007518ED"/>
    <w:rsid w:val="0075390A"/>
    <w:rsid w:val="00753D78"/>
    <w:rsid w:val="00755232"/>
    <w:rsid w:val="00756048"/>
    <w:rsid w:val="007639C9"/>
    <w:rsid w:val="007652C3"/>
    <w:rsid w:val="00766410"/>
    <w:rsid w:val="00770DF2"/>
    <w:rsid w:val="00773C4A"/>
    <w:rsid w:val="007742C5"/>
    <w:rsid w:val="0077527C"/>
    <w:rsid w:val="00780913"/>
    <w:rsid w:val="007820D8"/>
    <w:rsid w:val="007845D5"/>
    <w:rsid w:val="00784640"/>
    <w:rsid w:val="007877E1"/>
    <w:rsid w:val="00792030"/>
    <w:rsid w:val="00793727"/>
    <w:rsid w:val="007A38B0"/>
    <w:rsid w:val="007A3E8D"/>
    <w:rsid w:val="007A6C24"/>
    <w:rsid w:val="007A6F97"/>
    <w:rsid w:val="007A7370"/>
    <w:rsid w:val="007A7491"/>
    <w:rsid w:val="007A7D8B"/>
    <w:rsid w:val="007B04A0"/>
    <w:rsid w:val="007B2AC8"/>
    <w:rsid w:val="007B2D16"/>
    <w:rsid w:val="007B5BD2"/>
    <w:rsid w:val="007B6075"/>
    <w:rsid w:val="007B7E94"/>
    <w:rsid w:val="007C2356"/>
    <w:rsid w:val="007C3EC2"/>
    <w:rsid w:val="007C4CA9"/>
    <w:rsid w:val="007C715D"/>
    <w:rsid w:val="007D2477"/>
    <w:rsid w:val="007D4B17"/>
    <w:rsid w:val="007D4BEE"/>
    <w:rsid w:val="007E0292"/>
    <w:rsid w:val="007E0BE4"/>
    <w:rsid w:val="007E1AD0"/>
    <w:rsid w:val="007E4A94"/>
    <w:rsid w:val="007F0A9F"/>
    <w:rsid w:val="007F0D91"/>
    <w:rsid w:val="007F3096"/>
    <w:rsid w:val="007F4B69"/>
    <w:rsid w:val="007F4BA9"/>
    <w:rsid w:val="007F5174"/>
    <w:rsid w:val="007F7A4C"/>
    <w:rsid w:val="007F7E91"/>
    <w:rsid w:val="00801131"/>
    <w:rsid w:val="00801D20"/>
    <w:rsid w:val="00803D04"/>
    <w:rsid w:val="00804AD7"/>
    <w:rsid w:val="00810584"/>
    <w:rsid w:val="008109F0"/>
    <w:rsid w:val="0081184A"/>
    <w:rsid w:val="00812484"/>
    <w:rsid w:val="008151E0"/>
    <w:rsid w:val="0081669B"/>
    <w:rsid w:val="00822C8F"/>
    <w:rsid w:val="00822C97"/>
    <w:rsid w:val="00823959"/>
    <w:rsid w:val="008242EC"/>
    <w:rsid w:val="00824CC4"/>
    <w:rsid w:val="00824DB5"/>
    <w:rsid w:val="00830821"/>
    <w:rsid w:val="008324CE"/>
    <w:rsid w:val="00833151"/>
    <w:rsid w:val="00836E43"/>
    <w:rsid w:val="0084026F"/>
    <w:rsid w:val="008403E1"/>
    <w:rsid w:val="008416CB"/>
    <w:rsid w:val="00841FE3"/>
    <w:rsid w:val="00843AEE"/>
    <w:rsid w:val="00844ECC"/>
    <w:rsid w:val="00850C4A"/>
    <w:rsid w:val="00850DC0"/>
    <w:rsid w:val="008517CC"/>
    <w:rsid w:val="0085257C"/>
    <w:rsid w:val="00852EB8"/>
    <w:rsid w:val="00856F43"/>
    <w:rsid w:val="00861CAF"/>
    <w:rsid w:val="00862A91"/>
    <w:rsid w:val="00864B85"/>
    <w:rsid w:val="00865457"/>
    <w:rsid w:val="00866FB7"/>
    <w:rsid w:val="00867AEB"/>
    <w:rsid w:val="00867FEF"/>
    <w:rsid w:val="008707C8"/>
    <w:rsid w:val="00871BB6"/>
    <w:rsid w:val="008745C2"/>
    <w:rsid w:val="00875CE8"/>
    <w:rsid w:val="00875F28"/>
    <w:rsid w:val="008862A4"/>
    <w:rsid w:val="008904B8"/>
    <w:rsid w:val="00892130"/>
    <w:rsid w:val="00892FAF"/>
    <w:rsid w:val="008A61A9"/>
    <w:rsid w:val="008B09D0"/>
    <w:rsid w:val="008B0C28"/>
    <w:rsid w:val="008B3CEE"/>
    <w:rsid w:val="008B51F2"/>
    <w:rsid w:val="008B782A"/>
    <w:rsid w:val="008B784B"/>
    <w:rsid w:val="008B7ABB"/>
    <w:rsid w:val="008C0A0E"/>
    <w:rsid w:val="008C36FB"/>
    <w:rsid w:val="008C40B1"/>
    <w:rsid w:val="008C600A"/>
    <w:rsid w:val="008D2C53"/>
    <w:rsid w:val="008D4A5E"/>
    <w:rsid w:val="008E30E2"/>
    <w:rsid w:val="008E510B"/>
    <w:rsid w:val="008E6CA3"/>
    <w:rsid w:val="008F0183"/>
    <w:rsid w:val="008F2A25"/>
    <w:rsid w:val="008F77FB"/>
    <w:rsid w:val="009000DC"/>
    <w:rsid w:val="0090470F"/>
    <w:rsid w:val="00907122"/>
    <w:rsid w:val="00911C74"/>
    <w:rsid w:val="009120DA"/>
    <w:rsid w:val="00913D32"/>
    <w:rsid w:val="00915905"/>
    <w:rsid w:val="00916005"/>
    <w:rsid w:val="0092096C"/>
    <w:rsid w:val="0092636B"/>
    <w:rsid w:val="00926C9C"/>
    <w:rsid w:val="0092753D"/>
    <w:rsid w:val="0092796F"/>
    <w:rsid w:val="00930883"/>
    <w:rsid w:val="009402B5"/>
    <w:rsid w:val="00940983"/>
    <w:rsid w:val="00943BA9"/>
    <w:rsid w:val="00951FE5"/>
    <w:rsid w:val="00955580"/>
    <w:rsid w:val="00955E26"/>
    <w:rsid w:val="00965DAC"/>
    <w:rsid w:val="00967917"/>
    <w:rsid w:val="00970E37"/>
    <w:rsid w:val="00974878"/>
    <w:rsid w:val="009768CE"/>
    <w:rsid w:val="00984DD8"/>
    <w:rsid w:val="009860D4"/>
    <w:rsid w:val="009868F3"/>
    <w:rsid w:val="00987702"/>
    <w:rsid w:val="00990198"/>
    <w:rsid w:val="00991D55"/>
    <w:rsid w:val="00993AD8"/>
    <w:rsid w:val="00993BA5"/>
    <w:rsid w:val="00995072"/>
    <w:rsid w:val="0099518B"/>
    <w:rsid w:val="00995647"/>
    <w:rsid w:val="00997476"/>
    <w:rsid w:val="009976F0"/>
    <w:rsid w:val="009A1A4A"/>
    <w:rsid w:val="009A3C1C"/>
    <w:rsid w:val="009A4F21"/>
    <w:rsid w:val="009A7AFB"/>
    <w:rsid w:val="009A7FF5"/>
    <w:rsid w:val="009B12A0"/>
    <w:rsid w:val="009B3DD1"/>
    <w:rsid w:val="009B4F06"/>
    <w:rsid w:val="009B73CA"/>
    <w:rsid w:val="009B77DC"/>
    <w:rsid w:val="009C11F9"/>
    <w:rsid w:val="009C348F"/>
    <w:rsid w:val="009C6F22"/>
    <w:rsid w:val="009D223D"/>
    <w:rsid w:val="009D2B11"/>
    <w:rsid w:val="009D2BA5"/>
    <w:rsid w:val="009D3F26"/>
    <w:rsid w:val="009D4266"/>
    <w:rsid w:val="009E0AF2"/>
    <w:rsid w:val="009E1E6D"/>
    <w:rsid w:val="009E2472"/>
    <w:rsid w:val="009E25D9"/>
    <w:rsid w:val="009E73F5"/>
    <w:rsid w:val="009F0D31"/>
    <w:rsid w:val="009F0D87"/>
    <w:rsid w:val="009F10BB"/>
    <w:rsid w:val="00A00756"/>
    <w:rsid w:val="00A035A4"/>
    <w:rsid w:val="00A068FF"/>
    <w:rsid w:val="00A14869"/>
    <w:rsid w:val="00A14D89"/>
    <w:rsid w:val="00A16658"/>
    <w:rsid w:val="00A16B84"/>
    <w:rsid w:val="00A21D32"/>
    <w:rsid w:val="00A24494"/>
    <w:rsid w:val="00A25B05"/>
    <w:rsid w:val="00A32E5E"/>
    <w:rsid w:val="00A35393"/>
    <w:rsid w:val="00A404A2"/>
    <w:rsid w:val="00A405F1"/>
    <w:rsid w:val="00A421E0"/>
    <w:rsid w:val="00A44604"/>
    <w:rsid w:val="00A45779"/>
    <w:rsid w:val="00A45FF6"/>
    <w:rsid w:val="00A469AE"/>
    <w:rsid w:val="00A511BE"/>
    <w:rsid w:val="00A52544"/>
    <w:rsid w:val="00A5266E"/>
    <w:rsid w:val="00A535D6"/>
    <w:rsid w:val="00A558B3"/>
    <w:rsid w:val="00A60C45"/>
    <w:rsid w:val="00A6525A"/>
    <w:rsid w:val="00A67247"/>
    <w:rsid w:val="00A7082B"/>
    <w:rsid w:val="00A70D16"/>
    <w:rsid w:val="00A727B9"/>
    <w:rsid w:val="00A73271"/>
    <w:rsid w:val="00A76E05"/>
    <w:rsid w:val="00A81DD2"/>
    <w:rsid w:val="00A91303"/>
    <w:rsid w:val="00A922E7"/>
    <w:rsid w:val="00A924A6"/>
    <w:rsid w:val="00A93214"/>
    <w:rsid w:val="00A967A8"/>
    <w:rsid w:val="00A967BA"/>
    <w:rsid w:val="00AA29EB"/>
    <w:rsid w:val="00AA2D58"/>
    <w:rsid w:val="00AA67C4"/>
    <w:rsid w:val="00AA714F"/>
    <w:rsid w:val="00AB05FC"/>
    <w:rsid w:val="00AB0BFA"/>
    <w:rsid w:val="00AB11EB"/>
    <w:rsid w:val="00AC1F25"/>
    <w:rsid w:val="00AC23F6"/>
    <w:rsid w:val="00AC43FB"/>
    <w:rsid w:val="00AC52E6"/>
    <w:rsid w:val="00AC6FA2"/>
    <w:rsid w:val="00AC7CE8"/>
    <w:rsid w:val="00AD18CC"/>
    <w:rsid w:val="00AD472D"/>
    <w:rsid w:val="00AD4FCA"/>
    <w:rsid w:val="00AD6C35"/>
    <w:rsid w:val="00AD73AF"/>
    <w:rsid w:val="00AE04CB"/>
    <w:rsid w:val="00AE1379"/>
    <w:rsid w:val="00AE2396"/>
    <w:rsid w:val="00AE37DD"/>
    <w:rsid w:val="00AE3C9A"/>
    <w:rsid w:val="00AE3CFE"/>
    <w:rsid w:val="00AF0516"/>
    <w:rsid w:val="00AF0FE1"/>
    <w:rsid w:val="00AF3412"/>
    <w:rsid w:val="00AF4837"/>
    <w:rsid w:val="00AF5810"/>
    <w:rsid w:val="00AF5F21"/>
    <w:rsid w:val="00B00FC6"/>
    <w:rsid w:val="00B05C05"/>
    <w:rsid w:val="00B064B5"/>
    <w:rsid w:val="00B072D5"/>
    <w:rsid w:val="00B07628"/>
    <w:rsid w:val="00B1251E"/>
    <w:rsid w:val="00B158AE"/>
    <w:rsid w:val="00B2339C"/>
    <w:rsid w:val="00B25770"/>
    <w:rsid w:val="00B275C8"/>
    <w:rsid w:val="00B302D0"/>
    <w:rsid w:val="00B32B6E"/>
    <w:rsid w:val="00B345E8"/>
    <w:rsid w:val="00B35AFC"/>
    <w:rsid w:val="00B404A4"/>
    <w:rsid w:val="00B421E3"/>
    <w:rsid w:val="00B436DA"/>
    <w:rsid w:val="00B4587B"/>
    <w:rsid w:val="00B4669A"/>
    <w:rsid w:val="00B509E1"/>
    <w:rsid w:val="00B51248"/>
    <w:rsid w:val="00B51812"/>
    <w:rsid w:val="00B518C8"/>
    <w:rsid w:val="00B52D55"/>
    <w:rsid w:val="00B55FD0"/>
    <w:rsid w:val="00B567D3"/>
    <w:rsid w:val="00B614A4"/>
    <w:rsid w:val="00B6285A"/>
    <w:rsid w:val="00B6543F"/>
    <w:rsid w:val="00B6759B"/>
    <w:rsid w:val="00B7158A"/>
    <w:rsid w:val="00B716C5"/>
    <w:rsid w:val="00B72345"/>
    <w:rsid w:val="00B72D1D"/>
    <w:rsid w:val="00B759E4"/>
    <w:rsid w:val="00B77ADC"/>
    <w:rsid w:val="00B82C59"/>
    <w:rsid w:val="00B83C40"/>
    <w:rsid w:val="00B86485"/>
    <w:rsid w:val="00B866DE"/>
    <w:rsid w:val="00B86F6D"/>
    <w:rsid w:val="00B90C56"/>
    <w:rsid w:val="00B91055"/>
    <w:rsid w:val="00B91555"/>
    <w:rsid w:val="00B93B74"/>
    <w:rsid w:val="00B93BE9"/>
    <w:rsid w:val="00B9497D"/>
    <w:rsid w:val="00B96EFB"/>
    <w:rsid w:val="00B9731E"/>
    <w:rsid w:val="00BA0B1D"/>
    <w:rsid w:val="00BA3D39"/>
    <w:rsid w:val="00BA51E5"/>
    <w:rsid w:val="00BA5CB5"/>
    <w:rsid w:val="00BB0502"/>
    <w:rsid w:val="00BB2916"/>
    <w:rsid w:val="00BB36D2"/>
    <w:rsid w:val="00BB43BA"/>
    <w:rsid w:val="00BB7381"/>
    <w:rsid w:val="00BB7413"/>
    <w:rsid w:val="00BC0E9F"/>
    <w:rsid w:val="00BC3850"/>
    <w:rsid w:val="00BC4039"/>
    <w:rsid w:val="00BC503C"/>
    <w:rsid w:val="00BD7869"/>
    <w:rsid w:val="00BE1539"/>
    <w:rsid w:val="00BE3D1E"/>
    <w:rsid w:val="00BE4F59"/>
    <w:rsid w:val="00BF1FBE"/>
    <w:rsid w:val="00BF4BDB"/>
    <w:rsid w:val="00C03ED1"/>
    <w:rsid w:val="00C0406F"/>
    <w:rsid w:val="00C04534"/>
    <w:rsid w:val="00C06483"/>
    <w:rsid w:val="00C065A8"/>
    <w:rsid w:val="00C1088C"/>
    <w:rsid w:val="00C1120F"/>
    <w:rsid w:val="00C1345D"/>
    <w:rsid w:val="00C14ADA"/>
    <w:rsid w:val="00C164A3"/>
    <w:rsid w:val="00C16A97"/>
    <w:rsid w:val="00C2166F"/>
    <w:rsid w:val="00C2173B"/>
    <w:rsid w:val="00C21C24"/>
    <w:rsid w:val="00C22446"/>
    <w:rsid w:val="00C274BC"/>
    <w:rsid w:val="00C30E54"/>
    <w:rsid w:val="00C31780"/>
    <w:rsid w:val="00C32145"/>
    <w:rsid w:val="00C32B95"/>
    <w:rsid w:val="00C32DBB"/>
    <w:rsid w:val="00C35452"/>
    <w:rsid w:val="00C36056"/>
    <w:rsid w:val="00C360EA"/>
    <w:rsid w:val="00C40953"/>
    <w:rsid w:val="00C434B7"/>
    <w:rsid w:val="00C4381D"/>
    <w:rsid w:val="00C43C12"/>
    <w:rsid w:val="00C44947"/>
    <w:rsid w:val="00C44C17"/>
    <w:rsid w:val="00C469BF"/>
    <w:rsid w:val="00C4799A"/>
    <w:rsid w:val="00C55E75"/>
    <w:rsid w:val="00C570FF"/>
    <w:rsid w:val="00C61E44"/>
    <w:rsid w:val="00C62A3D"/>
    <w:rsid w:val="00C633FC"/>
    <w:rsid w:val="00C6366B"/>
    <w:rsid w:val="00C64942"/>
    <w:rsid w:val="00C71A3F"/>
    <w:rsid w:val="00C743BD"/>
    <w:rsid w:val="00C77855"/>
    <w:rsid w:val="00C77AB9"/>
    <w:rsid w:val="00C81B6C"/>
    <w:rsid w:val="00C847C5"/>
    <w:rsid w:val="00C84A38"/>
    <w:rsid w:val="00C85B87"/>
    <w:rsid w:val="00C87039"/>
    <w:rsid w:val="00C90DCF"/>
    <w:rsid w:val="00C9309D"/>
    <w:rsid w:val="00C9407B"/>
    <w:rsid w:val="00C94168"/>
    <w:rsid w:val="00C95B79"/>
    <w:rsid w:val="00C96B80"/>
    <w:rsid w:val="00CA3D40"/>
    <w:rsid w:val="00CA4568"/>
    <w:rsid w:val="00CB2CDA"/>
    <w:rsid w:val="00CB389F"/>
    <w:rsid w:val="00CB7F25"/>
    <w:rsid w:val="00CC2885"/>
    <w:rsid w:val="00CC37C8"/>
    <w:rsid w:val="00CC6FD6"/>
    <w:rsid w:val="00CD397F"/>
    <w:rsid w:val="00CD47B1"/>
    <w:rsid w:val="00CD5D15"/>
    <w:rsid w:val="00CE19EA"/>
    <w:rsid w:val="00CE30C0"/>
    <w:rsid w:val="00CE416A"/>
    <w:rsid w:val="00CE4A80"/>
    <w:rsid w:val="00CE4B91"/>
    <w:rsid w:val="00CE5F8B"/>
    <w:rsid w:val="00CE6C27"/>
    <w:rsid w:val="00CF0A04"/>
    <w:rsid w:val="00CF0C3C"/>
    <w:rsid w:val="00CF155D"/>
    <w:rsid w:val="00CF1B17"/>
    <w:rsid w:val="00CF3338"/>
    <w:rsid w:val="00CF6F33"/>
    <w:rsid w:val="00D0207D"/>
    <w:rsid w:val="00D0576B"/>
    <w:rsid w:val="00D11344"/>
    <w:rsid w:val="00D11DA6"/>
    <w:rsid w:val="00D1374A"/>
    <w:rsid w:val="00D14302"/>
    <w:rsid w:val="00D14C2C"/>
    <w:rsid w:val="00D1633E"/>
    <w:rsid w:val="00D22FD4"/>
    <w:rsid w:val="00D23CE4"/>
    <w:rsid w:val="00D255AB"/>
    <w:rsid w:val="00D2578D"/>
    <w:rsid w:val="00D300EE"/>
    <w:rsid w:val="00D31072"/>
    <w:rsid w:val="00D31558"/>
    <w:rsid w:val="00D315EA"/>
    <w:rsid w:val="00D342AB"/>
    <w:rsid w:val="00D421AB"/>
    <w:rsid w:val="00D51903"/>
    <w:rsid w:val="00D53597"/>
    <w:rsid w:val="00D5447E"/>
    <w:rsid w:val="00D61AC9"/>
    <w:rsid w:val="00D64AD4"/>
    <w:rsid w:val="00D7514A"/>
    <w:rsid w:val="00D76798"/>
    <w:rsid w:val="00D8680E"/>
    <w:rsid w:val="00D878BA"/>
    <w:rsid w:val="00D905F1"/>
    <w:rsid w:val="00D910F5"/>
    <w:rsid w:val="00D91CE3"/>
    <w:rsid w:val="00D9261B"/>
    <w:rsid w:val="00D9424D"/>
    <w:rsid w:val="00D95320"/>
    <w:rsid w:val="00D968DE"/>
    <w:rsid w:val="00DA1118"/>
    <w:rsid w:val="00DA3847"/>
    <w:rsid w:val="00DA3C2C"/>
    <w:rsid w:val="00DA6260"/>
    <w:rsid w:val="00DB1782"/>
    <w:rsid w:val="00DB6B38"/>
    <w:rsid w:val="00DC01C1"/>
    <w:rsid w:val="00DC05B3"/>
    <w:rsid w:val="00DC0610"/>
    <w:rsid w:val="00DC1354"/>
    <w:rsid w:val="00DC550B"/>
    <w:rsid w:val="00DC630E"/>
    <w:rsid w:val="00DC6AB2"/>
    <w:rsid w:val="00DD0136"/>
    <w:rsid w:val="00DD0583"/>
    <w:rsid w:val="00DD19A9"/>
    <w:rsid w:val="00DE2895"/>
    <w:rsid w:val="00DE4C4A"/>
    <w:rsid w:val="00DF25F6"/>
    <w:rsid w:val="00DF3204"/>
    <w:rsid w:val="00E002B8"/>
    <w:rsid w:val="00E01C2C"/>
    <w:rsid w:val="00E020E6"/>
    <w:rsid w:val="00E06BF0"/>
    <w:rsid w:val="00E07498"/>
    <w:rsid w:val="00E07AED"/>
    <w:rsid w:val="00E10B87"/>
    <w:rsid w:val="00E14795"/>
    <w:rsid w:val="00E1584A"/>
    <w:rsid w:val="00E15C82"/>
    <w:rsid w:val="00E2037B"/>
    <w:rsid w:val="00E229D6"/>
    <w:rsid w:val="00E23588"/>
    <w:rsid w:val="00E244D1"/>
    <w:rsid w:val="00E26CDD"/>
    <w:rsid w:val="00E27C4A"/>
    <w:rsid w:val="00E31D77"/>
    <w:rsid w:val="00E34E33"/>
    <w:rsid w:val="00E35C2C"/>
    <w:rsid w:val="00E360BD"/>
    <w:rsid w:val="00E37843"/>
    <w:rsid w:val="00E41E48"/>
    <w:rsid w:val="00E4224A"/>
    <w:rsid w:val="00E42EAD"/>
    <w:rsid w:val="00E501DB"/>
    <w:rsid w:val="00E51FC5"/>
    <w:rsid w:val="00E535F1"/>
    <w:rsid w:val="00E567C8"/>
    <w:rsid w:val="00E56DC3"/>
    <w:rsid w:val="00E56DE2"/>
    <w:rsid w:val="00E60E23"/>
    <w:rsid w:val="00E62A01"/>
    <w:rsid w:val="00E62D56"/>
    <w:rsid w:val="00E6381F"/>
    <w:rsid w:val="00E64843"/>
    <w:rsid w:val="00E64912"/>
    <w:rsid w:val="00E664F4"/>
    <w:rsid w:val="00E70E24"/>
    <w:rsid w:val="00E74167"/>
    <w:rsid w:val="00E75563"/>
    <w:rsid w:val="00E75C35"/>
    <w:rsid w:val="00E77626"/>
    <w:rsid w:val="00E777D2"/>
    <w:rsid w:val="00E80432"/>
    <w:rsid w:val="00E81659"/>
    <w:rsid w:val="00E871F7"/>
    <w:rsid w:val="00E873AF"/>
    <w:rsid w:val="00E961E1"/>
    <w:rsid w:val="00EA0B12"/>
    <w:rsid w:val="00EA1FB6"/>
    <w:rsid w:val="00EA2B2B"/>
    <w:rsid w:val="00EA5533"/>
    <w:rsid w:val="00EA6391"/>
    <w:rsid w:val="00EA7A7C"/>
    <w:rsid w:val="00EB0EE2"/>
    <w:rsid w:val="00EB21DC"/>
    <w:rsid w:val="00EB2719"/>
    <w:rsid w:val="00EB2F59"/>
    <w:rsid w:val="00EB32AD"/>
    <w:rsid w:val="00EB36BE"/>
    <w:rsid w:val="00EB45BC"/>
    <w:rsid w:val="00EB4F41"/>
    <w:rsid w:val="00EB74FB"/>
    <w:rsid w:val="00EC0FFC"/>
    <w:rsid w:val="00EC1E4A"/>
    <w:rsid w:val="00EC2E30"/>
    <w:rsid w:val="00EC617A"/>
    <w:rsid w:val="00EC66FF"/>
    <w:rsid w:val="00EC6E6D"/>
    <w:rsid w:val="00EC795D"/>
    <w:rsid w:val="00EC7D77"/>
    <w:rsid w:val="00ED17B3"/>
    <w:rsid w:val="00ED21BF"/>
    <w:rsid w:val="00ED364D"/>
    <w:rsid w:val="00ED4A8E"/>
    <w:rsid w:val="00ED4B70"/>
    <w:rsid w:val="00EE1EFA"/>
    <w:rsid w:val="00EE221C"/>
    <w:rsid w:val="00EE3955"/>
    <w:rsid w:val="00EF0009"/>
    <w:rsid w:val="00EF075F"/>
    <w:rsid w:val="00EF1442"/>
    <w:rsid w:val="00EF1461"/>
    <w:rsid w:val="00EF221D"/>
    <w:rsid w:val="00EF3398"/>
    <w:rsid w:val="00EF3681"/>
    <w:rsid w:val="00EF6D10"/>
    <w:rsid w:val="00F0215A"/>
    <w:rsid w:val="00F054C1"/>
    <w:rsid w:val="00F05BCB"/>
    <w:rsid w:val="00F11B8E"/>
    <w:rsid w:val="00F143D2"/>
    <w:rsid w:val="00F200F1"/>
    <w:rsid w:val="00F20492"/>
    <w:rsid w:val="00F212B9"/>
    <w:rsid w:val="00F32567"/>
    <w:rsid w:val="00F32BCD"/>
    <w:rsid w:val="00F40901"/>
    <w:rsid w:val="00F41843"/>
    <w:rsid w:val="00F424F4"/>
    <w:rsid w:val="00F42C08"/>
    <w:rsid w:val="00F43F08"/>
    <w:rsid w:val="00F444CF"/>
    <w:rsid w:val="00F458B9"/>
    <w:rsid w:val="00F46F5C"/>
    <w:rsid w:val="00F50D9B"/>
    <w:rsid w:val="00F5631E"/>
    <w:rsid w:val="00F571AD"/>
    <w:rsid w:val="00F575EB"/>
    <w:rsid w:val="00F617B7"/>
    <w:rsid w:val="00F61E05"/>
    <w:rsid w:val="00F64721"/>
    <w:rsid w:val="00F667BC"/>
    <w:rsid w:val="00F66E32"/>
    <w:rsid w:val="00F707B0"/>
    <w:rsid w:val="00F75D1F"/>
    <w:rsid w:val="00F767E5"/>
    <w:rsid w:val="00F80AB5"/>
    <w:rsid w:val="00F81851"/>
    <w:rsid w:val="00F824CE"/>
    <w:rsid w:val="00F831CF"/>
    <w:rsid w:val="00F83C0C"/>
    <w:rsid w:val="00F8468F"/>
    <w:rsid w:val="00F90469"/>
    <w:rsid w:val="00F93729"/>
    <w:rsid w:val="00F95D2E"/>
    <w:rsid w:val="00FA1D03"/>
    <w:rsid w:val="00FA31CD"/>
    <w:rsid w:val="00FA3B29"/>
    <w:rsid w:val="00FA4CD3"/>
    <w:rsid w:val="00FA5E4E"/>
    <w:rsid w:val="00FA5FD6"/>
    <w:rsid w:val="00FA7891"/>
    <w:rsid w:val="00FB0B70"/>
    <w:rsid w:val="00FB521F"/>
    <w:rsid w:val="00FB7166"/>
    <w:rsid w:val="00FC03FC"/>
    <w:rsid w:val="00FC1DC8"/>
    <w:rsid w:val="00FC53EB"/>
    <w:rsid w:val="00FD1798"/>
    <w:rsid w:val="00FD2CE3"/>
    <w:rsid w:val="00FD4102"/>
    <w:rsid w:val="00FD69A5"/>
    <w:rsid w:val="00FD6CD6"/>
    <w:rsid w:val="00FE0E2A"/>
    <w:rsid w:val="00FE421C"/>
    <w:rsid w:val="00FE50C9"/>
    <w:rsid w:val="00FF0E1C"/>
    <w:rsid w:val="00FF2F59"/>
    <w:rsid w:val="00FF58A4"/>
    <w:rsid w:val="00FF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4983117"/>
  <w15:docId w15:val="{B075174B-3B57-4241-A36A-27EFA430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9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7ABB"/>
    <w:pPr>
      <w:keepNext/>
      <w:spacing w:before="360" w:after="120"/>
      <w:ind w:firstLine="709"/>
      <w:jc w:val="both"/>
      <w:outlineLvl w:val="0"/>
    </w:pPr>
    <w:rPr>
      <w:b/>
      <w:bCs/>
      <w:caps/>
      <w:sz w:val="24"/>
    </w:rPr>
  </w:style>
  <w:style w:type="paragraph" w:styleId="2">
    <w:name w:val="heading 2"/>
    <w:basedOn w:val="a"/>
    <w:next w:val="a"/>
    <w:link w:val="20"/>
    <w:qFormat/>
    <w:rsid w:val="008B7ABB"/>
    <w:pPr>
      <w:keepNext/>
      <w:jc w:val="center"/>
      <w:outlineLvl w:val="1"/>
    </w:pPr>
    <w:rPr>
      <w:b/>
      <w:bCs/>
      <w:i/>
      <w:iCs/>
      <w:sz w:val="24"/>
    </w:rPr>
  </w:style>
  <w:style w:type="paragraph" w:styleId="3">
    <w:name w:val="heading 3"/>
    <w:basedOn w:val="a"/>
    <w:next w:val="a"/>
    <w:link w:val="30"/>
    <w:qFormat/>
    <w:rsid w:val="00E37843"/>
    <w:pPr>
      <w:keepNext/>
      <w:ind w:right="-521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B7ABB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37843"/>
    <w:pPr>
      <w:keepNext/>
      <w:ind w:right="-521" w:hanging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8B7ABB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78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378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8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nhideWhenUsed/>
    <w:rsid w:val="00E37843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E378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44BA"/>
    <w:pPr>
      <w:ind w:left="720"/>
      <w:contextualSpacing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B6759B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B675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6759B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B675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0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note text"/>
    <w:basedOn w:val="a"/>
    <w:link w:val="ae"/>
    <w:rsid w:val="00DD0136"/>
    <w:rPr>
      <w:sz w:val="20"/>
    </w:rPr>
  </w:style>
  <w:style w:type="character" w:customStyle="1" w:styleId="ae">
    <w:name w:val="Текст сноски Знак"/>
    <w:basedOn w:val="a0"/>
    <w:link w:val="ad"/>
    <w:rsid w:val="00DD0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DD0136"/>
    <w:rPr>
      <w:vertAlign w:val="superscript"/>
    </w:rPr>
  </w:style>
  <w:style w:type="character" w:customStyle="1" w:styleId="10">
    <w:name w:val="Заголовок 1 Знак"/>
    <w:basedOn w:val="a0"/>
    <w:link w:val="1"/>
    <w:rsid w:val="008B7ABB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7ABB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B7A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ABB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-">
    <w:name w:val="Список -"/>
    <w:basedOn w:val="a"/>
    <w:rsid w:val="008B7ABB"/>
    <w:pPr>
      <w:numPr>
        <w:numId w:val="19"/>
      </w:numPr>
      <w:overflowPunct w:val="0"/>
      <w:autoSpaceDE w:val="0"/>
      <w:autoSpaceDN w:val="0"/>
      <w:adjustRightInd w:val="0"/>
      <w:textAlignment w:val="baseline"/>
    </w:pPr>
  </w:style>
  <w:style w:type="paragraph" w:styleId="af0">
    <w:name w:val="Body Text"/>
    <w:basedOn w:val="a"/>
    <w:link w:val="af1"/>
    <w:rsid w:val="008B7ABB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</w:style>
  <w:style w:type="character" w:customStyle="1" w:styleId="af1">
    <w:name w:val="Основной текст Знак"/>
    <w:basedOn w:val="a0"/>
    <w:link w:val="af0"/>
    <w:rsid w:val="008B7A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rsid w:val="008B7ABB"/>
    <w:pPr>
      <w:overflowPunct w:val="0"/>
      <w:autoSpaceDE w:val="0"/>
      <w:autoSpaceDN w:val="0"/>
      <w:adjustRightInd w:val="0"/>
      <w:ind w:firstLine="600"/>
      <w:jc w:val="both"/>
      <w:textAlignment w:val="baseline"/>
    </w:pPr>
  </w:style>
  <w:style w:type="character" w:customStyle="1" w:styleId="af3">
    <w:name w:val="Основной текст с отступом Знак"/>
    <w:basedOn w:val="a0"/>
    <w:link w:val="af2"/>
    <w:rsid w:val="008B7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0"/>
    <w:rsid w:val="008B7ABB"/>
  </w:style>
  <w:style w:type="paragraph" w:styleId="af5">
    <w:name w:val="endnote text"/>
    <w:basedOn w:val="a"/>
    <w:link w:val="af6"/>
    <w:rsid w:val="008B7ABB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6">
    <w:name w:val="Текст концевой сноски Знак"/>
    <w:basedOn w:val="a0"/>
    <w:link w:val="af5"/>
    <w:rsid w:val="008B7A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8B7ABB"/>
    <w:rPr>
      <w:vertAlign w:val="superscript"/>
    </w:rPr>
  </w:style>
  <w:style w:type="paragraph" w:styleId="af8">
    <w:name w:val="No Spacing"/>
    <w:uiPriority w:val="1"/>
    <w:qFormat/>
    <w:rsid w:val="008B7A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a0"/>
    <w:rsid w:val="008B7ABB"/>
  </w:style>
  <w:style w:type="character" w:styleId="af9">
    <w:name w:val="Emphasis"/>
    <w:basedOn w:val="a0"/>
    <w:uiPriority w:val="20"/>
    <w:qFormat/>
    <w:rsid w:val="008B7ABB"/>
    <w:rPr>
      <w:i/>
      <w:iCs/>
    </w:rPr>
  </w:style>
  <w:style w:type="paragraph" w:styleId="afa">
    <w:name w:val="Normal (Web)"/>
    <w:basedOn w:val="a"/>
    <w:uiPriority w:val="99"/>
    <w:unhideWhenUsed/>
    <w:rsid w:val="008B7ABB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uiPriority w:val="22"/>
    <w:qFormat/>
    <w:rsid w:val="008B7ABB"/>
    <w:rPr>
      <w:b/>
      <w:bCs/>
    </w:rPr>
  </w:style>
  <w:style w:type="paragraph" w:customStyle="1" w:styleId="textindent">
    <w:name w:val="textindent"/>
    <w:basedOn w:val="a"/>
    <w:rsid w:val="008B7ABB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Hyperlink"/>
    <w:uiPriority w:val="99"/>
    <w:unhideWhenUsed/>
    <w:rsid w:val="008B7ABB"/>
    <w:rPr>
      <w:color w:val="0000FF"/>
      <w:u w:val="single"/>
    </w:rPr>
  </w:style>
  <w:style w:type="paragraph" w:customStyle="1" w:styleId="22">
    <w:name w:val="Основной текст 22"/>
    <w:basedOn w:val="a"/>
    <w:rsid w:val="006E32D3"/>
    <w:pPr>
      <w:ind w:firstLine="567"/>
      <w:jc w:val="both"/>
    </w:pPr>
    <w:rPr>
      <w:sz w:val="24"/>
    </w:rPr>
  </w:style>
  <w:style w:type="paragraph" w:styleId="31">
    <w:name w:val="Body Text Indent 3"/>
    <w:basedOn w:val="a"/>
    <w:link w:val="32"/>
    <w:rsid w:val="006E32D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32D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648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DC13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B93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A25F-9C99-4139-A6DD-1BEC3C4C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г.Мурманск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М.А. 458320</dc:creator>
  <cp:lastModifiedBy>Антоновский Никита Николаевич</cp:lastModifiedBy>
  <cp:revision>4</cp:revision>
  <cp:lastPrinted>2018-12-25T07:53:00Z</cp:lastPrinted>
  <dcterms:created xsi:type="dcterms:W3CDTF">2022-07-22T07:58:00Z</dcterms:created>
  <dcterms:modified xsi:type="dcterms:W3CDTF">2024-07-02T14:56:00Z</dcterms:modified>
</cp:coreProperties>
</file>