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4" w:rsidRDefault="00FC6E74" w:rsidP="00FC6E74">
      <w:pPr>
        <w:spacing w:line="237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-481965</wp:posOffset>
                </wp:positionV>
                <wp:extent cx="45085" cy="4508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810" w:rsidRDefault="00362810" w:rsidP="00FC6E74">
                            <w:pPr>
                              <w:spacing w:line="237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3.4pt;margin-top:-37.95pt;width:3.5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" stroked="f">
                <v:textbox>
                  <w:txbxContent>
                    <w:p w:rsidR="00362810" w:rsidRDefault="00362810" w:rsidP="00FC6E74">
                      <w:pPr>
                        <w:spacing w:line="237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75972">
        <w:rPr>
          <w:i/>
          <w:noProof/>
          <w:sz w:val="28"/>
          <w:szCs w:val="28"/>
          <w:highlight w:val="black"/>
        </w:rPr>
        <w:drawing>
          <wp:inline distT="0" distB="0" distL="0" distR="0" wp14:anchorId="7370C1E6" wp14:editId="47CB96C8">
            <wp:extent cx="361950" cy="438150"/>
            <wp:effectExtent l="0" t="0" r="0" b="0"/>
            <wp:docPr id="3" name="Рисунок 3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E74" w:rsidRDefault="00FC6E74" w:rsidP="00FC6E74">
      <w:pPr>
        <w:spacing w:line="237" w:lineRule="auto"/>
        <w:jc w:val="center"/>
      </w:pPr>
    </w:p>
    <w:p w:rsidR="00FC6E74" w:rsidRDefault="00FC6E74" w:rsidP="00FC6E74">
      <w:pPr>
        <w:pStyle w:val="1"/>
        <w:spacing w:line="237" w:lineRule="auto"/>
        <w:rPr>
          <w:spacing w:val="20"/>
        </w:rPr>
      </w:pPr>
      <w:r>
        <w:rPr>
          <w:spacing w:val="20"/>
        </w:rPr>
        <w:t>АДМИНИСТРАЦИЯ ГОРОДА МУРМАНСКА</w:t>
      </w:r>
    </w:p>
    <w:p w:rsidR="00362810" w:rsidRDefault="00362810" w:rsidP="00FC6E74">
      <w:pPr>
        <w:pStyle w:val="1"/>
        <w:spacing w:line="237" w:lineRule="auto"/>
        <w:rPr>
          <w:sz w:val="32"/>
        </w:rPr>
      </w:pPr>
    </w:p>
    <w:p w:rsidR="00FC6E74" w:rsidRDefault="00FC6E74" w:rsidP="00FC6E74">
      <w:pPr>
        <w:pStyle w:val="1"/>
        <w:spacing w:line="237" w:lineRule="auto"/>
        <w:rPr>
          <w:sz w:val="32"/>
        </w:rPr>
      </w:pPr>
      <w:r>
        <w:rPr>
          <w:sz w:val="32"/>
        </w:rPr>
        <w:t>ПОСТАНОВЛЕНИЕ</w:t>
      </w:r>
    </w:p>
    <w:p w:rsidR="00FC6E74" w:rsidRDefault="00FC6E74" w:rsidP="00FC6E74">
      <w:pPr>
        <w:spacing w:line="237" w:lineRule="auto"/>
        <w:jc w:val="center"/>
        <w:rPr>
          <w:b/>
        </w:rPr>
      </w:pPr>
    </w:p>
    <w:p w:rsidR="00FC6E74" w:rsidRPr="00FC6E74" w:rsidRDefault="00FC6E74" w:rsidP="00FC6E74">
      <w:pPr>
        <w:spacing w:line="237" w:lineRule="auto"/>
        <w:rPr>
          <w:sz w:val="28"/>
          <w:szCs w:val="28"/>
        </w:rPr>
      </w:pPr>
      <w:r w:rsidRPr="00FC6E74">
        <w:rPr>
          <w:sz w:val="28"/>
          <w:szCs w:val="28"/>
        </w:rPr>
        <w:t>07.06.2016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</w:t>
      </w:r>
      <w:r w:rsidR="0036281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FC6E74">
        <w:rPr>
          <w:sz w:val="28"/>
          <w:szCs w:val="28"/>
        </w:rPr>
        <w:t>№ 1601</w:t>
      </w:r>
    </w:p>
    <w:p w:rsidR="00FC6E74" w:rsidRDefault="00FC6E74" w:rsidP="00FC6E7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C6E74" w:rsidRDefault="00FC6E74" w:rsidP="00FC6E7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C6E74" w:rsidRDefault="00FC6E74" w:rsidP="00FC6E74">
      <w:pPr>
        <w:pStyle w:val="2"/>
        <w:tabs>
          <w:tab w:val="left" w:pos="720"/>
        </w:tabs>
        <w:spacing w:line="237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Об установлении коэффициента динамики рынка (Кд) на 2016 год</w:t>
      </w:r>
    </w:p>
    <w:p w:rsidR="00FC6E74" w:rsidRDefault="00FC6E74" w:rsidP="00FC6E74">
      <w:pPr>
        <w:pStyle w:val="2"/>
        <w:tabs>
          <w:tab w:val="left" w:pos="720"/>
        </w:tabs>
        <w:spacing w:line="237" w:lineRule="auto"/>
        <w:ind w:firstLine="567"/>
        <w:jc w:val="center"/>
        <w:rPr>
          <w:b/>
        </w:rPr>
      </w:pPr>
    </w:p>
    <w:p w:rsidR="00FC6E74" w:rsidRDefault="00FC6E74" w:rsidP="00FC6E7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</w:t>
      </w:r>
      <w:r w:rsidR="00703F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город Мурманска, во исполнение решения Совета депутатов города Мурманска от 27.11.2014 № 3-41 «Об утверждении методики определения размера арендной платы за </w:t>
      </w:r>
      <w:r w:rsidR="00703F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пользование земельными участками, находящимися в муниципальной собственности  муниципального образования город Мурманск, и признании утратившими силу отдельных решений Совета депутатов города Мурманска»  </w:t>
      </w:r>
      <w:r w:rsidR="00703F0A"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 </w:t>
      </w:r>
    </w:p>
    <w:p w:rsidR="00FC6E74" w:rsidRDefault="00FC6E74" w:rsidP="00FC6E74">
      <w:pPr>
        <w:pStyle w:val="a3"/>
        <w:rPr>
          <w:sz w:val="28"/>
          <w:szCs w:val="28"/>
        </w:rPr>
      </w:pPr>
    </w:p>
    <w:p w:rsidR="00FC6E74" w:rsidRDefault="00FC6E74" w:rsidP="00FC6E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2016 год коэффициент динамики рынка (Кд), используемого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 в соответствии с Методикой, утвержденной решением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 муниципального образования город Мурманск, и признании утратившими</w:t>
      </w:r>
      <w:proofErr w:type="gramEnd"/>
      <w:r>
        <w:rPr>
          <w:sz w:val="28"/>
          <w:szCs w:val="28"/>
        </w:rPr>
        <w:t xml:space="preserve"> силу отдельных решений Совета депутатов города Мурманска»,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1,134.</w:t>
      </w:r>
    </w:p>
    <w:p w:rsidR="00362810" w:rsidRDefault="00FC6E74" w:rsidP="003628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81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362810" w:rsidRDefault="00362810" w:rsidP="00FC6E74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Редакции газеты «Вечерний Мурманск»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О.С.) </w:t>
      </w:r>
      <w:r w:rsidR="00703F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опубликовать настоящее постановление.</w:t>
      </w:r>
    </w:p>
    <w:p w:rsidR="00FC6E74" w:rsidRDefault="00FC6E74" w:rsidP="00FC6E74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703F0A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70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распространяется </w:t>
      </w:r>
      <w:r w:rsidR="00703F0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правоотношения, возникшие                     с 01.01.2016 года.</w:t>
      </w:r>
    </w:p>
    <w:p w:rsidR="00362810" w:rsidRDefault="00362810" w:rsidP="00FC6E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C6E74" w:rsidRDefault="00362810" w:rsidP="00FC6E74">
      <w:pPr>
        <w:tabs>
          <w:tab w:val="left" w:pos="720"/>
        </w:tabs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62810" w:rsidRDefault="00362810" w:rsidP="00FC6E74">
      <w:pPr>
        <w:tabs>
          <w:tab w:val="left" w:pos="720"/>
        </w:tabs>
        <w:jc w:val="both"/>
        <w:rPr>
          <w:b/>
          <w:sz w:val="28"/>
        </w:rPr>
      </w:pPr>
    </w:p>
    <w:p w:rsidR="00362810" w:rsidRDefault="00362810" w:rsidP="00FC6E74">
      <w:pPr>
        <w:tabs>
          <w:tab w:val="left" w:pos="720"/>
        </w:tabs>
        <w:jc w:val="both"/>
        <w:rPr>
          <w:b/>
          <w:sz w:val="28"/>
        </w:rPr>
      </w:pPr>
    </w:p>
    <w:p w:rsidR="00362810" w:rsidRDefault="00362810" w:rsidP="00FC6E74">
      <w:pPr>
        <w:tabs>
          <w:tab w:val="left" w:pos="720"/>
        </w:tabs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D35DFD" w:rsidRDefault="00362810" w:rsidP="00703F0A">
      <w:pPr>
        <w:tabs>
          <w:tab w:val="left" w:pos="720"/>
        </w:tabs>
        <w:jc w:val="both"/>
      </w:pPr>
      <w:r>
        <w:rPr>
          <w:b/>
          <w:sz w:val="28"/>
        </w:rPr>
        <w:t>г</w:t>
      </w:r>
      <w:r w:rsidR="00FC6E74">
        <w:rPr>
          <w:b/>
          <w:sz w:val="28"/>
        </w:rPr>
        <w:t>лав</w:t>
      </w:r>
      <w:r>
        <w:rPr>
          <w:b/>
          <w:sz w:val="28"/>
        </w:rPr>
        <w:t>ы</w:t>
      </w:r>
      <w:r w:rsidR="00FC6E74">
        <w:rPr>
          <w:b/>
          <w:sz w:val="28"/>
        </w:rPr>
        <w:t xml:space="preserve"> администрации</w:t>
      </w:r>
      <w:r>
        <w:rPr>
          <w:b/>
          <w:sz w:val="28"/>
        </w:rPr>
        <w:t xml:space="preserve"> </w:t>
      </w:r>
      <w:r w:rsidR="00FC6E74">
        <w:rPr>
          <w:b/>
          <w:sz w:val="28"/>
        </w:rPr>
        <w:t xml:space="preserve">города Мурманска   </w:t>
      </w:r>
      <w:r>
        <w:rPr>
          <w:b/>
          <w:sz w:val="28"/>
        </w:rPr>
        <w:t xml:space="preserve">                     А.Г. </w:t>
      </w:r>
      <w:proofErr w:type="spellStart"/>
      <w:r>
        <w:rPr>
          <w:b/>
          <w:sz w:val="28"/>
        </w:rPr>
        <w:t>Лыженков</w:t>
      </w:r>
      <w:proofErr w:type="spellEnd"/>
      <w:r w:rsidR="00FC6E74">
        <w:rPr>
          <w:b/>
          <w:sz w:val="28"/>
        </w:rPr>
        <w:t xml:space="preserve">     </w:t>
      </w:r>
    </w:p>
    <w:sectPr w:rsidR="00D35DFD" w:rsidSect="003628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B"/>
    <w:rsid w:val="00362810"/>
    <w:rsid w:val="00692B32"/>
    <w:rsid w:val="00703F0A"/>
    <w:rsid w:val="00BD676B"/>
    <w:rsid w:val="00D35DFD"/>
    <w:rsid w:val="00F75972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74"/>
    <w:pPr>
      <w:keepNext/>
      <w:jc w:val="center"/>
      <w:outlineLvl w:val="0"/>
    </w:pPr>
    <w:rPr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74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E7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C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C6E7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C6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74"/>
    <w:pPr>
      <w:keepNext/>
      <w:jc w:val="center"/>
      <w:outlineLvl w:val="0"/>
    </w:pPr>
    <w:rPr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74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E7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C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C6E7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C6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Кузнецова Ирина Юрьевна</cp:lastModifiedBy>
  <cp:revision>4</cp:revision>
  <dcterms:created xsi:type="dcterms:W3CDTF">2016-06-17T08:33:00Z</dcterms:created>
  <dcterms:modified xsi:type="dcterms:W3CDTF">2016-06-17T10:26:00Z</dcterms:modified>
</cp:coreProperties>
</file>