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  <w:sz w:val="32"/>
        </w:rPr>
      </w:pPr>
      <w:r w:rsidRPr="002656EE">
        <w:rPr>
          <w:rFonts w:ascii="Times New Roman" w:hAnsi="Times New Roman" w:cs="Times New Roman"/>
          <w:b/>
          <w:sz w:val="32"/>
        </w:rPr>
        <w:t>ИНФОРМАЦИЯ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по итогам деятельности комиссии по соблюдению требований </w:t>
      </w:r>
      <w:proofErr w:type="gramStart"/>
      <w:r w:rsidRPr="002656EE">
        <w:rPr>
          <w:rFonts w:ascii="Times New Roman" w:hAnsi="Times New Roman" w:cs="Times New Roman"/>
          <w:b/>
        </w:rPr>
        <w:t>к</w:t>
      </w:r>
      <w:proofErr w:type="gramEnd"/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>служебному поведению муниципальных служащих и урегулированию</w:t>
      </w:r>
    </w:p>
    <w:p w:rsidR="002656EE" w:rsidRPr="002656EE" w:rsidRDefault="002656EE" w:rsidP="002656EE">
      <w:pPr>
        <w:jc w:val="center"/>
        <w:rPr>
          <w:rFonts w:ascii="Times New Roman" w:hAnsi="Times New Roman" w:cs="Times New Roman"/>
          <w:b/>
        </w:rPr>
      </w:pPr>
      <w:r w:rsidRPr="002656EE">
        <w:rPr>
          <w:rFonts w:ascii="Times New Roman" w:hAnsi="Times New Roman" w:cs="Times New Roman"/>
          <w:b/>
        </w:rPr>
        <w:t xml:space="preserve">конфликта интересов в </w:t>
      </w:r>
      <w:r w:rsidR="000D6256">
        <w:rPr>
          <w:rFonts w:ascii="Times New Roman" w:hAnsi="Times New Roman" w:cs="Times New Roman"/>
          <w:b/>
        </w:rPr>
        <w:t>2</w:t>
      </w:r>
      <w:r w:rsidRPr="002656EE">
        <w:rPr>
          <w:rFonts w:ascii="Times New Roman" w:hAnsi="Times New Roman" w:cs="Times New Roman"/>
          <w:b/>
        </w:rPr>
        <w:t xml:space="preserve">-м </w:t>
      </w:r>
      <w:proofErr w:type="gramStart"/>
      <w:r w:rsidRPr="002656EE">
        <w:rPr>
          <w:rFonts w:ascii="Times New Roman" w:hAnsi="Times New Roman" w:cs="Times New Roman"/>
          <w:b/>
        </w:rPr>
        <w:t>полугодии</w:t>
      </w:r>
      <w:proofErr w:type="gramEnd"/>
      <w:r w:rsidRPr="002656EE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2656EE">
        <w:rPr>
          <w:rFonts w:ascii="Times New Roman" w:hAnsi="Times New Roman" w:cs="Times New Roman"/>
          <w:b/>
        </w:rPr>
        <w:t xml:space="preserve"> года</w:t>
      </w:r>
    </w:p>
    <w:p w:rsidR="000D6256" w:rsidRPr="000D6256" w:rsidRDefault="000D6256" w:rsidP="000D6256">
      <w:pPr>
        <w:jc w:val="both"/>
        <w:rPr>
          <w:rFonts w:ascii="Times New Roman" w:hAnsi="Times New Roman" w:cs="Times New Roman"/>
          <w:sz w:val="24"/>
        </w:rPr>
      </w:pPr>
      <w:r w:rsidRPr="000D6256">
        <w:rPr>
          <w:rFonts w:ascii="Times New Roman" w:hAnsi="Times New Roman" w:cs="Times New Roman"/>
          <w:sz w:val="24"/>
        </w:rPr>
        <w:t>Во 2-м полугодии 201</w:t>
      </w:r>
      <w:r w:rsidR="0031107C">
        <w:rPr>
          <w:rFonts w:ascii="Times New Roman" w:hAnsi="Times New Roman" w:cs="Times New Roman"/>
          <w:sz w:val="24"/>
        </w:rPr>
        <w:t>9</w:t>
      </w:r>
      <w:r w:rsidR="002F4F0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0D6256">
        <w:rPr>
          <w:rFonts w:ascii="Times New Roman" w:hAnsi="Times New Roman" w:cs="Times New Roman"/>
          <w:sz w:val="24"/>
        </w:rPr>
        <w:t>года проведено 1 заседание Комиссии,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рассмотрено 3 материала.</w:t>
      </w:r>
    </w:p>
    <w:p w:rsidR="0031107C" w:rsidRDefault="000D6256" w:rsidP="003110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6256">
        <w:rPr>
          <w:rFonts w:ascii="Times New Roman" w:hAnsi="Times New Roman" w:cs="Times New Roman"/>
          <w:sz w:val="24"/>
        </w:rPr>
        <w:t>В ходе заседания Комиссии от 14.08.201</w:t>
      </w:r>
      <w:r>
        <w:rPr>
          <w:rFonts w:ascii="Times New Roman" w:hAnsi="Times New Roman" w:cs="Times New Roman"/>
          <w:sz w:val="24"/>
        </w:rPr>
        <w:t>9</w:t>
      </w:r>
      <w:r w:rsidRPr="000D6256">
        <w:rPr>
          <w:rFonts w:ascii="Times New Roman" w:hAnsi="Times New Roman" w:cs="Times New Roman"/>
          <w:sz w:val="24"/>
        </w:rPr>
        <w:t xml:space="preserve"> рассмотрено 3 материала в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отношении одного муниципального служащего и двух руководителей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подведомственных муниципальных учреждений по вопросу предоставления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недостоверных или неполных сведений о доходах, об имуществе и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обязательствах имущественного характера</w:t>
      </w:r>
      <w:r w:rsidR="0031107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955D6" w:rsidRPr="000D6256" w:rsidRDefault="000D6256" w:rsidP="0031107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6256">
        <w:rPr>
          <w:rFonts w:ascii="Times New Roman" w:hAnsi="Times New Roman" w:cs="Times New Roman"/>
          <w:sz w:val="24"/>
        </w:rPr>
        <w:t>По итогам заседания комиссия приняла решение рекомендовать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председателю комитета применить меру дисциплинарной ответственности к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муниципальному служащему и двум руководителям подведомственных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0D6256">
        <w:rPr>
          <w:rFonts w:ascii="Times New Roman" w:hAnsi="Times New Roman" w:cs="Times New Roman"/>
          <w:sz w:val="24"/>
        </w:rPr>
        <w:t>муниципальных учреждений – замечание.</w:t>
      </w:r>
    </w:p>
    <w:sectPr w:rsidR="006955D6" w:rsidRPr="000D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EE"/>
    <w:rsid w:val="000D6256"/>
    <w:rsid w:val="002656EE"/>
    <w:rsid w:val="002F4F0F"/>
    <w:rsid w:val="0031107C"/>
    <w:rsid w:val="003F6FD3"/>
    <w:rsid w:val="0069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2020-02-18T09:27:00Z</dcterms:created>
  <dcterms:modified xsi:type="dcterms:W3CDTF">2020-02-18T09:35:00Z</dcterms:modified>
</cp:coreProperties>
</file>