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Pr="008F2319" w:rsidRDefault="009B2D35" w:rsidP="008F2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863067" w:rsidRPr="008F2319" w:rsidRDefault="00863067" w:rsidP="008F2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19">
        <w:rPr>
          <w:rFonts w:ascii="Times New Roman" w:hAnsi="Times New Roman" w:cs="Times New Roman"/>
          <w:sz w:val="28"/>
          <w:szCs w:val="28"/>
        </w:rPr>
        <w:t>«</w:t>
      </w:r>
      <w:r w:rsidR="008F2319" w:rsidRPr="008F231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</w:t>
      </w:r>
      <w:r w:rsidR="008F2319">
        <w:rPr>
          <w:rFonts w:ascii="Times New Roman" w:hAnsi="Times New Roman" w:cs="Times New Roman"/>
          <w:sz w:val="28"/>
          <w:szCs w:val="28"/>
        </w:rPr>
        <w:t xml:space="preserve"> </w:t>
      </w:r>
      <w:r w:rsidR="008F2319" w:rsidRPr="008F2319">
        <w:rPr>
          <w:rFonts w:ascii="Times New Roman" w:hAnsi="Times New Roman" w:cs="Times New Roman"/>
          <w:sz w:val="28"/>
          <w:szCs w:val="28"/>
        </w:rPr>
        <w:t>(в ред. постановлений от 24.02.2016 № 4 35, от 17.06.2016 № 1774, от 07.10.2016</w:t>
      </w:r>
      <w:r w:rsidR="00065C78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8F2319" w:rsidRPr="008F2319">
        <w:rPr>
          <w:rFonts w:ascii="Times New Roman" w:hAnsi="Times New Roman" w:cs="Times New Roman"/>
          <w:sz w:val="28"/>
          <w:szCs w:val="28"/>
        </w:rPr>
        <w:t xml:space="preserve"> № 3012, </w:t>
      </w:r>
      <w:proofErr w:type="gramStart"/>
      <w:r w:rsidR="008F2319" w:rsidRPr="008F23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2319" w:rsidRPr="008F2319">
        <w:rPr>
          <w:rFonts w:ascii="Times New Roman" w:hAnsi="Times New Roman" w:cs="Times New Roman"/>
          <w:sz w:val="28"/>
          <w:szCs w:val="28"/>
        </w:rPr>
        <w:t xml:space="preserve"> 10.01.2017 </w:t>
      </w:r>
      <w:hyperlink r:id="rId5" w:history="1">
        <w:r w:rsidR="008F2319" w:rsidRPr="008F2319">
          <w:rPr>
            <w:rFonts w:ascii="Times New Roman" w:hAnsi="Times New Roman" w:cs="Times New Roman"/>
            <w:sz w:val="28"/>
            <w:szCs w:val="28"/>
          </w:rPr>
          <w:t>№ 6</w:t>
        </w:r>
      </w:hyperlink>
      <w:r w:rsidR="008F2319" w:rsidRPr="008F2319">
        <w:rPr>
          <w:rFonts w:ascii="Times New Roman" w:hAnsi="Times New Roman" w:cs="Times New Roman"/>
          <w:sz w:val="28"/>
          <w:szCs w:val="28"/>
        </w:rPr>
        <w:t>)</w:t>
      </w:r>
      <w:r w:rsidRPr="008F2319">
        <w:rPr>
          <w:rFonts w:ascii="Times New Roman" w:hAnsi="Times New Roman" w:cs="Times New Roman"/>
          <w:sz w:val="28"/>
          <w:szCs w:val="28"/>
        </w:rPr>
        <w:t>».</w:t>
      </w:r>
      <w:r w:rsidR="009B2D35" w:rsidRPr="008F2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63067">
        <w:rPr>
          <w:rFonts w:ascii="Times New Roman" w:hAnsi="Times New Roman" w:cs="Times New Roman"/>
          <w:sz w:val="28"/>
          <w:szCs w:val="28"/>
        </w:rPr>
        <w:t>0</w:t>
      </w:r>
      <w:r w:rsidR="008F23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863067">
        <w:rPr>
          <w:rFonts w:ascii="Times New Roman" w:hAnsi="Times New Roman" w:cs="Times New Roman"/>
          <w:sz w:val="28"/>
          <w:szCs w:val="28"/>
        </w:rPr>
        <w:t>0</w:t>
      </w:r>
      <w:r w:rsidR="008F23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F23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863067"/>
    <w:rsid w:val="008F2319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8ABE21DDFEFEC353F4F819D2F98A198E30AB90D74D3197988ABA5A535B8CFE2FE69CC37F8E8B47E5871579N6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Соколова Татьяна Геннадьевна</cp:lastModifiedBy>
  <cp:revision>5</cp:revision>
  <cp:lastPrinted>2017-03-02T10:58:00Z</cp:lastPrinted>
  <dcterms:created xsi:type="dcterms:W3CDTF">2017-02-10T06:48:00Z</dcterms:created>
  <dcterms:modified xsi:type="dcterms:W3CDTF">2017-03-02T10:59:00Z</dcterms:modified>
</cp:coreProperties>
</file>