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06" w:rsidRPr="00B232EE" w:rsidRDefault="00CE3806" w:rsidP="00CE3806">
      <w:pPr>
        <w:pStyle w:val="a3"/>
        <w:rPr>
          <w:sz w:val="28"/>
          <w:szCs w:val="28"/>
        </w:rPr>
      </w:pPr>
      <w:r>
        <w:rPr>
          <w:noProof/>
          <w:sz w:val="28"/>
          <w:szCs w:val="28"/>
        </w:rPr>
        <w:drawing>
          <wp:inline distT="0" distB="0" distL="0" distR="0">
            <wp:extent cx="381635" cy="564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1635" cy="564515"/>
                    </a:xfrm>
                    <a:prstGeom prst="rect">
                      <a:avLst/>
                    </a:prstGeom>
                    <a:noFill/>
                    <a:ln w="9525">
                      <a:noFill/>
                      <a:miter lim="800000"/>
                      <a:headEnd/>
                      <a:tailEnd/>
                    </a:ln>
                  </pic:spPr>
                </pic:pic>
              </a:graphicData>
            </a:graphic>
          </wp:inline>
        </w:drawing>
      </w:r>
    </w:p>
    <w:p w:rsidR="00CE3806" w:rsidRPr="00B232EE" w:rsidRDefault="00CE3806" w:rsidP="00CE3806">
      <w:pPr>
        <w:pStyle w:val="a3"/>
        <w:rPr>
          <w:sz w:val="28"/>
          <w:szCs w:val="28"/>
        </w:rPr>
      </w:pPr>
    </w:p>
    <w:p w:rsidR="00CE3806" w:rsidRPr="00B232EE" w:rsidRDefault="00CE3806" w:rsidP="00CE3806">
      <w:pPr>
        <w:pStyle w:val="a3"/>
        <w:rPr>
          <w:sz w:val="28"/>
          <w:szCs w:val="28"/>
        </w:rPr>
      </w:pPr>
      <w:r w:rsidRPr="00B232EE">
        <w:rPr>
          <w:sz w:val="28"/>
          <w:szCs w:val="28"/>
        </w:rPr>
        <w:t>АДМИНИСТРАЦИЯ ГОРОДА МУРМАНСКА</w:t>
      </w:r>
    </w:p>
    <w:p w:rsidR="00CE3806" w:rsidRPr="00B232EE" w:rsidRDefault="00CE3806" w:rsidP="00CE3806">
      <w:pPr>
        <w:pStyle w:val="3"/>
        <w:tabs>
          <w:tab w:val="left" w:pos="2880"/>
        </w:tabs>
        <w:spacing w:before="0" w:after="0"/>
        <w:rPr>
          <w:rFonts w:ascii="Times New Roman" w:hAnsi="Times New Roman"/>
          <w:spacing w:val="40"/>
          <w:sz w:val="28"/>
          <w:szCs w:val="28"/>
        </w:rPr>
      </w:pPr>
      <w:r>
        <w:rPr>
          <w:rFonts w:ascii="Times New Roman" w:hAnsi="Times New Roman"/>
          <w:spacing w:val="40"/>
          <w:sz w:val="28"/>
          <w:szCs w:val="28"/>
        </w:rPr>
        <w:tab/>
      </w:r>
    </w:p>
    <w:p w:rsidR="00CE3806" w:rsidRDefault="00CE3806" w:rsidP="00CE3806">
      <w:pPr>
        <w:pStyle w:val="3"/>
        <w:spacing w:before="0" w:after="0"/>
        <w:jc w:val="center"/>
        <w:rPr>
          <w:rFonts w:ascii="Times New Roman" w:hAnsi="Times New Roman"/>
          <w:spacing w:val="40"/>
          <w:sz w:val="28"/>
          <w:szCs w:val="28"/>
        </w:rPr>
      </w:pPr>
      <w:r w:rsidRPr="00B232EE">
        <w:rPr>
          <w:rFonts w:ascii="Times New Roman" w:hAnsi="Times New Roman"/>
          <w:spacing w:val="40"/>
          <w:sz w:val="28"/>
          <w:szCs w:val="28"/>
        </w:rPr>
        <w:t>ПОСТАНОВЛЕНИЕ</w:t>
      </w:r>
    </w:p>
    <w:p w:rsidR="00CE3806" w:rsidRPr="00246B1E" w:rsidRDefault="00CE3806" w:rsidP="00CE3806">
      <w:pPr>
        <w:spacing w:after="0" w:line="240" w:lineRule="auto"/>
        <w:rPr>
          <w:rFonts w:ascii="Times New Roman" w:hAnsi="Times New Roman"/>
          <w:sz w:val="28"/>
          <w:szCs w:val="28"/>
        </w:rPr>
      </w:pPr>
    </w:p>
    <w:tbl>
      <w:tblPr>
        <w:tblW w:w="0" w:type="auto"/>
        <w:tblBorders>
          <w:insideH w:val="single" w:sz="4" w:space="0" w:color="auto"/>
        </w:tblBorders>
        <w:tblLook w:val="04A0"/>
      </w:tblPr>
      <w:tblGrid>
        <w:gridCol w:w="4926"/>
        <w:gridCol w:w="4927"/>
      </w:tblGrid>
      <w:tr w:rsidR="00CE3806" w:rsidRPr="002C0B02" w:rsidTr="00CE3806">
        <w:tc>
          <w:tcPr>
            <w:tcW w:w="4926" w:type="dxa"/>
          </w:tcPr>
          <w:p w:rsidR="00CE3806" w:rsidRPr="002C0B02" w:rsidRDefault="00CE3806" w:rsidP="00CE3806">
            <w:pPr>
              <w:rPr>
                <w:rFonts w:ascii="Times New Roman" w:hAnsi="Times New Roman"/>
                <w:sz w:val="28"/>
                <w:szCs w:val="28"/>
              </w:rPr>
            </w:pPr>
            <w:r>
              <w:rPr>
                <w:rFonts w:ascii="Times New Roman" w:hAnsi="Times New Roman"/>
                <w:sz w:val="28"/>
                <w:szCs w:val="28"/>
              </w:rPr>
              <w:t>12.04.2016</w:t>
            </w:r>
          </w:p>
        </w:tc>
        <w:tc>
          <w:tcPr>
            <w:tcW w:w="4927" w:type="dxa"/>
          </w:tcPr>
          <w:p w:rsidR="00CE3806" w:rsidRPr="002C0B02" w:rsidRDefault="00CE3806" w:rsidP="00CE3806">
            <w:pPr>
              <w:jc w:val="right"/>
              <w:rPr>
                <w:rFonts w:ascii="Times New Roman" w:hAnsi="Times New Roman"/>
                <w:sz w:val="28"/>
                <w:szCs w:val="28"/>
              </w:rPr>
            </w:pPr>
            <w:r w:rsidRPr="002C0B02">
              <w:rPr>
                <w:rFonts w:ascii="Times New Roman" w:hAnsi="Times New Roman"/>
                <w:sz w:val="28"/>
                <w:szCs w:val="28"/>
              </w:rPr>
              <w:t xml:space="preserve">№ </w:t>
            </w:r>
            <w:r>
              <w:rPr>
                <w:rFonts w:ascii="Times New Roman" w:hAnsi="Times New Roman"/>
                <w:sz w:val="28"/>
                <w:szCs w:val="28"/>
              </w:rPr>
              <w:t>945</w:t>
            </w:r>
          </w:p>
        </w:tc>
      </w:tr>
    </w:tbl>
    <w:p w:rsidR="00CE3806" w:rsidRPr="00B232EE" w:rsidRDefault="00CE3806" w:rsidP="00CE3806">
      <w:pPr>
        <w:spacing w:after="0" w:line="240" w:lineRule="auto"/>
        <w:rPr>
          <w:rFonts w:ascii="Times New Roman" w:hAnsi="Times New Roman"/>
          <w:sz w:val="28"/>
          <w:szCs w:val="28"/>
        </w:rPr>
      </w:pPr>
    </w:p>
    <w:p w:rsidR="00CE3806" w:rsidRDefault="00CE3806" w:rsidP="00CE3806">
      <w:pPr>
        <w:pStyle w:val="ConsPlusTitle"/>
        <w:widowControl/>
        <w:jc w:val="center"/>
        <w:rPr>
          <w:rFonts w:ascii="Times New Roman" w:hAnsi="Times New Roman" w:cs="Times New Roman"/>
          <w:sz w:val="28"/>
          <w:szCs w:val="28"/>
        </w:rPr>
      </w:pPr>
      <w:r w:rsidRPr="00B232EE">
        <w:rPr>
          <w:rFonts w:ascii="Times New Roman" w:hAnsi="Times New Roman" w:cs="Times New Roman"/>
          <w:sz w:val="28"/>
          <w:szCs w:val="28"/>
        </w:rPr>
        <w:t>О</w:t>
      </w:r>
      <w:r>
        <w:rPr>
          <w:rFonts w:ascii="Times New Roman" w:hAnsi="Times New Roman" w:cs="Times New Roman"/>
          <w:sz w:val="28"/>
          <w:szCs w:val="28"/>
        </w:rPr>
        <w:t>б</w:t>
      </w:r>
      <w:r w:rsidRPr="00B232EE">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порядка и условий проведения конкурса на предоставление субсидий для возмещения части затрат субъектам малого и среднего предпринимательства в городе Мурманске </w:t>
      </w:r>
    </w:p>
    <w:p w:rsidR="00CE3806" w:rsidRPr="005F66CF" w:rsidRDefault="00CE3806" w:rsidP="00CE3806">
      <w:pPr>
        <w:pStyle w:val="ConsPlusTitle"/>
        <w:widowControl/>
        <w:jc w:val="center"/>
        <w:rPr>
          <w:rFonts w:ascii="Times New Roman" w:hAnsi="Times New Roman" w:cs="Times New Roman"/>
          <w:sz w:val="28"/>
          <w:szCs w:val="28"/>
          <w:highlight w:val="yellow"/>
        </w:rPr>
      </w:pPr>
      <w:r>
        <w:rPr>
          <w:rFonts w:ascii="Times New Roman" w:hAnsi="Times New Roman" w:cs="Times New Roman"/>
          <w:sz w:val="28"/>
          <w:szCs w:val="28"/>
        </w:rPr>
        <w:t xml:space="preserve">(в ред. от </w:t>
      </w:r>
      <w:r w:rsidR="00197E63">
        <w:rPr>
          <w:rFonts w:ascii="Times New Roman" w:hAnsi="Times New Roman" w:cs="Times New Roman"/>
          <w:sz w:val="28"/>
          <w:szCs w:val="28"/>
        </w:rPr>
        <w:t xml:space="preserve">03.04.2017 </w:t>
      </w:r>
      <w:r>
        <w:rPr>
          <w:rFonts w:ascii="Times New Roman" w:hAnsi="Times New Roman" w:cs="Times New Roman"/>
          <w:sz w:val="28"/>
          <w:szCs w:val="28"/>
        </w:rPr>
        <w:t>№</w:t>
      </w:r>
      <w:r w:rsidR="00197E63">
        <w:rPr>
          <w:rFonts w:ascii="Times New Roman" w:hAnsi="Times New Roman" w:cs="Times New Roman"/>
          <w:sz w:val="28"/>
          <w:szCs w:val="28"/>
        </w:rPr>
        <w:t xml:space="preserve"> 888</w:t>
      </w:r>
      <w:r>
        <w:rPr>
          <w:rFonts w:ascii="Times New Roman" w:hAnsi="Times New Roman" w:cs="Times New Roman"/>
          <w:sz w:val="28"/>
          <w:szCs w:val="28"/>
        </w:rPr>
        <w:t>)</w:t>
      </w:r>
    </w:p>
    <w:p w:rsidR="00CE3806" w:rsidRDefault="00CE3806" w:rsidP="00E63DFC">
      <w:pPr>
        <w:pStyle w:val="ac"/>
        <w:ind w:firstLine="567"/>
        <w:rPr>
          <w:szCs w:val="28"/>
        </w:rPr>
      </w:pPr>
    </w:p>
    <w:p w:rsidR="00536765" w:rsidRPr="00CE3806" w:rsidRDefault="000823D7" w:rsidP="00E63DFC">
      <w:pPr>
        <w:pStyle w:val="ac"/>
        <w:ind w:firstLine="567"/>
        <w:rPr>
          <w:szCs w:val="28"/>
        </w:rPr>
      </w:pPr>
      <w:r w:rsidRPr="00CE3806">
        <w:rPr>
          <w:szCs w:val="28"/>
        </w:rPr>
        <w:t xml:space="preserve">В соответствии с Бюджетным кодексом Российской Федерации, Федеральным </w:t>
      </w:r>
      <w:hyperlink r:id="rId9" w:history="1">
        <w:r w:rsidRPr="00CE3806">
          <w:rPr>
            <w:szCs w:val="28"/>
          </w:rPr>
          <w:t>законом</w:t>
        </w:r>
      </w:hyperlink>
      <w:r w:rsidRPr="00CE3806">
        <w:rPr>
          <w:szCs w:val="28"/>
        </w:rPr>
        <w:t xml:space="preserve"> от 06.10.2003 №</w:t>
      </w:r>
      <w:r w:rsidR="002001F2" w:rsidRPr="00CE3806">
        <w:rPr>
          <w:szCs w:val="28"/>
        </w:rPr>
        <w:t xml:space="preserve"> </w:t>
      </w:r>
      <w:r w:rsidRPr="00CE3806">
        <w:rPr>
          <w:szCs w:val="28"/>
        </w:rPr>
        <w:t xml:space="preserve">131-ФЗ «Об общих принципах организации местного самоуправления в Российской Федерации», Федеральным </w:t>
      </w:r>
      <w:hyperlink r:id="rId10" w:history="1">
        <w:r w:rsidRPr="00CE3806">
          <w:rPr>
            <w:szCs w:val="28"/>
          </w:rPr>
          <w:t>законом</w:t>
        </w:r>
      </w:hyperlink>
      <w:r w:rsidRPr="00CE3806">
        <w:rPr>
          <w:szCs w:val="28"/>
        </w:rPr>
        <w:t xml:space="preserve"> от 24.07.2007 №</w:t>
      </w:r>
      <w:r w:rsidR="006E1647" w:rsidRPr="00CE3806">
        <w:rPr>
          <w:szCs w:val="28"/>
        </w:rPr>
        <w:t xml:space="preserve"> </w:t>
      </w:r>
      <w:r w:rsidRPr="00CE3806">
        <w:rPr>
          <w:szCs w:val="28"/>
        </w:rPr>
        <w:t xml:space="preserve">209-ФЗ «О развитии малого и среднего предпринимательства в Российской Федерации», </w:t>
      </w:r>
      <w:r w:rsidR="00212275" w:rsidRPr="00CE3806">
        <w:rPr>
          <w:kern w:val="36"/>
          <w:szCs w:val="28"/>
        </w:rPr>
        <w:t xml:space="preserve">на основании </w:t>
      </w:r>
      <w:r w:rsidR="00212275" w:rsidRPr="00CE3806">
        <w:rPr>
          <w:spacing w:val="1"/>
          <w:szCs w:val="28"/>
        </w:rPr>
        <w:t xml:space="preserve">постановления администрации города Мурманска </w:t>
      </w:r>
      <w:r w:rsidR="006E1647" w:rsidRPr="00CE3806">
        <w:rPr>
          <w:spacing w:val="1"/>
          <w:szCs w:val="28"/>
        </w:rPr>
        <w:t xml:space="preserve">от </w:t>
      </w:r>
      <w:r w:rsidR="00212275" w:rsidRPr="00CE3806">
        <w:rPr>
          <w:szCs w:val="28"/>
        </w:rPr>
        <w:t>09.07.2015 №</w:t>
      </w:r>
      <w:r w:rsidR="006E1647" w:rsidRPr="00CE3806">
        <w:rPr>
          <w:szCs w:val="28"/>
        </w:rPr>
        <w:t> </w:t>
      </w:r>
      <w:r w:rsidR="00212275" w:rsidRPr="00CE3806">
        <w:rPr>
          <w:szCs w:val="28"/>
        </w:rPr>
        <w:t xml:space="preserve">1858 «О признании утратившими силу отдельных положений постановления администрации города Мурманска и об отмене постановлений администрации города Мурманска», </w:t>
      </w:r>
      <w:r w:rsidRPr="00CE3806">
        <w:rPr>
          <w:szCs w:val="28"/>
        </w:rPr>
        <w:t xml:space="preserve">руководствуясь Уставом муниципального образования город Мурманск, </w:t>
      </w:r>
      <w:r w:rsidR="001A3A6F" w:rsidRPr="00CE3806">
        <w:rPr>
          <w:szCs w:val="28"/>
        </w:rPr>
        <w:t xml:space="preserve">подпрограммой «Развитие и поддержка малого и среднего предпринимательства города Мурманска» </w:t>
      </w:r>
      <w:r w:rsidR="005257C3" w:rsidRPr="00CE3806">
        <w:rPr>
          <w:szCs w:val="28"/>
        </w:rPr>
        <w:t xml:space="preserve">на 2014-2019 годы </w:t>
      </w:r>
      <w:r w:rsidR="001A3A6F" w:rsidRPr="00CE3806">
        <w:rPr>
          <w:szCs w:val="28"/>
        </w:rPr>
        <w:t xml:space="preserve">муниципальной программы города Мурманска «Развитие конкурентоспособной экономики» </w:t>
      </w:r>
      <w:r w:rsidR="005257C3" w:rsidRPr="00CE3806">
        <w:rPr>
          <w:szCs w:val="28"/>
        </w:rPr>
        <w:t>на 2014-2019 годы</w:t>
      </w:r>
      <w:r w:rsidR="001A3A6F" w:rsidRPr="00CE3806">
        <w:rPr>
          <w:szCs w:val="28"/>
        </w:rPr>
        <w:t xml:space="preserve">, </w:t>
      </w:r>
      <w:r w:rsidR="001A3A6F" w:rsidRPr="00CE3806">
        <w:rPr>
          <w:kern w:val="36"/>
          <w:szCs w:val="28"/>
        </w:rPr>
        <w:t>утвержденной постановлением администрации города Мурманска от 08.11.2013 № 3186</w:t>
      </w:r>
      <w:r w:rsidR="002F4D11" w:rsidRPr="00CE3806">
        <w:rPr>
          <w:kern w:val="36"/>
          <w:szCs w:val="28"/>
        </w:rPr>
        <w:t>,</w:t>
      </w:r>
      <w:r w:rsidR="000638DA" w:rsidRPr="00CE3806">
        <w:rPr>
          <w:kern w:val="36"/>
          <w:szCs w:val="28"/>
        </w:rPr>
        <w:t xml:space="preserve"> </w:t>
      </w:r>
      <w:r w:rsidR="00536765" w:rsidRPr="00CE3806">
        <w:rPr>
          <w:szCs w:val="28"/>
        </w:rPr>
        <w:t>в целях</w:t>
      </w:r>
      <w:r w:rsidR="00D128B9" w:rsidRPr="00CE3806">
        <w:rPr>
          <w:szCs w:val="28"/>
        </w:rPr>
        <w:t xml:space="preserve"> оказания финансовой поддержки субъект</w:t>
      </w:r>
      <w:r w:rsidR="002F4D11" w:rsidRPr="00CE3806">
        <w:rPr>
          <w:szCs w:val="28"/>
        </w:rPr>
        <w:t>ам</w:t>
      </w:r>
      <w:r w:rsidR="00D128B9" w:rsidRPr="00CE3806">
        <w:rPr>
          <w:szCs w:val="28"/>
        </w:rPr>
        <w:t xml:space="preserve"> малого и среднего предпринимательства </w:t>
      </w:r>
      <w:r w:rsidR="00536765" w:rsidRPr="00CE3806">
        <w:rPr>
          <w:szCs w:val="28"/>
        </w:rPr>
        <w:t>постановляю:</w:t>
      </w:r>
    </w:p>
    <w:p w:rsidR="008F1857" w:rsidRPr="00CE3806" w:rsidRDefault="00E63DFC" w:rsidP="00E63DFC">
      <w:pPr>
        <w:pStyle w:val="af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1. У</w:t>
      </w:r>
      <w:r w:rsidR="00CF331F" w:rsidRPr="00CE3806">
        <w:rPr>
          <w:rFonts w:ascii="Times New Roman" w:hAnsi="Times New Roman"/>
          <w:sz w:val="28"/>
          <w:szCs w:val="28"/>
          <w:lang w:val="ru-RU"/>
        </w:rPr>
        <w:t xml:space="preserve">твердить </w:t>
      </w:r>
      <w:r w:rsidR="00456F29" w:rsidRPr="00CE3806">
        <w:rPr>
          <w:rFonts w:ascii="Times New Roman" w:hAnsi="Times New Roman"/>
          <w:sz w:val="28"/>
          <w:szCs w:val="28"/>
          <w:lang w:val="ru-RU"/>
        </w:rPr>
        <w:t>поряд</w:t>
      </w:r>
      <w:r w:rsidR="00CE1D21" w:rsidRPr="00CE3806">
        <w:rPr>
          <w:rFonts w:ascii="Times New Roman" w:hAnsi="Times New Roman"/>
          <w:sz w:val="28"/>
          <w:szCs w:val="28"/>
          <w:lang w:val="ru-RU"/>
        </w:rPr>
        <w:t>о</w:t>
      </w:r>
      <w:r w:rsidR="00456F29" w:rsidRPr="00CE3806">
        <w:rPr>
          <w:rFonts w:ascii="Times New Roman" w:hAnsi="Times New Roman"/>
          <w:sz w:val="28"/>
          <w:szCs w:val="28"/>
          <w:lang w:val="ru-RU"/>
        </w:rPr>
        <w:t>к</w:t>
      </w:r>
      <w:r w:rsidR="00EF32E9" w:rsidRPr="00CE3806">
        <w:rPr>
          <w:rFonts w:ascii="Times New Roman" w:hAnsi="Times New Roman"/>
          <w:sz w:val="28"/>
          <w:szCs w:val="28"/>
          <w:lang w:val="ru-RU"/>
        </w:rPr>
        <w:t xml:space="preserve"> и условия </w:t>
      </w:r>
      <w:r w:rsidR="00456F29" w:rsidRPr="00CE3806">
        <w:rPr>
          <w:rFonts w:ascii="Times New Roman" w:hAnsi="Times New Roman"/>
          <w:sz w:val="28"/>
          <w:szCs w:val="28"/>
          <w:lang w:val="ru-RU"/>
        </w:rPr>
        <w:t xml:space="preserve">проведения конкурса </w:t>
      </w:r>
      <w:r w:rsidR="007C3C4E" w:rsidRPr="00CE3806">
        <w:rPr>
          <w:rFonts w:ascii="Times New Roman" w:hAnsi="Times New Roman"/>
          <w:sz w:val="28"/>
          <w:szCs w:val="28"/>
          <w:lang w:val="ru-RU"/>
        </w:rPr>
        <w:t>на предоставление субсидий для возмещения части затрат субъектам малого и среднего предпринимательства в городе Мурманске</w:t>
      </w:r>
      <w:r w:rsidR="00456F29" w:rsidRPr="00CE3806">
        <w:rPr>
          <w:rFonts w:ascii="Times New Roman" w:hAnsi="Times New Roman"/>
          <w:sz w:val="28"/>
          <w:szCs w:val="28"/>
          <w:lang w:val="ru-RU"/>
        </w:rPr>
        <w:t xml:space="preserve"> </w:t>
      </w:r>
      <w:r w:rsidR="008F1857" w:rsidRPr="00CE3806">
        <w:rPr>
          <w:rFonts w:ascii="Times New Roman" w:hAnsi="Times New Roman"/>
          <w:sz w:val="28"/>
          <w:szCs w:val="28"/>
          <w:lang w:val="ru-RU"/>
        </w:rPr>
        <w:t>согласно приложению к настоящему постановлению.</w:t>
      </w:r>
    </w:p>
    <w:p w:rsidR="000672C9" w:rsidRPr="00CE3806" w:rsidRDefault="00E63DFC" w:rsidP="00E63DFC">
      <w:pPr>
        <w:pStyle w:val="af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2. </w:t>
      </w:r>
      <w:r w:rsidR="000672C9" w:rsidRPr="00CE3806">
        <w:rPr>
          <w:rFonts w:ascii="Times New Roman" w:hAnsi="Times New Roman"/>
          <w:sz w:val="28"/>
          <w:szCs w:val="28"/>
          <w:lang w:val="ru-RU"/>
        </w:rPr>
        <w:t>Отменить постановлени</w:t>
      </w:r>
      <w:r w:rsidR="00BC762E" w:rsidRPr="00CE3806">
        <w:rPr>
          <w:rFonts w:ascii="Times New Roman" w:hAnsi="Times New Roman"/>
          <w:sz w:val="28"/>
          <w:szCs w:val="28"/>
          <w:lang w:val="ru-RU"/>
        </w:rPr>
        <w:t>я</w:t>
      </w:r>
      <w:r w:rsidR="000672C9" w:rsidRPr="00CE3806">
        <w:rPr>
          <w:rFonts w:ascii="Times New Roman" w:hAnsi="Times New Roman"/>
          <w:sz w:val="28"/>
          <w:szCs w:val="28"/>
          <w:lang w:val="ru-RU"/>
        </w:rPr>
        <w:t xml:space="preserve"> администрации города Мурманска:</w:t>
      </w:r>
    </w:p>
    <w:p w:rsidR="002001F2" w:rsidRPr="00CE3806" w:rsidRDefault="00E63DFC" w:rsidP="00E63DFC">
      <w:pPr>
        <w:pStyle w:val="af0"/>
        <w:tabs>
          <w:tab w:val="left" w:pos="1134"/>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 xml:space="preserve">– </w:t>
      </w:r>
      <w:r w:rsidR="002001F2" w:rsidRPr="00CE3806">
        <w:rPr>
          <w:rFonts w:ascii="Times New Roman" w:hAnsi="Times New Roman"/>
          <w:sz w:val="28"/>
          <w:szCs w:val="28"/>
          <w:lang w:val="ru-RU"/>
        </w:rPr>
        <w:t>от 02.04.2014 № 911 «Об утверждении Порядка предоставления финансовой поддержки субъектам малого и среднего предпринимательства в городе Мурманске на 2014-201</w:t>
      </w:r>
      <w:r w:rsidR="00DA2A1D" w:rsidRPr="00CE3806">
        <w:rPr>
          <w:rFonts w:ascii="Times New Roman" w:hAnsi="Times New Roman"/>
          <w:sz w:val="28"/>
          <w:szCs w:val="28"/>
          <w:lang w:val="ru-RU"/>
        </w:rPr>
        <w:t>6</w:t>
      </w:r>
      <w:r w:rsidR="002001F2" w:rsidRPr="00CE3806">
        <w:rPr>
          <w:rFonts w:ascii="Times New Roman" w:hAnsi="Times New Roman"/>
          <w:sz w:val="28"/>
          <w:szCs w:val="28"/>
          <w:lang w:val="ru-RU"/>
        </w:rPr>
        <w:t xml:space="preserve"> годы», за исключением пункта 2;</w:t>
      </w:r>
    </w:p>
    <w:p w:rsidR="000672C9" w:rsidRPr="00CE3806" w:rsidRDefault="00E63DFC" w:rsidP="00E63DFC">
      <w:pPr>
        <w:pStyle w:val="af0"/>
        <w:tabs>
          <w:tab w:val="left" w:pos="1134"/>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 xml:space="preserve">– </w:t>
      </w:r>
      <w:r w:rsidR="000672C9" w:rsidRPr="00CE3806">
        <w:rPr>
          <w:rFonts w:ascii="Times New Roman" w:hAnsi="Times New Roman"/>
          <w:sz w:val="28"/>
          <w:szCs w:val="28"/>
          <w:lang w:val="ru-RU"/>
        </w:rPr>
        <w:t xml:space="preserve">от 15.07.2014 № 2305 </w:t>
      </w:r>
      <w:r w:rsidR="00FB14FC" w:rsidRPr="00CE3806">
        <w:rPr>
          <w:rFonts w:ascii="Times New Roman" w:hAnsi="Times New Roman"/>
          <w:sz w:val="28"/>
          <w:szCs w:val="28"/>
          <w:lang w:val="ru-RU"/>
        </w:rPr>
        <w:t>«О внесении изменений в Порядок предоставления финансовой поддержки субъектам малого и среднего предпринимательства в городе Мурманске на 2014-201</w:t>
      </w:r>
      <w:r w:rsidR="00FE2A9C" w:rsidRPr="00CE3806">
        <w:rPr>
          <w:rFonts w:ascii="Times New Roman" w:hAnsi="Times New Roman"/>
          <w:sz w:val="28"/>
          <w:szCs w:val="28"/>
          <w:lang w:val="ru-RU"/>
        </w:rPr>
        <w:t>6</w:t>
      </w:r>
      <w:r w:rsidR="00FB14FC" w:rsidRPr="00CE3806">
        <w:rPr>
          <w:rFonts w:ascii="Times New Roman" w:hAnsi="Times New Roman"/>
          <w:sz w:val="28"/>
          <w:szCs w:val="28"/>
          <w:lang w:val="ru-RU"/>
        </w:rPr>
        <w:t xml:space="preserve"> годы, утвержденный постановлением администрации города Мурманска от 02.04.2014 № 911»</w:t>
      </w:r>
      <w:r w:rsidR="000672C9" w:rsidRPr="00CE3806">
        <w:rPr>
          <w:rFonts w:ascii="Times New Roman" w:hAnsi="Times New Roman"/>
          <w:sz w:val="28"/>
          <w:szCs w:val="28"/>
          <w:lang w:val="ru-RU"/>
        </w:rPr>
        <w:t>;</w:t>
      </w:r>
    </w:p>
    <w:p w:rsidR="000672C9" w:rsidRPr="00CE3806" w:rsidRDefault="00E63DFC" w:rsidP="00E63DFC">
      <w:pPr>
        <w:pStyle w:val="af0"/>
        <w:tabs>
          <w:tab w:val="left" w:pos="1134"/>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 xml:space="preserve">– </w:t>
      </w:r>
      <w:r w:rsidR="000672C9" w:rsidRPr="00CE3806">
        <w:rPr>
          <w:rFonts w:ascii="Times New Roman" w:hAnsi="Times New Roman"/>
          <w:sz w:val="28"/>
          <w:szCs w:val="28"/>
          <w:lang w:val="ru-RU"/>
        </w:rPr>
        <w:t xml:space="preserve">от 06.10.2014 № 3276 </w:t>
      </w:r>
      <w:r w:rsidR="00FB14FC" w:rsidRPr="00CE3806">
        <w:rPr>
          <w:rFonts w:ascii="Times New Roman" w:hAnsi="Times New Roman"/>
          <w:sz w:val="28"/>
          <w:szCs w:val="28"/>
          <w:lang w:val="ru-RU"/>
        </w:rPr>
        <w:t xml:space="preserve">«О внесении изменений в приложение к постановлению администрации </w:t>
      </w:r>
      <w:r w:rsidR="00BC762E" w:rsidRPr="00CE3806">
        <w:rPr>
          <w:rFonts w:ascii="Times New Roman" w:hAnsi="Times New Roman"/>
          <w:sz w:val="28"/>
          <w:szCs w:val="28"/>
          <w:lang w:val="ru-RU"/>
        </w:rPr>
        <w:t>города Мурманска от 02.04.2014 №</w:t>
      </w:r>
      <w:r w:rsidR="00FB14FC" w:rsidRPr="00CE3806">
        <w:rPr>
          <w:rFonts w:ascii="Times New Roman" w:hAnsi="Times New Roman"/>
          <w:sz w:val="28"/>
          <w:szCs w:val="28"/>
          <w:lang w:val="ru-RU"/>
        </w:rPr>
        <w:t xml:space="preserve"> 911 «Об </w:t>
      </w:r>
      <w:r w:rsidR="00FB14FC" w:rsidRPr="00CE3806">
        <w:rPr>
          <w:rFonts w:ascii="Times New Roman" w:hAnsi="Times New Roman"/>
          <w:sz w:val="28"/>
          <w:szCs w:val="28"/>
          <w:lang w:val="ru-RU"/>
        </w:rPr>
        <w:lastRenderedPageBreak/>
        <w:t>утверждении Порядка предоставления финансовой поддержки субъектам малого и среднего предпринимательства в городе Мурманске на 2014-201</w:t>
      </w:r>
      <w:r w:rsidR="00FE2A9C" w:rsidRPr="00CE3806">
        <w:rPr>
          <w:rFonts w:ascii="Times New Roman" w:hAnsi="Times New Roman"/>
          <w:sz w:val="28"/>
          <w:szCs w:val="28"/>
          <w:lang w:val="ru-RU"/>
        </w:rPr>
        <w:t>6</w:t>
      </w:r>
      <w:r w:rsidR="00FB14FC" w:rsidRPr="00CE3806">
        <w:rPr>
          <w:rFonts w:ascii="Times New Roman" w:hAnsi="Times New Roman"/>
          <w:sz w:val="28"/>
          <w:szCs w:val="28"/>
          <w:lang w:val="ru-RU"/>
        </w:rPr>
        <w:t xml:space="preserve"> годы»</w:t>
      </w:r>
      <w:r w:rsidR="00BC762E" w:rsidRPr="00CE3806">
        <w:rPr>
          <w:rFonts w:ascii="Times New Roman" w:hAnsi="Times New Roman"/>
          <w:sz w:val="28"/>
          <w:szCs w:val="28"/>
          <w:lang w:val="ru-RU"/>
        </w:rPr>
        <w:t xml:space="preserve"> (в ред. постановления от 15.07.2014 № 2305)</w:t>
      </w:r>
      <w:r w:rsidR="00FE2A9C" w:rsidRPr="00CE3806">
        <w:rPr>
          <w:rFonts w:ascii="Times New Roman" w:hAnsi="Times New Roman"/>
          <w:sz w:val="28"/>
          <w:szCs w:val="28"/>
          <w:lang w:val="ru-RU"/>
        </w:rPr>
        <w:t>»</w:t>
      </w:r>
      <w:r w:rsidR="000672C9" w:rsidRPr="00CE3806">
        <w:rPr>
          <w:rFonts w:ascii="Times New Roman" w:hAnsi="Times New Roman"/>
          <w:sz w:val="28"/>
          <w:szCs w:val="28"/>
          <w:lang w:val="ru-RU"/>
        </w:rPr>
        <w:t xml:space="preserve">; </w:t>
      </w:r>
    </w:p>
    <w:p w:rsidR="000672C9" w:rsidRPr="00CE3806" w:rsidRDefault="00E63DFC" w:rsidP="00E63DFC">
      <w:pPr>
        <w:pStyle w:val="af0"/>
        <w:tabs>
          <w:tab w:val="left" w:pos="1134"/>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 xml:space="preserve">– </w:t>
      </w:r>
      <w:r w:rsidR="000672C9" w:rsidRPr="00CE3806">
        <w:rPr>
          <w:rFonts w:ascii="Times New Roman" w:hAnsi="Times New Roman"/>
          <w:sz w:val="28"/>
          <w:szCs w:val="28"/>
          <w:lang w:val="ru-RU"/>
        </w:rPr>
        <w:t xml:space="preserve">от 24.12.2014 № 4206 </w:t>
      </w:r>
      <w:r w:rsidR="00FB14FC" w:rsidRPr="00CE3806">
        <w:rPr>
          <w:rFonts w:ascii="Times New Roman" w:hAnsi="Times New Roman"/>
          <w:sz w:val="28"/>
          <w:szCs w:val="28"/>
          <w:lang w:val="ru-RU"/>
        </w:rPr>
        <w:t xml:space="preserve">«О внесении изменений в постановление администрации </w:t>
      </w:r>
      <w:r w:rsidR="00BC762E" w:rsidRPr="00CE3806">
        <w:rPr>
          <w:rFonts w:ascii="Times New Roman" w:hAnsi="Times New Roman"/>
          <w:sz w:val="28"/>
          <w:szCs w:val="28"/>
          <w:lang w:val="ru-RU"/>
        </w:rPr>
        <w:t>города Мурманска от 02.04.2014 №</w:t>
      </w:r>
      <w:r w:rsidR="00FB14FC" w:rsidRPr="00CE3806">
        <w:rPr>
          <w:rFonts w:ascii="Times New Roman" w:hAnsi="Times New Roman"/>
          <w:sz w:val="28"/>
          <w:szCs w:val="28"/>
          <w:lang w:val="ru-RU"/>
        </w:rPr>
        <w:t xml:space="preserve"> 911 «Об утверждении Порядка предоставления финансовой поддержки субъектам малого и среднего предпринимательства в городе Мурманске на 2014-201</w:t>
      </w:r>
      <w:r w:rsidR="00FE2A9C" w:rsidRPr="00CE3806">
        <w:rPr>
          <w:rFonts w:ascii="Times New Roman" w:hAnsi="Times New Roman"/>
          <w:sz w:val="28"/>
          <w:szCs w:val="28"/>
          <w:lang w:val="ru-RU"/>
        </w:rPr>
        <w:t>8</w:t>
      </w:r>
      <w:r w:rsidR="00FB14FC" w:rsidRPr="00CE3806">
        <w:rPr>
          <w:rFonts w:ascii="Times New Roman" w:hAnsi="Times New Roman"/>
          <w:sz w:val="28"/>
          <w:szCs w:val="28"/>
          <w:lang w:val="ru-RU"/>
        </w:rPr>
        <w:t xml:space="preserve"> годы»</w:t>
      </w:r>
      <w:r w:rsidR="00BC762E" w:rsidRPr="00CE3806">
        <w:rPr>
          <w:rFonts w:ascii="Times New Roman" w:hAnsi="Times New Roman"/>
          <w:sz w:val="28"/>
          <w:szCs w:val="28"/>
          <w:lang w:val="ru-RU"/>
        </w:rPr>
        <w:t xml:space="preserve"> (в ред. постановлений от 15.07.2014 № 2305, от 06.10.2014 № 3276)</w:t>
      </w:r>
      <w:r w:rsidR="00FE2A9C" w:rsidRPr="00CE3806">
        <w:rPr>
          <w:rFonts w:ascii="Times New Roman" w:hAnsi="Times New Roman"/>
          <w:sz w:val="28"/>
          <w:szCs w:val="28"/>
          <w:lang w:val="ru-RU"/>
        </w:rPr>
        <w:t>»</w:t>
      </w:r>
      <w:r w:rsidR="000672C9" w:rsidRPr="00CE3806">
        <w:rPr>
          <w:rFonts w:ascii="Times New Roman" w:hAnsi="Times New Roman"/>
          <w:sz w:val="28"/>
          <w:szCs w:val="28"/>
          <w:lang w:val="ru-RU"/>
        </w:rPr>
        <w:t xml:space="preserve">; </w:t>
      </w:r>
    </w:p>
    <w:p w:rsidR="00BC762E" w:rsidRPr="00CE3806" w:rsidRDefault="00E63DFC" w:rsidP="00E63DFC">
      <w:pPr>
        <w:pStyle w:val="af0"/>
        <w:tabs>
          <w:tab w:val="left" w:pos="1134"/>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 xml:space="preserve">– </w:t>
      </w:r>
      <w:r w:rsidR="000672C9" w:rsidRPr="00CE3806">
        <w:rPr>
          <w:rFonts w:ascii="Times New Roman" w:hAnsi="Times New Roman"/>
          <w:sz w:val="28"/>
          <w:szCs w:val="28"/>
          <w:lang w:val="ru-RU"/>
        </w:rPr>
        <w:t xml:space="preserve">от 02.09.2015 № 2437 </w:t>
      </w:r>
      <w:r w:rsidR="00FB14FC" w:rsidRPr="00CE3806">
        <w:rPr>
          <w:rFonts w:ascii="Times New Roman" w:hAnsi="Times New Roman"/>
          <w:sz w:val="28"/>
          <w:szCs w:val="28"/>
          <w:lang w:val="ru-RU"/>
        </w:rPr>
        <w:t xml:space="preserve">«О внесении изменений в приложение к постановлению администрации </w:t>
      </w:r>
      <w:r w:rsidR="00BC762E" w:rsidRPr="00CE3806">
        <w:rPr>
          <w:rFonts w:ascii="Times New Roman" w:hAnsi="Times New Roman"/>
          <w:sz w:val="28"/>
          <w:szCs w:val="28"/>
          <w:lang w:val="ru-RU"/>
        </w:rPr>
        <w:t>города Мурманска от 02.04.2014 №</w:t>
      </w:r>
      <w:r w:rsidR="00FB14FC" w:rsidRPr="00CE3806">
        <w:rPr>
          <w:rFonts w:ascii="Times New Roman" w:hAnsi="Times New Roman"/>
          <w:sz w:val="28"/>
          <w:szCs w:val="28"/>
          <w:lang w:val="ru-RU"/>
        </w:rPr>
        <w:t xml:space="preserve"> 911 «Об утверждении Порядка предоставления финансовой поддержки субъектам малого и среднего предпринимательства в городе Мурманске на 2014-2018 годы»</w:t>
      </w:r>
      <w:r w:rsidR="00BC762E" w:rsidRPr="00CE3806">
        <w:rPr>
          <w:rFonts w:ascii="Times New Roman" w:hAnsi="Times New Roman"/>
          <w:sz w:val="28"/>
          <w:szCs w:val="28"/>
          <w:lang w:val="ru-RU"/>
        </w:rPr>
        <w:t xml:space="preserve"> (в ред. постановлений от 15.07.2014 № 2305,</w:t>
      </w:r>
      <w:r w:rsidR="002001F2" w:rsidRPr="00CE3806">
        <w:rPr>
          <w:rFonts w:ascii="Times New Roman" w:hAnsi="Times New Roman"/>
          <w:sz w:val="28"/>
          <w:szCs w:val="28"/>
          <w:lang w:val="ru-RU"/>
        </w:rPr>
        <w:t xml:space="preserve"> </w:t>
      </w:r>
      <w:r w:rsidR="00BC762E" w:rsidRPr="00CE3806">
        <w:rPr>
          <w:rFonts w:ascii="Times New Roman" w:hAnsi="Times New Roman"/>
          <w:sz w:val="28"/>
          <w:szCs w:val="28"/>
          <w:lang w:val="ru-RU"/>
        </w:rPr>
        <w:t>от</w:t>
      </w:r>
      <w:r w:rsidR="002001F2" w:rsidRPr="00CE3806">
        <w:rPr>
          <w:rFonts w:ascii="Times New Roman" w:hAnsi="Times New Roman"/>
          <w:sz w:val="28"/>
          <w:szCs w:val="28"/>
          <w:lang w:val="ru-RU"/>
        </w:rPr>
        <w:t xml:space="preserve"> </w:t>
      </w:r>
      <w:r w:rsidR="00BC762E" w:rsidRPr="00CE3806">
        <w:rPr>
          <w:rFonts w:ascii="Times New Roman" w:hAnsi="Times New Roman"/>
          <w:sz w:val="28"/>
          <w:szCs w:val="28"/>
          <w:lang w:val="ru-RU"/>
        </w:rPr>
        <w:t>06.10.2014 № 3276, от 24.12.2014 № 4206)</w:t>
      </w:r>
      <w:r w:rsidR="00FE2A9C" w:rsidRPr="00CE3806">
        <w:rPr>
          <w:rFonts w:ascii="Times New Roman" w:hAnsi="Times New Roman"/>
          <w:sz w:val="28"/>
          <w:szCs w:val="28"/>
          <w:lang w:val="ru-RU"/>
        </w:rPr>
        <w:t>»</w:t>
      </w:r>
      <w:r w:rsidR="00BC762E" w:rsidRPr="00CE3806">
        <w:rPr>
          <w:rFonts w:ascii="Times New Roman" w:hAnsi="Times New Roman"/>
          <w:sz w:val="28"/>
          <w:szCs w:val="28"/>
          <w:lang w:val="ru-RU"/>
        </w:rPr>
        <w:t xml:space="preserve">; </w:t>
      </w:r>
    </w:p>
    <w:p w:rsidR="00BC762E" w:rsidRPr="00CE3806" w:rsidRDefault="00E63DFC" w:rsidP="00E63DFC">
      <w:pPr>
        <w:pStyle w:val="af0"/>
        <w:tabs>
          <w:tab w:val="left" w:pos="1134"/>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 xml:space="preserve">– </w:t>
      </w:r>
      <w:r w:rsidR="00F867BE" w:rsidRPr="00CE3806">
        <w:rPr>
          <w:rFonts w:ascii="Times New Roman" w:hAnsi="Times New Roman"/>
          <w:sz w:val="28"/>
          <w:szCs w:val="28"/>
          <w:lang w:val="ru-RU"/>
        </w:rPr>
        <w:t>от 08.12.2015 № 3434 «О внесении изменений в приложение к постановлению администрации города Мурманска от 02.04.2014 № 911 «Об утверждении Порядка предоставления финансовой поддержки субъектам малого и среднего предпринимательства в городе Мурманске на 2014-2018 годы» (в ред. постановлений от 15.07.2014 № 2305, от 06.10.2014 № 3276,</w:t>
      </w:r>
      <w:r w:rsidR="002001F2" w:rsidRPr="00CE3806">
        <w:rPr>
          <w:rFonts w:ascii="Times New Roman" w:hAnsi="Times New Roman"/>
          <w:sz w:val="28"/>
          <w:szCs w:val="28"/>
          <w:lang w:val="ru-RU"/>
        </w:rPr>
        <w:t xml:space="preserve"> </w:t>
      </w:r>
      <w:r w:rsidR="00F867BE" w:rsidRPr="00CE3806">
        <w:rPr>
          <w:rFonts w:ascii="Times New Roman" w:hAnsi="Times New Roman"/>
          <w:sz w:val="28"/>
          <w:szCs w:val="28"/>
          <w:lang w:val="ru-RU"/>
        </w:rPr>
        <w:t>от 24.12.2014 № 4206, от 02.09.2015 № 2437)</w:t>
      </w:r>
      <w:r w:rsidR="00FE2A9C" w:rsidRPr="00CE3806">
        <w:rPr>
          <w:rFonts w:ascii="Times New Roman" w:hAnsi="Times New Roman"/>
          <w:sz w:val="28"/>
          <w:szCs w:val="28"/>
          <w:lang w:val="ru-RU"/>
        </w:rPr>
        <w:t>»</w:t>
      </w:r>
      <w:r w:rsidR="00F867BE" w:rsidRPr="00CE3806">
        <w:rPr>
          <w:rFonts w:ascii="Times New Roman" w:hAnsi="Times New Roman"/>
          <w:sz w:val="28"/>
          <w:szCs w:val="28"/>
          <w:lang w:val="ru-RU"/>
        </w:rPr>
        <w:t>.</w:t>
      </w:r>
    </w:p>
    <w:p w:rsidR="00536765" w:rsidRPr="00CE3806" w:rsidRDefault="00E63DFC" w:rsidP="00E63DFC">
      <w:pPr>
        <w:pStyle w:val="af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3. </w:t>
      </w:r>
      <w:r w:rsidR="00536765" w:rsidRPr="00CE3806">
        <w:rPr>
          <w:rFonts w:ascii="Times New Roman" w:hAnsi="Times New Roman"/>
          <w:sz w:val="28"/>
          <w:szCs w:val="28"/>
          <w:lang w:val="ru-RU"/>
        </w:rPr>
        <w:t xml:space="preserve">Отделу информационно-технического обеспечения и защиты информации администрации города Мурманска (Кузьмин А.Н.) разместить </w:t>
      </w:r>
      <w:r w:rsidR="001E7479" w:rsidRPr="00CE3806">
        <w:rPr>
          <w:rFonts w:ascii="Times New Roman" w:hAnsi="Times New Roman"/>
          <w:sz w:val="28"/>
          <w:szCs w:val="28"/>
          <w:lang w:val="ru-RU"/>
        </w:rPr>
        <w:t>настоящее постановление с приложением</w:t>
      </w:r>
      <w:r w:rsidR="00536765" w:rsidRPr="00CE3806">
        <w:rPr>
          <w:rFonts w:ascii="Times New Roman" w:hAnsi="Times New Roman"/>
          <w:sz w:val="28"/>
          <w:szCs w:val="28"/>
          <w:lang w:val="ru-RU"/>
        </w:rPr>
        <w:t xml:space="preserve"> на официальном сайте администрации города Мурманска в сети Интернет.</w:t>
      </w:r>
    </w:p>
    <w:p w:rsidR="00536765" w:rsidRPr="00CE3806" w:rsidRDefault="00E63DFC" w:rsidP="00E63DFC">
      <w:pPr>
        <w:pStyle w:val="af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4. </w:t>
      </w:r>
      <w:r w:rsidR="00536765" w:rsidRPr="00CE3806">
        <w:rPr>
          <w:rFonts w:ascii="Times New Roman" w:hAnsi="Times New Roman"/>
          <w:sz w:val="28"/>
          <w:szCs w:val="28"/>
          <w:lang w:val="ru-RU"/>
        </w:rPr>
        <w:t>Редакции газеты «Вечерний Мурманск» (</w:t>
      </w:r>
      <w:r w:rsidR="005B79E9" w:rsidRPr="00CE3806">
        <w:rPr>
          <w:rFonts w:ascii="Times New Roman" w:hAnsi="Times New Roman"/>
          <w:sz w:val="28"/>
          <w:szCs w:val="28"/>
          <w:lang w:val="ru-RU"/>
        </w:rPr>
        <w:t>Гимодеева О.С.)</w:t>
      </w:r>
      <w:r w:rsidR="00536765" w:rsidRPr="00CE3806">
        <w:rPr>
          <w:rFonts w:ascii="Times New Roman" w:hAnsi="Times New Roman"/>
          <w:sz w:val="28"/>
          <w:szCs w:val="28"/>
          <w:lang w:val="ru-RU"/>
        </w:rPr>
        <w:t xml:space="preserve"> опубликовать настоящее постановление с </w:t>
      </w:r>
      <w:hyperlink r:id="rId11" w:history="1">
        <w:r w:rsidR="00536765" w:rsidRPr="00CE3806">
          <w:rPr>
            <w:rFonts w:ascii="Times New Roman" w:hAnsi="Times New Roman"/>
            <w:sz w:val="28"/>
            <w:szCs w:val="28"/>
            <w:lang w:val="ru-RU"/>
          </w:rPr>
          <w:t>приложением</w:t>
        </w:r>
      </w:hyperlink>
      <w:r w:rsidR="00536765" w:rsidRPr="00CE3806">
        <w:rPr>
          <w:rFonts w:ascii="Times New Roman" w:hAnsi="Times New Roman"/>
          <w:sz w:val="28"/>
          <w:szCs w:val="28"/>
          <w:lang w:val="ru-RU"/>
        </w:rPr>
        <w:t>.</w:t>
      </w:r>
    </w:p>
    <w:p w:rsidR="00536765" w:rsidRPr="00CE3806" w:rsidRDefault="00E63DFC" w:rsidP="00E63DFC">
      <w:pPr>
        <w:pStyle w:val="af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5. </w:t>
      </w:r>
      <w:r w:rsidR="00536765" w:rsidRPr="00CE3806">
        <w:rPr>
          <w:rFonts w:ascii="Times New Roman" w:hAnsi="Times New Roman"/>
          <w:sz w:val="28"/>
          <w:szCs w:val="28"/>
          <w:lang w:val="ru-RU"/>
        </w:rPr>
        <w:t xml:space="preserve">Настоящее постановление вступает в силу со дня официального опубликования. </w:t>
      </w:r>
    </w:p>
    <w:p w:rsidR="00536765" w:rsidRPr="00CE3806" w:rsidRDefault="00E63DFC" w:rsidP="00E63DFC">
      <w:pPr>
        <w:pStyle w:val="ConsPlusCell"/>
        <w:widowControl/>
        <w:tabs>
          <w:tab w:val="left" w:pos="1134"/>
        </w:tabs>
        <w:ind w:firstLine="567"/>
        <w:jc w:val="both"/>
        <w:rPr>
          <w:rFonts w:ascii="Times New Roman" w:hAnsi="Times New Roman" w:cs="Times New Roman"/>
          <w:sz w:val="28"/>
          <w:szCs w:val="28"/>
        </w:rPr>
      </w:pPr>
      <w:r w:rsidRPr="00CE3806">
        <w:rPr>
          <w:rFonts w:ascii="Times New Roman" w:hAnsi="Times New Roman" w:cs="Times New Roman"/>
          <w:sz w:val="28"/>
          <w:szCs w:val="28"/>
        </w:rPr>
        <w:t xml:space="preserve">6. </w:t>
      </w:r>
      <w:r w:rsidR="00536765" w:rsidRPr="00CE3806">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города Мурманска </w:t>
      </w:r>
      <w:r w:rsidR="000071A7" w:rsidRPr="00CE3806">
        <w:rPr>
          <w:rFonts w:ascii="Times New Roman" w:hAnsi="Times New Roman" w:cs="Times New Roman"/>
          <w:sz w:val="28"/>
          <w:szCs w:val="28"/>
        </w:rPr>
        <w:t>Изотова А.В.</w:t>
      </w:r>
    </w:p>
    <w:p w:rsidR="00CE3806" w:rsidRPr="00AF52DA" w:rsidRDefault="00CE3806" w:rsidP="00CE3806">
      <w:pPr>
        <w:spacing w:after="0" w:line="240" w:lineRule="auto"/>
        <w:rPr>
          <w:rFonts w:ascii="Times New Roman" w:hAnsi="Times New Roman"/>
          <w:b/>
          <w:sz w:val="28"/>
          <w:szCs w:val="28"/>
        </w:rPr>
      </w:pPr>
      <w:r>
        <w:rPr>
          <w:rFonts w:ascii="Times New Roman" w:hAnsi="Times New Roman"/>
          <w:b/>
          <w:sz w:val="28"/>
          <w:szCs w:val="28"/>
        </w:rPr>
        <w:t>Г</w:t>
      </w:r>
      <w:r w:rsidRPr="00AF52DA">
        <w:rPr>
          <w:rFonts w:ascii="Times New Roman" w:hAnsi="Times New Roman"/>
          <w:b/>
          <w:sz w:val="28"/>
          <w:szCs w:val="28"/>
        </w:rPr>
        <w:t>лав</w:t>
      </w:r>
      <w:r>
        <w:rPr>
          <w:rFonts w:ascii="Times New Roman" w:hAnsi="Times New Roman"/>
          <w:b/>
          <w:sz w:val="28"/>
          <w:szCs w:val="28"/>
        </w:rPr>
        <w:t>а</w:t>
      </w:r>
      <w:r w:rsidRPr="00AF52DA">
        <w:rPr>
          <w:rFonts w:ascii="Times New Roman" w:hAnsi="Times New Roman"/>
          <w:b/>
          <w:sz w:val="28"/>
          <w:szCs w:val="28"/>
        </w:rPr>
        <w:t xml:space="preserve"> администрации </w:t>
      </w:r>
    </w:p>
    <w:p w:rsidR="00CE3806" w:rsidRDefault="00CE3806" w:rsidP="00CE3806">
      <w:pPr>
        <w:spacing w:after="0" w:line="240" w:lineRule="auto"/>
        <w:rPr>
          <w:rFonts w:ascii="Times New Roman" w:hAnsi="Times New Roman"/>
          <w:b/>
          <w:sz w:val="28"/>
          <w:szCs w:val="28"/>
        </w:rPr>
      </w:pPr>
      <w:r w:rsidRPr="00AF52DA">
        <w:rPr>
          <w:rFonts w:ascii="Times New Roman" w:hAnsi="Times New Roman"/>
          <w:b/>
          <w:sz w:val="28"/>
          <w:szCs w:val="28"/>
        </w:rPr>
        <w:t>города Мурманска</w:t>
      </w:r>
      <w:r w:rsidRPr="00AF52DA">
        <w:rPr>
          <w:rFonts w:ascii="Times New Roman" w:hAnsi="Times New Roman"/>
          <w:sz w:val="28"/>
          <w:szCs w:val="28"/>
        </w:rPr>
        <w:tab/>
      </w:r>
      <w:r w:rsidRPr="00AF52DA">
        <w:rPr>
          <w:rFonts w:ascii="Times New Roman" w:hAnsi="Times New Roman"/>
          <w:sz w:val="28"/>
          <w:szCs w:val="28"/>
        </w:rPr>
        <w:tab/>
      </w:r>
      <w:r w:rsidRPr="00AF52DA">
        <w:rPr>
          <w:rFonts w:ascii="Times New Roman" w:hAnsi="Times New Roman"/>
          <w:sz w:val="28"/>
          <w:szCs w:val="28"/>
        </w:rPr>
        <w:tab/>
      </w:r>
      <w:r w:rsidRPr="00AF52DA">
        <w:rPr>
          <w:rFonts w:ascii="Times New Roman" w:hAnsi="Times New Roman"/>
          <w:sz w:val="28"/>
          <w:szCs w:val="28"/>
        </w:rPr>
        <w:tab/>
      </w:r>
      <w:r w:rsidRPr="00AF52DA">
        <w:rPr>
          <w:rFonts w:ascii="Times New Roman" w:hAnsi="Times New Roman"/>
          <w:sz w:val="28"/>
          <w:szCs w:val="28"/>
        </w:rPr>
        <w:tab/>
      </w:r>
      <w:r w:rsidRPr="00AF52DA">
        <w:rPr>
          <w:rFonts w:ascii="Times New Roman" w:hAnsi="Times New Roman"/>
          <w:sz w:val="28"/>
          <w:szCs w:val="28"/>
        </w:rPr>
        <w:tab/>
      </w:r>
      <w:r w:rsidRPr="00AF52DA">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А.И. Сысоев</w:t>
      </w:r>
    </w:p>
    <w:p w:rsidR="00CE3806" w:rsidRDefault="00CE3806">
      <w:pPr>
        <w:rPr>
          <w:rFonts w:ascii="Times New Roman" w:hAnsi="Times New Roman"/>
          <w:b/>
          <w:sz w:val="28"/>
          <w:szCs w:val="28"/>
        </w:rPr>
      </w:pPr>
      <w:r>
        <w:rPr>
          <w:rFonts w:ascii="Times New Roman" w:hAnsi="Times New Roman"/>
          <w:b/>
          <w:sz w:val="28"/>
          <w:szCs w:val="28"/>
        </w:rPr>
        <w:br w:type="page"/>
      </w:r>
    </w:p>
    <w:p w:rsidR="00CE3806" w:rsidRDefault="00E63DFC" w:rsidP="00CE3806">
      <w:pPr>
        <w:tabs>
          <w:tab w:val="left" w:pos="1560"/>
          <w:tab w:val="left" w:pos="5529"/>
        </w:tabs>
        <w:spacing w:after="0" w:line="240" w:lineRule="auto"/>
        <w:ind w:left="4536"/>
        <w:jc w:val="center"/>
        <w:rPr>
          <w:rFonts w:ascii="Times New Roman" w:eastAsia="Calibri" w:hAnsi="Times New Roman" w:cs="Times New Roman"/>
          <w:sz w:val="28"/>
          <w:szCs w:val="28"/>
        </w:rPr>
      </w:pPr>
      <w:r w:rsidRPr="00CE3806">
        <w:rPr>
          <w:rFonts w:ascii="Times New Roman" w:eastAsia="Calibri" w:hAnsi="Times New Roman" w:cs="Times New Roman"/>
          <w:sz w:val="28"/>
          <w:szCs w:val="28"/>
        </w:rPr>
        <w:lastRenderedPageBreak/>
        <w:t xml:space="preserve">Приложение </w:t>
      </w:r>
    </w:p>
    <w:p w:rsidR="00CE3806" w:rsidRDefault="00E63DFC" w:rsidP="00CE3806">
      <w:pPr>
        <w:tabs>
          <w:tab w:val="left" w:pos="1560"/>
          <w:tab w:val="left" w:pos="5529"/>
        </w:tabs>
        <w:spacing w:after="0" w:line="240" w:lineRule="auto"/>
        <w:ind w:left="4536"/>
        <w:jc w:val="center"/>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к постановлению администрации </w:t>
      </w:r>
    </w:p>
    <w:p w:rsidR="00CE3806" w:rsidRDefault="00E63DFC" w:rsidP="00CE3806">
      <w:pPr>
        <w:tabs>
          <w:tab w:val="left" w:pos="1560"/>
          <w:tab w:val="left" w:pos="5529"/>
        </w:tabs>
        <w:spacing w:after="0" w:line="240" w:lineRule="auto"/>
        <w:ind w:left="4536"/>
        <w:jc w:val="center"/>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города Мурманска </w:t>
      </w:r>
    </w:p>
    <w:p w:rsidR="00E63DFC" w:rsidRDefault="00E63DFC" w:rsidP="00CE3806">
      <w:pPr>
        <w:tabs>
          <w:tab w:val="left" w:pos="1560"/>
          <w:tab w:val="left" w:pos="5529"/>
        </w:tabs>
        <w:spacing w:after="0" w:line="240" w:lineRule="auto"/>
        <w:ind w:left="4536"/>
        <w:jc w:val="center"/>
        <w:rPr>
          <w:rFonts w:ascii="Times New Roman" w:eastAsia="Calibri" w:hAnsi="Times New Roman" w:cs="Times New Roman"/>
          <w:sz w:val="28"/>
          <w:szCs w:val="28"/>
        </w:rPr>
      </w:pPr>
      <w:r w:rsidRPr="00CE3806">
        <w:rPr>
          <w:rFonts w:ascii="Times New Roman" w:eastAsia="Calibri" w:hAnsi="Times New Roman" w:cs="Times New Roman"/>
          <w:sz w:val="28"/>
          <w:szCs w:val="28"/>
        </w:rPr>
        <w:t>от 12.04.2016 № 945</w:t>
      </w:r>
    </w:p>
    <w:p w:rsidR="00CE3806" w:rsidRPr="00CE3806" w:rsidRDefault="00CE3806" w:rsidP="00CE3806">
      <w:pPr>
        <w:tabs>
          <w:tab w:val="left" w:pos="1560"/>
          <w:tab w:val="left" w:pos="5529"/>
        </w:tabs>
        <w:spacing w:after="0" w:line="240" w:lineRule="auto"/>
        <w:ind w:left="4536"/>
        <w:jc w:val="center"/>
        <w:rPr>
          <w:rFonts w:ascii="Times New Roman" w:hAnsi="Times New Roman" w:cs="Times New Roman"/>
          <w:b/>
          <w:sz w:val="28"/>
          <w:szCs w:val="28"/>
        </w:rPr>
      </w:pPr>
    </w:p>
    <w:p w:rsidR="00CE3806" w:rsidRDefault="005257C3" w:rsidP="005257C3">
      <w:pPr>
        <w:autoSpaceDE w:val="0"/>
        <w:autoSpaceDN w:val="0"/>
        <w:adjustRightInd w:val="0"/>
        <w:spacing w:after="0" w:line="240" w:lineRule="auto"/>
        <w:jc w:val="center"/>
        <w:rPr>
          <w:rFonts w:ascii="Times New Roman" w:hAnsi="Times New Roman" w:cs="Times New Roman"/>
          <w:sz w:val="28"/>
          <w:szCs w:val="28"/>
        </w:rPr>
      </w:pPr>
      <w:r w:rsidRPr="00CE3806">
        <w:rPr>
          <w:rFonts w:ascii="Times New Roman" w:hAnsi="Times New Roman" w:cs="Times New Roman"/>
          <w:sz w:val="28"/>
          <w:szCs w:val="28"/>
        </w:rPr>
        <w:t xml:space="preserve">Порядок и условия проведения конкурса на предоставление субсидий </w:t>
      </w:r>
    </w:p>
    <w:p w:rsidR="005257C3" w:rsidRDefault="005257C3" w:rsidP="005257C3">
      <w:pPr>
        <w:autoSpaceDE w:val="0"/>
        <w:autoSpaceDN w:val="0"/>
        <w:adjustRightInd w:val="0"/>
        <w:spacing w:after="0" w:line="240" w:lineRule="auto"/>
        <w:jc w:val="center"/>
        <w:rPr>
          <w:rFonts w:ascii="Times New Roman" w:hAnsi="Times New Roman" w:cs="Times New Roman"/>
          <w:sz w:val="28"/>
          <w:szCs w:val="28"/>
        </w:rPr>
      </w:pPr>
      <w:r w:rsidRPr="00CE3806">
        <w:rPr>
          <w:rFonts w:ascii="Times New Roman" w:hAnsi="Times New Roman" w:cs="Times New Roman"/>
          <w:sz w:val="28"/>
          <w:szCs w:val="28"/>
        </w:rPr>
        <w:t>для возмещения части затрат субъектам малого и среднего предпринимательства в городе Мурманске</w:t>
      </w:r>
    </w:p>
    <w:p w:rsidR="00CE3806" w:rsidRDefault="00CE3806" w:rsidP="005257C3">
      <w:pPr>
        <w:autoSpaceDE w:val="0"/>
        <w:autoSpaceDN w:val="0"/>
        <w:adjustRightInd w:val="0"/>
        <w:spacing w:after="0" w:line="240" w:lineRule="auto"/>
        <w:jc w:val="center"/>
        <w:rPr>
          <w:rFonts w:ascii="Times New Roman" w:hAnsi="Times New Roman" w:cs="Times New Roman"/>
          <w:sz w:val="28"/>
          <w:szCs w:val="28"/>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1. Общие положения</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1.1. Настоящий порядок и условия проведения конкурса на предоставление субсидий субъектам малого и среднего предпринимательства в городе Мурманске (далее – Порядок) устанавливает правила проведения конкурсного отбора заявок субъектов малого и среднего предпринимательства на предоставление финансовой поддержки в виде субсидий (далее - конкурс), определяет цель конкурса, требования к участникам, регламентирует порядок и комплектность подачи документов субъектами малого и среднего предпринимательства (далее – субъект МСП), процедуры рассмотрения конкурсных заявок, определения победителей и предоставления финансовой поддержки в виде субсидий.</w:t>
      </w: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1.2. Целью проведения </w:t>
      </w:r>
      <w:r w:rsidRPr="00CE3806">
        <w:rPr>
          <w:rFonts w:ascii="Times New Roman" w:hAnsi="Times New Roman" w:cs="Times New Roman"/>
          <w:sz w:val="28"/>
          <w:szCs w:val="28"/>
        </w:rPr>
        <w:t>конкурса</w:t>
      </w:r>
      <w:r w:rsidRPr="00CE3806">
        <w:rPr>
          <w:rFonts w:ascii="Times New Roman" w:eastAsia="Calibri" w:hAnsi="Times New Roman" w:cs="Times New Roman"/>
          <w:sz w:val="28"/>
          <w:szCs w:val="28"/>
        </w:rPr>
        <w:t xml:space="preserve"> является оказание финансовой поддержки действующим предпринимателям в виде субсидий, создание условий для развития предпринимательства в городе Мурманске, содействие повышению конкурентоспособности субъектов МСП. </w:t>
      </w: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1.3. Субсидии предоставляются на </w:t>
      </w:r>
      <w:r w:rsidRPr="00CE3806">
        <w:rPr>
          <w:rFonts w:ascii="Times New Roman" w:hAnsi="Times New Roman" w:cs="Times New Roman"/>
          <w:sz w:val="28"/>
          <w:szCs w:val="28"/>
        </w:rPr>
        <w:t xml:space="preserve">возмещения части затрат, понесенных субъектами МСП при осуществлении предпринимательской деятельности. </w:t>
      </w: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 xml:space="preserve">1.4. </w:t>
      </w:r>
      <w:r w:rsidRPr="00CE3806">
        <w:rPr>
          <w:rFonts w:ascii="Times New Roman" w:eastAsia="Calibri" w:hAnsi="Times New Roman" w:cs="Times New Roman"/>
          <w:sz w:val="28"/>
          <w:szCs w:val="28"/>
        </w:rPr>
        <w:t>Субсидии предоставляются за счет средств бюджета муниципального образования город Мурманск в объеме лимитов бюджетных обязательств и в пределах ассигнований, предусмотренных в бюджете муниципального образования город Мурманск в соответствующем финансовом году на реализацию подпрограммы «Развитие и поддержка малого и среднего предпринимательства в городе Мурманске» на 2014-2019 годы муниципальной программы города Мурманска «Развитие конкурентоспособной экономики» на 2014-2019 годы, утвержденной постановлением администрации города Мурманска от 08.11.2013 № 3186, в рамках мероприятия «Оказание информационно-консультационной и финансовой поддержки субъектам МСП», а также выделенных на эти цели на конкурсной основе средств субсидии из областного бюджета.</w:t>
      </w:r>
      <w:r w:rsidRPr="00CE3806">
        <w:rPr>
          <w:rFonts w:ascii="Times New Roman" w:hAnsi="Times New Roman" w:cs="Times New Roman"/>
          <w:sz w:val="28"/>
          <w:szCs w:val="28"/>
        </w:rPr>
        <w:t xml:space="preserve"> </w:t>
      </w: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 xml:space="preserve">1.5. Право на получение субсидии имеют субъекты МСП, </w:t>
      </w:r>
      <w:r w:rsidRPr="00CE3806">
        <w:rPr>
          <w:rFonts w:ascii="Times New Roman" w:eastAsia="Calibri" w:hAnsi="Times New Roman" w:cs="Times New Roman"/>
          <w:sz w:val="28"/>
          <w:szCs w:val="28"/>
        </w:rPr>
        <w:t xml:space="preserve">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w:t>
      </w:r>
      <w:r w:rsidRPr="00CE3806">
        <w:rPr>
          <w:rFonts w:ascii="Times New Roman" w:eastAsia="Calibri" w:hAnsi="Times New Roman" w:cs="Times New Roman"/>
          <w:sz w:val="28"/>
          <w:szCs w:val="28"/>
        </w:rPr>
        <w:lastRenderedPageBreak/>
        <w:t>юридического  лица, крестьянские (фермерские) хозяйства, соответствующие требованиям статьи 4 Федерального закона от 24.07.2007 № 209-ФЗ «О развитии малого и среднего предпринимательства в Российской Федерации»</w:t>
      </w:r>
      <w:r w:rsidRPr="00CE3806">
        <w:rPr>
          <w:rFonts w:ascii="Times New Roman" w:hAnsi="Times New Roman" w:cs="Times New Roman"/>
          <w:sz w:val="28"/>
          <w:szCs w:val="28"/>
        </w:rPr>
        <w:t>, зарегистрированные в городе Мурманске в установленном законом порядке и осуществляющие свою деятельность на территории муниципального образования город Мурманск на дату подачи заявки не менее 3 лет</w:t>
      </w:r>
      <w:r w:rsidRPr="00CE3806">
        <w:rPr>
          <w:rFonts w:ascii="Times New Roman" w:eastAsia="Calibri" w:hAnsi="Times New Roman" w:cs="Times New Roman"/>
          <w:sz w:val="28"/>
          <w:szCs w:val="28"/>
        </w:rPr>
        <w:t>.</w:t>
      </w: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 xml:space="preserve">1.6. Субсидии не предоставляются субъектам МСП: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1.6.1. Являющимися</w:t>
      </w:r>
      <w:r w:rsidRPr="00CE3806">
        <w:rPr>
          <w:rFonts w:ascii="Times New Roman" w:eastAsia="Calibri" w:hAnsi="Times New Roman" w:cs="Times New Roman"/>
          <w:sz w:val="28"/>
          <w:szCs w:val="28"/>
        </w:rPr>
        <w:t xml:space="preserve">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1.6.2. Являющимися участниками соглашений о разделе продукции.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1.6.3. Осуществляющим предпринимательскую деятельность в сфере игорного бизнеса.</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 xml:space="preserve">1.6.4. Являющимися в порядке, установленном </w:t>
      </w:r>
      <w:hyperlink r:id="rId12" w:history="1">
        <w:r w:rsidRPr="00CE3806">
          <w:rPr>
            <w:rFonts w:ascii="Times New Roman" w:hAnsi="Times New Roman" w:cs="Times New Roman"/>
            <w:sz w:val="28"/>
            <w:szCs w:val="28"/>
          </w:rPr>
          <w:t>законодательством</w:t>
        </w:r>
      </w:hyperlink>
      <w:r w:rsidRPr="00CE3806">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1.6.5. Осуществляющим производство и (или) реализацию подакцизных товаров, а также добычу и (или) реализацию полезных ископаемых.</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1.6.6. Осуществляющим в качестве основного вида деятельности следующие операции: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 с</w:t>
      </w:r>
      <w:r w:rsidRPr="00CE3806">
        <w:rPr>
          <w:rFonts w:ascii="Times New Roman" w:eastAsia="Calibri" w:hAnsi="Times New Roman" w:cs="Times New Roman"/>
          <w:sz w:val="28"/>
          <w:szCs w:val="28"/>
        </w:rPr>
        <w:t xml:space="preserve"> недвижимым имуществом;</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услуги по аренде автомобильного транспорта, строительных машин и оборудования;</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услуги по перевозке пассажиров;</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оптовая и розничная торговля;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ремонт автотранспортных средств и мотоциклов;</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прокат бытовых изделий и предметов личного пользования;</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 деятельность</w:t>
      </w:r>
      <w:r w:rsidRPr="00CE3806">
        <w:rPr>
          <w:rFonts w:ascii="Times New Roman" w:eastAsia="Calibri" w:hAnsi="Times New Roman" w:cs="Times New Roman"/>
          <w:sz w:val="28"/>
          <w:szCs w:val="28"/>
        </w:rPr>
        <w:t xml:space="preserve"> общ</w:t>
      </w:r>
      <w:bookmarkStart w:id="0" w:name="_GoBack"/>
      <w:bookmarkEnd w:id="0"/>
      <w:r w:rsidRPr="00CE3806">
        <w:rPr>
          <w:rFonts w:ascii="Times New Roman" w:eastAsia="Calibri" w:hAnsi="Times New Roman" w:cs="Times New Roman"/>
          <w:sz w:val="28"/>
          <w:szCs w:val="28"/>
        </w:rPr>
        <w:t>ественных организаций;</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научная, научно-техническая деятельность.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 xml:space="preserve">1.6.7. Получившим аналогичную поддержку из средств федерального, областного, муниципального бюджетов (поддержку, условия оказания которой совпадают, включая форму, вид поддержки и цели ее оказания) и сроки ее оказания не истекли.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1.6.8. Имеющим задолженности по начисленным налогам, сборам и иным обязательным платежам в бюджеты всех уровней, просроченные финансовые обязательства перед кредитными организациями на дату подачи заявки на участие в конкурсе.</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1.6.9. Находящимся в стадии реорганизации, ликвидации, несостоятельности (банкротства).</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1.6.10. В отношении которых осуществляется исполнительное производство, на имущество наложен арест.</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 xml:space="preserve">1.7. Организатором конкурса является комитет по экономическому развитию администрации города Мурманска (далее – Организатор).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lastRenderedPageBreak/>
        <w:t>1.8. Информирование о порядке и условиях проведения конкурса осуществляется Организатором:</w:t>
      </w:r>
    </w:p>
    <w:p w:rsidR="005257C3" w:rsidRPr="00CE3806" w:rsidRDefault="005257C3" w:rsidP="005257C3">
      <w:pPr>
        <w:numPr>
          <w:ilvl w:val="0"/>
          <w:numId w:val="1"/>
        </w:numPr>
        <w:tabs>
          <w:tab w:val="left" w:pos="993"/>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посредством размещения информации на официальном сайте администрации города Мурманска в сети Интернет (</w:t>
      </w:r>
      <w:hyperlink r:id="rId13" w:history="1">
        <w:r w:rsidRPr="00CE3806">
          <w:rPr>
            <w:rFonts w:ascii="Times New Roman" w:eastAsia="Calibri" w:hAnsi="Times New Roman" w:cs="Times New Roman"/>
            <w:sz w:val="28"/>
            <w:szCs w:val="28"/>
          </w:rPr>
          <w:t>www.citymurmansk.ru</w:t>
        </w:r>
      </w:hyperlink>
      <w:r w:rsidRPr="00CE3806">
        <w:rPr>
          <w:rFonts w:ascii="Times New Roman" w:eastAsia="Calibri" w:hAnsi="Times New Roman" w:cs="Times New Roman"/>
          <w:sz w:val="28"/>
          <w:szCs w:val="28"/>
        </w:rPr>
        <w:t xml:space="preserve">) и на </w:t>
      </w:r>
      <w:r w:rsidRPr="00CE3806">
        <w:rPr>
          <w:rFonts w:ascii="Times New Roman" w:hAnsi="Times New Roman" w:cs="Times New Roman"/>
          <w:bCs/>
          <w:sz w:val="28"/>
          <w:szCs w:val="28"/>
        </w:rPr>
        <w:t>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(далее – Портал информационной поддержки) (www.mp.murman.ru)</w:t>
      </w:r>
      <w:r w:rsidRPr="00CE3806">
        <w:rPr>
          <w:rFonts w:ascii="Times New Roman" w:eastAsia="Calibri" w:hAnsi="Times New Roman" w:cs="Times New Roman"/>
          <w:sz w:val="28"/>
          <w:szCs w:val="28"/>
        </w:rPr>
        <w:t xml:space="preserve">, а также в средствах массовой информации (в </w:t>
      </w:r>
      <w:r w:rsidRPr="00CE3806">
        <w:rPr>
          <w:rFonts w:ascii="Times New Roman" w:hAnsi="Times New Roman" w:cs="Times New Roman"/>
          <w:sz w:val="28"/>
          <w:szCs w:val="28"/>
        </w:rPr>
        <w:t>газете «Вечерний Мурманск»)</w:t>
      </w:r>
      <w:r w:rsidRPr="00CE3806">
        <w:rPr>
          <w:rFonts w:ascii="Times New Roman" w:eastAsia="Calibri" w:hAnsi="Times New Roman" w:cs="Times New Roman"/>
          <w:sz w:val="28"/>
          <w:szCs w:val="28"/>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путем предоставления консультаций при личном или письменном обращении в комитет по экономическому развитию администрации города Мурманска по адресу: г. Мурманск, пр. Ленина, дом 75, кабинет 420, тел. 459-475, 450-636, электронный адрес: ekonomika@citymurmansk.ru; </w:t>
      </w:r>
    </w:p>
    <w:p w:rsidR="005257C3"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eastAsia="Calibri" w:hAnsi="Times New Roman" w:cs="Times New Roman"/>
          <w:sz w:val="28"/>
          <w:szCs w:val="28"/>
        </w:rPr>
        <w:t>– через организации инфраструктуры поддержки субъектов МСП в городе Мурманске и при проведении семинаров и тренингов, путем оформления информационных стендов, издания и распространения</w:t>
      </w:r>
      <w:r w:rsidRPr="00CE3806">
        <w:rPr>
          <w:rFonts w:ascii="Times New Roman" w:hAnsi="Times New Roman" w:cs="Times New Roman"/>
          <w:sz w:val="28"/>
          <w:szCs w:val="28"/>
        </w:rPr>
        <w:t xml:space="preserve"> информационных материалов (листовки, буклеты).</w:t>
      </w:r>
    </w:p>
    <w:p w:rsidR="00CE3806" w:rsidRPr="00CE3806" w:rsidRDefault="00CE3806"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2. Понятия и термины</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Для целей реализации Порядка используются следующие основные понятия и термины:</w:t>
      </w:r>
    </w:p>
    <w:p w:rsidR="005257C3" w:rsidRPr="00CE3806" w:rsidRDefault="005257C3" w:rsidP="005257C3">
      <w:pPr>
        <w:tabs>
          <w:tab w:val="left" w:pos="851"/>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заявитель – субъект МСП, отвечающий требованиям пункта 1.5 настоящего </w:t>
      </w:r>
      <w:r w:rsidRPr="00CE3806">
        <w:rPr>
          <w:rFonts w:ascii="Times New Roman" w:eastAsia="Calibri" w:hAnsi="Times New Roman" w:cs="Times New Roman"/>
          <w:sz w:val="28"/>
          <w:szCs w:val="28"/>
          <w:lang w:eastAsia="en-US"/>
        </w:rPr>
        <w:t>Порядка</w:t>
      </w:r>
      <w:r w:rsidRPr="00CE3806">
        <w:rPr>
          <w:rFonts w:ascii="Times New Roman" w:eastAsia="Calibri" w:hAnsi="Times New Roman" w:cs="Times New Roman"/>
          <w:sz w:val="28"/>
          <w:szCs w:val="28"/>
        </w:rPr>
        <w:t>, подавший заявку на участие в конкурсе;</w:t>
      </w:r>
    </w:p>
    <w:p w:rsidR="005257C3" w:rsidRPr="00CE3806" w:rsidRDefault="005257C3" w:rsidP="005257C3">
      <w:pPr>
        <w:tabs>
          <w:tab w:val="left" w:pos="851"/>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заявка – заявление с приложением пакета документов, представляемых для участия в конкурсе, в соответствии с разделом 4 настоящего Порядка;</w:t>
      </w:r>
    </w:p>
    <w:p w:rsidR="005257C3" w:rsidRPr="00CE3806" w:rsidRDefault="005257C3" w:rsidP="005257C3">
      <w:pPr>
        <w:tabs>
          <w:tab w:val="left" w:pos="851"/>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конкурс – определение получателей финансовой поддержки в виде субсидии для возмещения части затрат по отдельным направлениям предпринимательской деятельности в соответствии с настоящим Порядком;</w:t>
      </w:r>
    </w:p>
    <w:p w:rsidR="005257C3" w:rsidRPr="00CE3806" w:rsidRDefault="005257C3" w:rsidP="005257C3">
      <w:pPr>
        <w:tabs>
          <w:tab w:val="left" w:pos="851"/>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участник конкурса – заявитель, представленные документы которого допущены к участию в конкурсе;</w:t>
      </w:r>
    </w:p>
    <w:p w:rsidR="005257C3" w:rsidRPr="00CE3806" w:rsidRDefault="005257C3" w:rsidP="005257C3">
      <w:pPr>
        <w:tabs>
          <w:tab w:val="left" w:pos="851"/>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конкурсная комиссия – комиссия по рассмотрению заявок участников конкурса на предоставление субсидий для возмещения части затрат субъектам МСП в городе Мурманске;</w:t>
      </w:r>
    </w:p>
    <w:p w:rsidR="005257C3" w:rsidRPr="00CE3806" w:rsidRDefault="005257C3" w:rsidP="005257C3">
      <w:pPr>
        <w:tabs>
          <w:tab w:val="left" w:pos="851"/>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субсидия – финансовые средства, предоставленные на безвозмездной и безвозвратной основе в целях возмещения части затрат по отдельным направлениям предпринимательской деятельности при соблюдении условий данного Порядка; </w:t>
      </w:r>
    </w:p>
    <w:p w:rsidR="005257C3" w:rsidRPr="00CE3806" w:rsidRDefault="005257C3" w:rsidP="005257C3">
      <w:pPr>
        <w:tabs>
          <w:tab w:val="left" w:pos="851"/>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получатель субсидии – участник конкурса, в отношении которого конкурсной комиссией принято решение о предоставлении субсидии;</w:t>
      </w:r>
    </w:p>
    <w:p w:rsidR="005257C3" w:rsidRPr="00CE3806" w:rsidRDefault="005257C3" w:rsidP="005257C3">
      <w:pPr>
        <w:tabs>
          <w:tab w:val="left" w:pos="993"/>
        </w:tabs>
        <w:autoSpaceDE w:val="0"/>
        <w:autoSpaceDN w:val="0"/>
        <w:adjustRightInd w:val="0"/>
        <w:spacing w:after="0" w:line="240" w:lineRule="auto"/>
        <w:ind w:firstLine="567"/>
        <w:jc w:val="both"/>
        <w:outlineLvl w:val="1"/>
        <w:rPr>
          <w:rFonts w:ascii="Times New Roman" w:eastAsia="Calibri" w:hAnsi="Times New Roman" w:cs="Times New Roman"/>
          <w:i/>
          <w:sz w:val="28"/>
          <w:szCs w:val="28"/>
        </w:rPr>
      </w:pPr>
      <w:r w:rsidRPr="00CE3806">
        <w:rPr>
          <w:rFonts w:ascii="Times New Roman" w:eastAsia="Calibri" w:hAnsi="Times New Roman" w:cs="Times New Roman"/>
          <w:sz w:val="28"/>
          <w:szCs w:val="28"/>
        </w:rPr>
        <w:t>– инвестиционные цели – строительство (реконструкция) для собственных нужд производственных зданий, строений, сооружений и (или) приобретение нового оборудования, включая затраты на его монтаж, в целях создания и (или) развития и (или) модернизации производства;</w:t>
      </w:r>
    </w:p>
    <w:p w:rsidR="005257C3" w:rsidRPr="00CE3806" w:rsidRDefault="005257C3" w:rsidP="005257C3">
      <w:pPr>
        <w:tabs>
          <w:tab w:val="left" w:pos="993"/>
        </w:tabs>
        <w:autoSpaceDE w:val="0"/>
        <w:autoSpaceDN w:val="0"/>
        <w:adjustRightInd w:val="0"/>
        <w:spacing w:after="0" w:line="240" w:lineRule="auto"/>
        <w:ind w:firstLine="567"/>
        <w:jc w:val="both"/>
        <w:outlineLvl w:val="1"/>
        <w:rPr>
          <w:rFonts w:ascii="Times New Roman" w:eastAsia="Calibri" w:hAnsi="Times New Roman" w:cs="Times New Roman"/>
          <w:i/>
          <w:sz w:val="28"/>
          <w:szCs w:val="28"/>
        </w:rPr>
      </w:pPr>
      <w:r w:rsidRPr="00CE3806">
        <w:rPr>
          <w:rFonts w:ascii="Times New Roman" w:eastAsia="Calibri" w:hAnsi="Times New Roman" w:cs="Times New Roman"/>
          <w:sz w:val="28"/>
          <w:szCs w:val="28"/>
        </w:rPr>
        <w:lastRenderedPageBreak/>
        <w:t xml:space="preserve">–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14" w:history="1">
        <w:r w:rsidRPr="00CE3806">
          <w:rPr>
            <w:rFonts w:ascii="Times New Roman" w:eastAsia="Calibri" w:hAnsi="Times New Roman" w:cs="Times New Roman"/>
            <w:sz w:val="28"/>
            <w:szCs w:val="28"/>
          </w:rPr>
          <w:t>Классификации</w:t>
        </w:r>
      </w:hyperlink>
      <w:r w:rsidRPr="00CE3806">
        <w:rPr>
          <w:rFonts w:ascii="Times New Roman" w:eastAsia="Calibri"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257C3" w:rsidRPr="00CE3806" w:rsidRDefault="005257C3" w:rsidP="005257C3">
      <w:pPr>
        <w:tabs>
          <w:tab w:val="left" w:pos="993"/>
        </w:tabs>
        <w:autoSpaceDE w:val="0"/>
        <w:autoSpaceDN w:val="0"/>
        <w:adjustRightInd w:val="0"/>
        <w:spacing w:after="0" w:line="240" w:lineRule="auto"/>
        <w:ind w:firstLine="567"/>
        <w:jc w:val="both"/>
        <w:outlineLvl w:val="1"/>
        <w:rPr>
          <w:rFonts w:ascii="Times New Roman" w:eastAsia="Calibri" w:hAnsi="Times New Roman" w:cs="Times New Roman"/>
          <w:i/>
          <w:sz w:val="28"/>
          <w:szCs w:val="28"/>
        </w:rPr>
      </w:pPr>
      <w:r w:rsidRPr="00CE3806">
        <w:rPr>
          <w:rFonts w:ascii="Times New Roman" w:eastAsia="Calibri" w:hAnsi="Times New Roman" w:cs="Times New Roman"/>
          <w:sz w:val="28"/>
          <w:szCs w:val="28"/>
        </w:rPr>
        <w:t>– новое оборудование – до момента покупки заявителем не бывшее в употреблении;</w:t>
      </w:r>
    </w:p>
    <w:p w:rsidR="005257C3" w:rsidRPr="00CE3806" w:rsidRDefault="005257C3" w:rsidP="005257C3">
      <w:pPr>
        <w:tabs>
          <w:tab w:val="left" w:pos="993"/>
        </w:tabs>
        <w:autoSpaceDE w:val="0"/>
        <w:autoSpaceDN w:val="0"/>
        <w:adjustRightInd w:val="0"/>
        <w:spacing w:after="0" w:line="240" w:lineRule="auto"/>
        <w:ind w:firstLine="567"/>
        <w:jc w:val="both"/>
        <w:outlineLvl w:val="1"/>
        <w:rPr>
          <w:rFonts w:ascii="Times New Roman" w:eastAsia="Calibri" w:hAnsi="Times New Roman" w:cs="Times New Roman"/>
          <w:i/>
          <w:sz w:val="28"/>
          <w:szCs w:val="28"/>
        </w:rPr>
      </w:pPr>
      <w:r w:rsidRPr="00CE3806">
        <w:rPr>
          <w:rFonts w:ascii="Times New Roman" w:eastAsia="Calibri" w:hAnsi="Times New Roman" w:cs="Times New Roman"/>
          <w:sz w:val="28"/>
          <w:szCs w:val="28"/>
        </w:rPr>
        <w:t xml:space="preserve">– технологическое присоединение (подключение) к сети инженерно-технического обеспечения – </w:t>
      </w:r>
      <w:r w:rsidRPr="00CE3806">
        <w:rPr>
          <w:rFonts w:ascii="Times New Roman" w:hAnsi="Times New Roman" w:cs="Times New Roman"/>
          <w:color w:val="000000"/>
          <w:sz w:val="28"/>
          <w:szCs w:val="28"/>
          <w:shd w:val="clear" w:color="auto" w:fill="FFFFFF"/>
        </w:rPr>
        <w:t>это комплекс мероприятий, осуществляемый для присоединения имущественных объектов непосредственно к сетям</w:t>
      </w:r>
      <w:r w:rsidRPr="00CE3806">
        <w:rPr>
          <w:rFonts w:ascii="Times New Roman" w:eastAsia="Calibri" w:hAnsi="Times New Roman" w:cs="Times New Roman"/>
          <w:sz w:val="28"/>
          <w:szCs w:val="28"/>
        </w:rPr>
        <w:t xml:space="preserve"> электро-, тепло-, газо-, водоснабжения и водоотведения, присоединения (подключения) строящихся (реконструируемых) объектов недвижимости; </w:t>
      </w:r>
    </w:p>
    <w:p w:rsidR="005257C3" w:rsidRPr="00CE3806" w:rsidRDefault="005257C3" w:rsidP="005257C3">
      <w:pPr>
        <w:tabs>
          <w:tab w:val="left" w:pos="1134"/>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технологическая экспертиза – анализ процесса изготовления, соблюдения технологии производства, определение специфических особенности процесса производства товара или продукта;</w:t>
      </w:r>
    </w:p>
    <w:p w:rsidR="005257C3" w:rsidRDefault="005257C3" w:rsidP="005257C3">
      <w:pPr>
        <w:tabs>
          <w:tab w:val="left" w:pos="1134"/>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патент на изобретение – охранный документ на изобретение, полезную модель или промышленный образец, удостоверяющий исключительное право патентообладателя, авторство и приоритет изобретения, выданный Федеральной службой по интеллектуальной собственности (Роспатент).</w:t>
      </w:r>
    </w:p>
    <w:p w:rsidR="00CE3806" w:rsidRPr="00CE3806" w:rsidRDefault="00CE3806" w:rsidP="005257C3">
      <w:pPr>
        <w:tabs>
          <w:tab w:val="left" w:pos="1134"/>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3. Условия предоставления субсидий</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3.1. Субсидии предоставляются в целях возмещения затрат, связанных с:</w:t>
      </w:r>
    </w:p>
    <w:p w:rsidR="005257C3" w:rsidRPr="00CE3806" w:rsidRDefault="005257C3" w:rsidP="005257C3">
      <w:pPr>
        <w:pStyle w:val="af0"/>
        <w:tabs>
          <w:tab w:val="left" w:pos="993"/>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3.1.1 Уплатой процентов по договорам кредитования (кредитной линии), заключенных с российскими кредитными организациями и направленными на инвестиционные цели.</w:t>
      </w:r>
    </w:p>
    <w:p w:rsidR="005257C3" w:rsidRPr="00CE3806" w:rsidRDefault="005257C3" w:rsidP="005257C3">
      <w:pPr>
        <w:pStyle w:val="af0"/>
        <w:tabs>
          <w:tab w:val="left" w:pos="993"/>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3.1.2. Уплатой первого взноса (аванса) по договорам финансовой аренды (лизинга), заключенных на инвестиционные цели.</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3.1.3. Приобретением нового оборудования в целях создания и (или) развития  либо модернизации производства. </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i/>
          <w:sz w:val="28"/>
          <w:szCs w:val="28"/>
          <w:lang w:val="ru-RU"/>
        </w:rPr>
      </w:pPr>
      <w:r w:rsidRPr="00CE3806">
        <w:rPr>
          <w:rFonts w:ascii="Times New Roman" w:hAnsi="Times New Roman"/>
          <w:sz w:val="28"/>
          <w:szCs w:val="28"/>
          <w:lang w:val="ru-RU"/>
        </w:rPr>
        <w:t xml:space="preserve">3.1.4. Оплатой участия в выставочно-ярмарочных мероприятиях на территории Российской Федерации и за рубежом, за исключением оплаты участия в выставочно-ярмарочных мероприятиях, связанных с продажей товаров, оплаты транспортных затрат и услуг по проживанию. </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i/>
          <w:sz w:val="28"/>
          <w:szCs w:val="28"/>
          <w:lang w:val="ru-RU"/>
        </w:rPr>
      </w:pPr>
      <w:r w:rsidRPr="00CE3806">
        <w:rPr>
          <w:rFonts w:ascii="Times New Roman" w:hAnsi="Times New Roman"/>
          <w:sz w:val="28"/>
          <w:szCs w:val="28"/>
          <w:lang w:val="ru-RU"/>
        </w:rPr>
        <w:t xml:space="preserve">3.1.5. Оплатой работ по технологическому присоединению (подключению) к сетям инженерно-технического обеспечения объекта недвижимости, расположенных на территории города Мурманска. </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3.1.6. Оплатой услуг по разработке проектной (конструкторской) и технологической документации, проведением инженерно-технической и технологической экспертизы.</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lastRenderedPageBreak/>
        <w:t>3.1.7. Оплатой установленных пошлин при получении патента на изобретение.</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3.2. Виды договоров, затраты по которым подлежат субсидированию:</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3.2.1. Договоры кредитования (кредитной линии), в части оплаты процентов за пользование кредитом, заключенных с кредитными организациями и направленными на инвестиционные цели.</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3.2.2. Договоры финансовой аренды (лизинга), в части уплаты первого взноса (аванса) при использовании средств на инвестиционные цели. Не подлежат возмещению затраты по договорам, в которых совпадают продавец предмета лизинга и лизингополучатель (возвратный лизинг).</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3.2.3. Договоры на приобретение нового оборудования, включая затраты на его монтаж.</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3.2.4. Договоры на оплату участия в выставочно-ярмарочных мероприятиях на территории Российской Федерации и за рубежом (за исключением </w:t>
      </w:r>
      <w:r w:rsidRPr="00CE3806">
        <w:rPr>
          <w:rFonts w:ascii="Times New Roman" w:hAnsi="Times New Roman" w:cs="Times New Roman"/>
          <w:sz w:val="28"/>
          <w:szCs w:val="28"/>
        </w:rPr>
        <w:t>оплаты участия в выставочно-ярмарочных мероприятиях, связанных с продажей товаров, оплаты транспортных затрат и услуг по проживанию</w:t>
      </w:r>
      <w:r w:rsidRPr="00CE3806">
        <w:rPr>
          <w:rFonts w:ascii="Times New Roman" w:eastAsia="Calibri" w:hAnsi="Times New Roman" w:cs="Times New Roman"/>
          <w:sz w:val="28"/>
          <w:szCs w:val="28"/>
        </w:rPr>
        <w:t>), в том числе:</w:t>
      </w:r>
    </w:p>
    <w:p w:rsidR="005257C3" w:rsidRPr="00CE3806" w:rsidRDefault="005257C3" w:rsidP="005257C3">
      <w:pPr>
        <w:tabs>
          <w:tab w:val="left" w:pos="993"/>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на оплату аренды выставочных площадей, в том числе для общей экспозиции (из расчета стоимости вклада в оплату договора);</w:t>
      </w:r>
    </w:p>
    <w:p w:rsidR="005257C3" w:rsidRPr="00CE3806" w:rsidRDefault="005257C3" w:rsidP="005257C3">
      <w:pPr>
        <w:tabs>
          <w:tab w:val="left" w:pos="993"/>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на оплату аренды оборудования выставочных стендов;</w:t>
      </w:r>
    </w:p>
    <w:p w:rsidR="005257C3" w:rsidRPr="00CE3806" w:rsidRDefault="005257C3" w:rsidP="005257C3">
      <w:pPr>
        <w:tabs>
          <w:tab w:val="left" w:pos="993"/>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на оплату доставки экспонатов (экспозиций) на выставку (ярмарку);</w:t>
      </w:r>
    </w:p>
    <w:p w:rsidR="005257C3" w:rsidRPr="00CE3806" w:rsidRDefault="005257C3" w:rsidP="005257C3">
      <w:pPr>
        <w:tabs>
          <w:tab w:val="left" w:pos="993"/>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на оплату регистрационного взноса за участие в выставке (ярмарке).</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3.2.5. Договоры на технологическое присоединение (подключение) к</w:t>
      </w:r>
      <w:r w:rsidRPr="00CE3806">
        <w:rPr>
          <w:rFonts w:ascii="Times New Roman" w:hAnsi="Times New Roman" w:cs="Times New Roman"/>
          <w:sz w:val="28"/>
          <w:szCs w:val="28"/>
        </w:rPr>
        <w:t xml:space="preserve"> сетям инженерно-технического </w:t>
      </w:r>
      <w:r w:rsidRPr="00CE3806">
        <w:rPr>
          <w:rFonts w:ascii="Times New Roman" w:eastAsia="Calibri" w:hAnsi="Times New Roman" w:cs="Times New Roman"/>
          <w:sz w:val="28"/>
          <w:szCs w:val="28"/>
        </w:rPr>
        <w:t>обеспечения объекта недвижимости</w:t>
      </w:r>
      <w:r w:rsidRPr="00CE3806">
        <w:rPr>
          <w:rFonts w:ascii="Times New Roman" w:hAnsi="Times New Roman" w:cs="Times New Roman"/>
          <w:sz w:val="28"/>
          <w:szCs w:val="28"/>
        </w:rPr>
        <w:t xml:space="preserve">, заключенные </w:t>
      </w:r>
      <w:r w:rsidRPr="00CE3806">
        <w:rPr>
          <w:rFonts w:ascii="Times New Roman" w:hAnsi="Times New Roman" w:cs="Times New Roman"/>
          <w:bCs/>
          <w:sz w:val="28"/>
          <w:szCs w:val="28"/>
        </w:rPr>
        <w:t>с уполномоченным органом</w:t>
      </w:r>
      <w:r w:rsidRPr="00CE3806">
        <w:rPr>
          <w:rFonts w:ascii="Times New Roman" w:eastAsia="Calibri" w:hAnsi="Times New Roman" w:cs="Times New Roman"/>
          <w:sz w:val="28"/>
          <w:szCs w:val="28"/>
        </w:rPr>
        <w:t xml:space="preserve">, в том числе: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hAnsi="Times New Roman" w:cs="Times New Roman"/>
          <w:bCs/>
          <w:sz w:val="28"/>
          <w:szCs w:val="28"/>
        </w:rPr>
        <w:t xml:space="preserve">– на подготовку и выдачу технических условий (далее – ТУ), технико-экономических обоснований (далее – ТЭО);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hAnsi="Times New Roman" w:cs="Times New Roman"/>
          <w:bCs/>
          <w:sz w:val="28"/>
          <w:szCs w:val="28"/>
        </w:rPr>
        <w:t xml:space="preserve">– на проверку выполнения ТУ, ТЭО;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trike/>
          <w:sz w:val="28"/>
          <w:szCs w:val="28"/>
        </w:rPr>
      </w:pPr>
      <w:r w:rsidRPr="00CE3806">
        <w:rPr>
          <w:rFonts w:ascii="Times New Roman" w:hAnsi="Times New Roman" w:cs="Times New Roman"/>
          <w:bCs/>
          <w:sz w:val="28"/>
          <w:szCs w:val="28"/>
        </w:rPr>
        <w:t>– на проведение фактических действий по технологическому присоединению (подключению).</w:t>
      </w:r>
      <w:r w:rsidRPr="00CE3806">
        <w:rPr>
          <w:rFonts w:ascii="Times New Roman" w:hAnsi="Times New Roman" w:cs="Times New Roman"/>
          <w:bCs/>
          <w:strike/>
          <w:sz w:val="28"/>
          <w:szCs w:val="28"/>
        </w:rPr>
        <w:t xml:space="preserve"> </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3.2.6. Договоры на разработку проектной (конструкторской) и технологической документации, на проведение </w:t>
      </w:r>
      <w:r w:rsidRPr="00CE3806">
        <w:rPr>
          <w:rFonts w:ascii="Times New Roman" w:hAnsi="Times New Roman" w:cs="Times New Roman"/>
          <w:sz w:val="28"/>
          <w:szCs w:val="28"/>
        </w:rPr>
        <w:t>инженерно-технической</w:t>
      </w:r>
      <w:r w:rsidRPr="00CE3806">
        <w:rPr>
          <w:rFonts w:ascii="Times New Roman" w:eastAsia="Calibri" w:hAnsi="Times New Roman" w:cs="Times New Roman"/>
          <w:sz w:val="28"/>
          <w:szCs w:val="28"/>
        </w:rPr>
        <w:t xml:space="preserve"> и технологической экспертизы.</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eastAsia="Calibri" w:hAnsi="Times New Roman" w:cs="Times New Roman"/>
          <w:sz w:val="28"/>
          <w:szCs w:val="28"/>
        </w:rPr>
        <w:t xml:space="preserve">3.2.7. Договоры </w:t>
      </w:r>
      <w:r w:rsidRPr="00CE3806">
        <w:rPr>
          <w:rFonts w:ascii="Times New Roman" w:hAnsi="Times New Roman" w:cs="Times New Roman"/>
          <w:sz w:val="28"/>
          <w:szCs w:val="28"/>
        </w:rPr>
        <w:t>на получение патента.</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 xml:space="preserve">3.3. Субсидированию подлежат затраты, понесенные по договорам, заключенным не ранее чем за 2 года до начала текущего финансового года. </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3.4. Выплата субсидии по договорам кредитования (кредитной линии) и финансовой аренды (лизинга) осуществляется при условии подтверждения использования средств на инвестиционные цели. По остальным договорам – при условии подтверждения целевого использования понесенных затрат.</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 xml:space="preserve">3.5. Максимальный размер субсидии не может превышать: </w:t>
      </w:r>
    </w:p>
    <w:p w:rsidR="005257C3" w:rsidRPr="00CE3806" w:rsidRDefault="005257C3" w:rsidP="005257C3">
      <w:pPr>
        <w:pStyle w:val="af0"/>
        <w:tabs>
          <w:tab w:val="left" w:pos="1418"/>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3.5.1. 50 % документально подтвержденных затрат:</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hAnsi="Times New Roman" w:cs="Times New Roman"/>
          <w:bCs/>
          <w:sz w:val="28"/>
          <w:szCs w:val="28"/>
        </w:rPr>
        <w:t xml:space="preserve">– на уплату процентов по договорам кредитования </w:t>
      </w:r>
      <w:r w:rsidRPr="00CE3806">
        <w:rPr>
          <w:rFonts w:ascii="Times New Roman" w:eastAsia="Calibri" w:hAnsi="Times New Roman" w:cs="Times New Roman"/>
          <w:sz w:val="28"/>
          <w:szCs w:val="28"/>
        </w:rPr>
        <w:t>(кредитной линии)</w:t>
      </w:r>
      <w:r w:rsidRPr="00CE3806">
        <w:rPr>
          <w:rFonts w:ascii="Times New Roman" w:hAnsi="Times New Roman" w:cs="Times New Roman"/>
          <w:bCs/>
          <w:sz w:val="28"/>
          <w:szCs w:val="28"/>
        </w:rPr>
        <w:t xml:space="preserve">, </w:t>
      </w:r>
      <w:r w:rsidRPr="00CE3806">
        <w:rPr>
          <w:rFonts w:ascii="Times New Roman" w:hAnsi="Times New Roman" w:cs="Times New Roman"/>
          <w:sz w:val="28"/>
          <w:szCs w:val="28"/>
        </w:rPr>
        <w:t>заключенных с кредитными организациями и направленными на инвестиционные цели</w:t>
      </w:r>
      <w:r w:rsidRPr="00CE3806">
        <w:rPr>
          <w:rFonts w:ascii="Times New Roman" w:hAnsi="Times New Roman" w:cs="Times New Roman"/>
          <w:bCs/>
          <w:sz w:val="28"/>
          <w:szCs w:val="28"/>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hAnsi="Times New Roman" w:cs="Times New Roman"/>
          <w:bCs/>
          <w:sz w:val="28"/>
          <w:szCs w:val="28"/>
        </w:rPr>
        <w:lastRenderedPageBreak/>
        <w:t>– на уплату первого взноса (аванса) по договорам финансовой аренды (лизинга), заключенных на инвестиционные цели;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eastAsia="Calibri" w:hAnsi="Times New Roman" w:cs="Times New Roman"/>
          <w:sz w:val="28"/>
          <w:szCs w:val="28"/>
        </w:rPr>
        <w:t>– на оплату договоров на приобретение нового оборудования, включая затраты на его монтаж;</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hAnsi="Times New Roman" w:cs="Times New Roman"/>
          <w:bCs/>
          <w:sz w:val="28"/>
          <w:szCs w:val="28"/>
        </w:rPr>
        <w:t>– на оплату договоров по разработке проектной (конструкторской) и технологической документации;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hAnsi="Times New Roman" w:cs="Times New Roman"/>
          <w:bCs/>
          <w:sz w:val="28"/>
          <w:szCs w:val="28"/>
        </w:rPr>
        <w:t xml:space="preserve">– на оплату договоров по проведению </w:t>
      </w:r>
      <w:r w:rsidRPr="00CE3806">
        <w:rPr>
          <w:rFonts w:ascii="Times New Roman" w:hAnsi="Times New Roman" w:cs="Times New Roman"/>
          <w:sz w:val="28"/>
          <w:szCs w:val="28"/>
        </w:rPr>
        <w:t>инженерно-технической</w:t>
      </w:r>
      <w:r w:rsidRPr="00CE3806">
        <w:rPr>
          <w:rFonts w:ascii="Times New Roman" w:hAnsi="Times New Roman" w:cs="Times New Roman"/>
          <w:bCs/>
          <w:sz w:val="28"/>
          <w:szCs w:val="28"/>
        </w:rPr>
        <w:t xml:space="preserve"> и технологической экспертизы;</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hAnsi="Times New Roman" w:cs="Times New Roman"/>
          <w:bCs/>
          <w:sz w:val="28"/>
          <w:szCs w:val="28"/>
        </w:rPr>
      </w:pPr>
      <w:r w:rsidRPr="00CE3806">
        <w:rPr>
          <w:rFonts w:ascii="Times New Roman" w:hAnsi="Times New Roman" w:cs="Times New Roman"/>
          <w:bCs/>
          <w:sz w:val="28"/>
          <w:szCs w:val="28"/>
        </w:rPr>
        <w:t>– на оплату установленных пошлин при получении патента на изобретение.</w:t>
      </w:r>
    </w:p>
    <w:p w:rsidR="005257C3" w:rsidRPr="00CE3806" w:rsidRDefault="005257C3" w:rsidP="005257C3">
      <w:pPr>
        <w:pStyle w:val="af0"/>
        <w:tabs>
          <w:tab w:val="left" w:pos="1418"/>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3.5.2. 90 % документально подтвержденных затрат:</w:t>
      </w:r>
    </w:p>
    <w:p w:rsidR="005257C3" w:rsidRPr="00CE3806" w:rsidRDefault="005257C3" w:rsidP="005257C3">
      <w:pPr>
        <w:pStyle w:val="af0"/>
        <w:tabs>
          <w:tab w:val="left" w:pos="993"/>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bCs/>
          <w:sz w:val="28"/>
          <w:szCs w:val="28"/>
          <w:lang w:val="ru-RU"/>
        </w:rPr>
        <w:t>– на технологическое присоединение (подключение) к сетям инженерно-</w:t>
      </w:r>
      <w:r w:rsidRPr="00CE3806">
        <w:rPr>
          <w:rFonts w:ascii="Times New Roman" w:hAnsi="Times New Roman"/>
          <w:sz w:val="28"/>
          <w:szCs w:val="28"/>
          <w:lang w:val="ru-RU"/>
        </w:rPr>
        <w:t xml:space="preserve">технического обеспечения объекта недвижимости; </w:t>
      </w:r>
    </w:p>
    <w:p w:rsidR="005257C3" w:rsidRPr="00CE3806" w:rsidRDefault="005257C3" w:rsidP="005257C3">
      <w:pPr>
        <w:pStyle w:val="af0"/>
        <w:tabs>
          <w:tab w:val="left" w:pos="993"/>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 на участие в выставочно-ярмарочных мероприятиях на территории Российской Федерации и за рубежом. </w:t>
      </w:r>
    </w:p>
    <w:p w:rsidR="005257C3" w:rsidRPr="00CE3806" w:rsidRDefault="005257C3" w:rsidP="005257C3">
      <w:pPr>
        <w:pStyle w:val="af0"/>
        <w:tabs>
          <w:tab w:val="left" w:pos="1418"/>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t xml:space="preserve">3.6. Максимальный размер субсидии по видам договоров составляет: </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 xml:space="preserve">3.6.1. По договорам кредитования </w:t>
      </w:r>
      <w:r w:rsidRPr="00CE3806">
        <w:rPr>
          <w:rFonts w:ascii="Times New Roman" w:eastAsia="Calibri" w:hAnsi="Times New Roman" w:cs="Times New Roman"/>
          <w:sz w:val="28"/>
          <w:szCs w:val="28"/>
        </w:rPr>
        <w:t xml:space="preserve">(кредитной линии) </w:t>
      </w:r>
      <w:r w:rsidRPr="00CE3806">
        <w:rPr>
          <w:rFonts w:ascii="Times New Roman" w:hAnsi="Times New Roman" w:cs="Times New Roman"/>
          <w:sz w:val="28"/>
          <w:szCs w:val="28"/>
        </w:rPr>
        <w:t>– не более 200 тыс. рублей в год.</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3.6.2. По договорам финансовой аренды (лизинга) – не более 250 тыс. рублей в год.</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3.6.3. По договорам на приобретение нового оборудования, включая затраты на его монтаж, – не более 150 тыс. рублей в год.</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 xml:space="preserve">3.6.4. По договорам на разработку проектной (конструкторской) и технологической документации, проведение инженерно-технической и технологической экспертизы, на оплату установленных пошлин при получении патента на изобретение – не более 100 тыс. рублей по каждому виду договоров в год. </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3.6.5. По договорам на технологическое присоединение (подключение) к сетям инженерно-технического обеспечения объекта недвижимости – не более 100 тыс. рублей по каждому виду договоров в год.</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3.6.6. По договорам на участие в выставочно-ярмарочных мероприятиях на территории Российской Федерации и за рубежом – не более 80 тыс. рублей в год.</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3.7 Совокупный размер финансовой поддержки, предоставленной одному субъекту МСП по видам субсидируемых договоров, не может превышать 600 тыс. рублей в год.</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3.8. Размер субсидии определяется в полных рублях, при этом остаток в размере до 50 копеек отбрасывается, а остаток в размере 50 копеек и более округляется до целого рубля.</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3.9. Количество договоров, которые подлежат субсидированию одному заявителю, не ограничено.</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 xml:space="preserve">3.10. Обязательным условием предоставления субсидии является заключение Соглашения о предоставлении субсидии из бюджета муниципального образования город Мурманск субъектам малого и среднего предпринимательства (далее – Соглашение) в соответствии с типовой формой, </w:t>
      </w:r>
      <w:r w:rsidRPr="00CE3806">
        <w:rPr>
          <w:rFonts w:ascii="Times New Roman" w:hAnsi="Times New Roman"/>
          <w:sz w:val="28"/>
          <w:szCs w:val="28"/>
          <w:lang w:val="ru-RU"/>
        </w:rPr>
        <w:lastRenderedPageBreak/>
        <w:t>установленной приказом управления финансов администрации города Мурманска.</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 xml:space="preserve">3.11.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w:t>
      </w:r>
    </w:p>
    <w:p w:rsidR="005257C3" w:rsidRPr="00CE3806" w:rsidRDefault="005257C3" w:rsidP="005257C3">
      <w:pPr>
        <w:pStyle w:val="af0"/>
        <w:tabs>
          <w:tab w:val="left" w:pos="1701"/>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3.11.1.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257C3" w:rsidRPr="00CE3806" w:rsidRDefault="005257C3" w:rsidP="005257C3">
      <w:pPr>
        <w:pStyle w:val="af0"/>
        <w:tabs>
          <w:tab w:val="left" w:pos="1701"/>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3.11.2.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257C3" w:rsidRPr="00CE3806" w:rsidRDefault="005257C3" w:rsidP="005257C3">
      <w:pPr>
        <w:pStyle w:val="af0"/>
        <w:tabs>
          <w:tab w:val="left" w:pos="1701"/>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3.11.3. Получатели субсидии не должны находиться в процессе реорганизации, ликвидации, несостоятельности (банкротства).</w:t>
      </w:r>
    </w:p>
    <w:p w:rsidR="005257C3" w:rsidRPr="00CE3806" w:rsidRDefault="005257C3" w:rsidP="005257C3">
      <w:pPr>
        <w:pStyle w:val="af0"/>
        <w:tabs>
          <w:tab w:val="left" w:pos="1701"/>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3.11.4.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3.12. Обязательным условием, включаемым в Соглашение, является 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целей и порядка ее предоставления.</w:t>
      </w:r>
    </w:p>
    <w:p w:rsidR="005257C3"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3.13. Получателям субсидий запрещено приобретение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E3806" w:rsidRPr="00CE3806" w:rsidRDefault="00CE3806"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4. Перечень документов, необходимых для участия в конкурсе</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4.1. Для участия в конкурсе необходимо представить следующие документы:</w:t>
      </w:r>
    </w:p>
    <w:p w:rsidR="005257C3" w:rsidRPr="00CE3806" w:rsidRDefault="005257C3" w:rsidP="005257C3">
      <w:pPr>
        <w:pStyle w:val="af0"/>
        <w:tabs>
          <w:tab w:val="left" w:pos="1418"/>
        </w:tabs>
        <w:autoSpaceDE w:val="0"/>
        <w:autoSpaceDN w:val="0"/>
        <w:adjustRightInd w:val="0"/>
        <w:spacing w:after="0" w:line="240" w:lineRule="auto"/>
        <w:ind w:left="0" w:firstLine="567"/>
        <w:jc w:val="both"/>
        <w:outlineLvl w:val="1"/>
        <w:rPr>
          <w:rFonts w:ascii="Times New Roman" w:hAnsi="Times New Roman"/>
          <w:sz w:val="28"/>
          <w:szCs w:val="28"/>
          <w:lang w:val="ru-RU"/>
        </w:rPr>
      </w:pPr>
      <w:r w:rsidRPr="00CE3806">
        <w:rPr>
          <w:rFonts w:ascii="Times New Roman" w:hAnsi="Times New Roman"/>
          <w:sz w:val="28"/>
          <w:szCs w:val="28"/>
          <w:lang w:val="ru-RU"/>
        </w:rPr>
        <w:lastRenderedPageBreak/>
        <w:t>4.1.1. Заявку на участие в конкурсе на предоставление субсидий на возмещение части затрат субъектам МСП в городе Мурманске в соответствии с приложением № 1 к настоящему Порядку с описью документов (приложение № 2 к настоящему Порядку).</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4.1.2. Описание деятельности в произвольной форме (не более 3 страниц).</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4.1.3. Документы, подтверждающие полномочия лица, подписавшего заявку:</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для юридических лиц – копии решения об избрании руководителя, протокола общего собрания, приказа о назначении на должность руководителя;</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для индивидуальных предпринимателей – копия паспорта гражданина Российской Федерации.</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hAnsi="Times New Roman" w:cs="Times New Roman"/>
          <w:sz w:val="28"/>
          <w:szCs w:val="28"/>
        </w:rPr>
        <w:t>4.1.4. Доверенность (в случае, если заявка оформляется и (или) подается</w:t>
      </w:r>
      <w:r w:rsidRPr="00CE3806">
        <w:rPr>
          <w:rFonts w:ascii="Times New Roman" w:hAnsi="Times New Roman" w:cs="Times New Roman"/>
          <w:i/>
          <w:color w:val="FF0000"/>
          <w:sz w:val="28"/>
          <w:szCs w:val="28"/>
        </w:rPr>
        <w:t xml:space="preserve"> </w:t>
      </w:r>
      <w:r w:rsidRPr="00CE3806">
        <w:rPr>
          <w:rFonts w:ascii="Times New Roman" w:hAnsi="Times New Roman" w:cs="Times New Roman"/>
          <w:sz w:val="28"/>
          <w:szCs w:val="28"/>
        </w:rPr>
        <w:t xml:space="preserve"> представителем заявителя).</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4.1.5. 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2-НДФЛ за 2 предыдущих года</w:t>
      </w:r>
      <w:r w:rsidRPr="00CE3806">
        <w:rPr>
          <w:rFonts w:ascii="Times New Roman" w:eastAsia="Calibri" w:hAnsi="Times New Roman" w:cs="Times New Roman"/>
          <w:i/>
          <w:sz w:val="28"/>
          <w:szCs w:val="28"/>
        </w:rPr>
        <w:t>.</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4.1.6. Копии годовой бухгалтерской отчетности (форма № 1 «Бухгалтерский баланс» и № 2 «Отчет о прибылях и убытках») или документы, замещающие ее при применении специального налогового режима, за </w:t>
      </w:r>
      <w:r w:rsidRPr="00CE3806">
        <w:rPr>
          <w:rFonts w:ascii="Times New Roman" w:hAnsi="Times New Roman" w:cs="Times New Roman"/>
          <w:sz w:val="28"/>
          <w:szCs w:val="28"/>
        </w:rPr>
        <w:t>2 предыдущих</w:t>
      </w:r>
      <w:r w:rsidRPr="00CE3806">
        <w:rPr>
          <w:rFonts w:ascii="Times New Roman" w:eastAsia="Calibri" w:hAnsi="Times New Roman" w:cs="Times New Roman"/>
          <w:sz w:val="28"/>
          <w:szCs w:val="28"/>
        </w:rPr>
        <w:t xml:space="preserve"> года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 заверенные </w:t>
      </w:r>
      <w:r w:rsidRPr="00CE3806">
        <w:rPr>
          <w:rFonts w:ascii="Times New Roman" w:hAnsi="Times New Roman" w:cs="Times New Roman"/>
          <w:sz w:val="28"/>
          <w:szCs w:val="28"/>
        </w:rPr>
        <w:t>заявителем.</w:t>
      </w:r>
    </w:p>
    <w:p w:rsidR="005257C3" w:rsidRPr="00CE3806" w:rsidRDefault="005257C3" w:rsidP="005257C3">
      <w:pPr>
        <w:tabs>
          <w:tab w:val="left" w:pos="1418"/>
          <w:tab w:val="left" w:pos="1701"/>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4.1.7. Копии договоров, подлежащих субсидированию (заключенных не ранее, чем за 2 года до начала текущего финансового года). </w:t>
      </w:r>
    </w:p>
    <w:p w:rsidR="005257C3" w:rsidRPr="00CE3806" w:rsidRDefault="005257C3" w:rsidP="005257C3">
      <w:pPr>
        <w:tabs>
          <w:tab w:val="left" w:pos="1418"/>
          <w:tab w:val="left" w:pos="1701"/>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4.1.8. Выписку из Единого государственного реестра юридических лиц или индивидуальных предпринимателей, полученную не ранее чем за 10 дней до даты представления документов.</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4.1.9. Справку налогового органа об отсутствии задолженности по налоговым и иным обязательным платежам в бюджетную систему Российской Федерации (если в справке отражена задолженность, представляются копии платежных документов об оплате данной задолженности), полученную не ранее чем за 10</w:t>
      </w:r>
      <w:r w:rsidRPr="00CE3806">
        <w:rPr>
          <w:rFonts w:ascii="Times New Roman" w:hAnsi="Times New Roman" w:cs="Times New Roman"/>
          <w:sz w:val="28"/>
          <w:szCs w:val="28"/>
        </w:rPr>
        <w:t xml:space="preserve"> </w:t>
      </w:r>
      <w:r w:rsidRPr="00CE3806">
        <w:rPr>
          <w:rFonts w:ascii="Times New Roman" w:eastAsia="Calibri" w:hAnsi="Times New Roman" w:cs="Times New Roman"/>
          <w:sz w:val="28"/>
          <w:szCs w:val="28"/>
        </w:rPr>
        <w:t xml:space="preserve">дней до даты представления документов. </w:t>
      </w:r>
    </w:p>
    <w:p w:rsidR="005257C3" w:rsidRPr="00CE3806" w:rsidRDefault="005257C3" w:rsidP="005257C3">
      <w:pPr>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hAnsi="Times New Roman" w:cs="Times New Roman"/>
          <w:sz w:val="28"/>
          <w:szCs w:val="28"/>
        </w:rPr>
        <w:t xml:space="preserve">4.1.10. Справку об отсутствии задолженности по страховым взносам перед Фондом социального страхования Российской Федерации, полученную не ранее чем за </w:t>
      </w:r>
      <w:r w:rsidRPr="00CE3806">
        <w:rPr>
          <w:rFonts w:ascii="Times New Roman" w:eastAsia="Calibri" w:hAnsi="Times New Roman" w:cs="Times New Roman"/>
          <w:sz w:val="28"/>
          <w:szCs w:val="28"/>
        </w:rPr>
        <w:t xml:space="preserve">10 </w:t>
      </w:r>
      <w:r w:rsidRPr="00CE3806">
        <w:rPr>
          <w:rFonts w:ascii="Times New Roman" w:hAnsi="Times New Roman" w:cs="Times New Roman"/>
          <w:sz w:val="28"/>
          <w:szCs w:val="28"/>
        </w:rPr>
        <w:t>дней до даты представления документов.</w:t>
      </w:r>
    </w:p>
    <w:p w:rsidR="005257C3" w:rsidRPr="00CE3806" w:rsidRDefault="005257C3" w:rsidP="005257C3">
      <w:pPr>
        <w:tabs>
          <w:tab w:val="left" w:pos="1560"/>
          <w:tab w:val="left" w:pos="1701"/>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hAnsi="Times New Roman" w:cs="Times New Roman"/>
          <w:sz w:val="28"/>
          <w:szCs w:val="28"/>
        </w:rPr>
        <w:t xml:space="preserve">4.1.11. Справку об отсутствии задолженности по страховым взносам перед Пенсионным Фондом Российской Федерации, полученную не ранее чем за </w:t>
      </w:r>
      <w:r w:rsidRPr="00CE3806">
        <w:rPr>
          <w:rFonts w:ascii="Times New Roman" w:eastAsia="Calibri" w:hAnsi="Times New Roman" w:cs="Times New Roman"/>
          <w:sz w:val="28"/>
          <w:szCs w:val="28"/>
        </w:rPr>
        <w:t>10</w:t>
      </w:r>
      <w:r w:rsidRPr="00CE3806">
        <w:rPr>
          <w:rFonts w:ascii="Times New Roman" w:hAnsi="Times New Roman" w:cs="Times New Roman"/>
          <w:sz w:val="28"/>
          <w:szCs w:val="28"/>
        </w:rPr>
        <w:t xml:space="preserve"> дней до даты представления документов.</w:t>
      </w:r>
      <w:r w:rsidRPr="00CE3806">
        <w:rPr>
          <w:rFonts w:ascii="Times New Roman" w:eastAsia="Calibri" w:hAnsi="Times New Roman" w:cs="Times New Roman"/>
          <w:sz w:val="28"/>
          <w:szCs w:val="28"/>
        </w:rPr>
        <w:t xml:space="preserve"> </w:t>
      </w:r>
    </w:p>
    <w:p w:rsidR="005257C3" w:rsidRPr="00CE3806" w:rsidRDefault="005257C3" w:rsidP="005257C3">
      <w:pPr>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4.1.12. Справку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 полученную не ранее, чем за 10 </w:t>
      </w:r>
      <w:r w:rsidRPr="00CE3806">
        <w:rPr>
          <w:rFonts w:ascii="Times New Roman" w:hAnsi="Times New Roman" w:cs="Times New Roman"/>
          <w:sz w:val="28"/>
          <w:szCs w:val="28"/>
        </w:rPr>
        <w:t xml:space="preserve">дней </w:t>
      </w:r>
      <w:r w:rsidRPr="00CE3806">
        <w:rPr>
          <w:rFonts w:ascii="Times New Roman" w:eastAsia="Calibri" w:hAnsi="Times New Roman" w:cs="Times New Roman"/>
          <w:sz w:val="28"/>
          <w:szCs w:val="28"/>
        </w:rPr>
        <w:t>до даты представления документов, или подтверждение об отсутствии взаимоотношений с комитетом имущественных отношений города Мурманска.</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lastRenderedPageBreak/>
        <w:t>4.1.13. Сведения о среднесписочной численности работников за 2 предыдущих календарных года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 Для индивидуальных предпринимателей, при отсутствии работников – информационное письмо, подтверждающее отсутствие сотрудников.</w:t>
      </w:r>
      <w:r w:rsidRPr="00CE3806">
        <w:rPr>
          <w:rFonts w:ascii="Times New Roman" w:eastAsia="Calibri" w:hAnsi="Times New Roman" w:cs="Times New Roman"/>
          <w:i/>
          <w:sz w:val="28"/>
          <w:szCs w:val="28"/>
        </w:rPr>
        <w:t xml:space="preserve"> </w:t>
      </w:r>
    </w:p>
    <w:p w:rsidR="005257C3" w:rsidRPr="00CE3806" w:rsidRDefault="005257C3" w:rsidP="005257C3">
      <w:pPr>
        <w:tabs>
          <w:tab w:val="left" w:pos="1418"/>
        </w:tabs>
        <w:autoSpaceDE w:val="0"/>
        <w:autoSpaceDN w:val="0"/>
        <w:adjustRightInd w:val="0"/>
        <w:spacing w:after="0" w:line="240" w:lineRule="auto"/>
        <w:ind w:firstLine="567"/>
        <w:jc w:val="both"/>
        <w:outlineLvl w:val="1"/>
        <w:rPr>
          <w:rFonts w:ascii="Times New Roman" w:eastAsia="Calibri" w:hAnsi="Times New Roman" w:cs="Times New Roman"/>
          <w:i/>
          <w:color w:val="FF0000"/>
          <w:sz w:val="28"/>
          <w:szCs w:val="28"/>
        </w:rPr>
      </w:pPr>
      <w:r w:rsidRPr="00CE3806">
        <w:rPr>
          <w:rFonts w:ascii="Times New Roman" w:eastAsia="Calibri" w:hAnsi="Times New Roman" w:cs="Times New Roman"/>
          <w:sz w:val="28"/>
          <w:szCs w:val="28"/>
        </w:rPr>
        <w:t>4.1.14. Копии годовых деклараций по налогам и страховым взносам за 2 предыдущих года с отметкой о принятии соответствующего органа</w:t>
      </w:r>
      <w:r w:rsidRPr="00CE3806">
        <w:rPr>
          <w:rFonts w:ascii="Times New Roman" w:eastAsia="Calibri" w:hAnsi="Times New Roman" w:cs="Times New Roman"/>
          <w:i/>
          <w:sz w:val="28"/>
          <w:szCs w:val="28"/>
        </w:rPr>
        <w:t>.</w:t>
      </w:r>
    </w:p>
    <w:p w:rsidR="005257C3" w:rsidRPr="00CE3806" w:rsidRDefault="005257C3" w:rsidP="005257C3">
      <w:pPr>
        <w:tabs>
          <w:tab w:val="left" w:pos="709"/>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4.2. Дополнительно</w:t>
      </w:r>
      <w:r w:rsidRPr="00CE3806">
        <w:rPr>
          <w:rFonts w:ascii="Times New Roman" w:hAnsi="Times New Roman" w:cs="Times New Roman"/>
          <w:sz w:val="28"/>
          <w:szCs w:val="28"/>
        </w:rPr>
        <w:t xml:space="preserve"> к документам, указанным в пункте 4.1</w:t>
      </w:r>
      <w:r w:rsidRPr="00CE3806">
        <w:rPr>
          <w:rFonts w:ascii="Times New Roman" w:eastAsia="Calibri" w:hAnsi="Times New Roman" w:cs="Times New Roman"/>
          <w:sz w:val="28"/>
          <w:szCs w:val="28"/>
        </w:rPr>
        <w:t xml:space="preserve">, </w:t>
      </w:r>
      <w:r w:rsidRPr="00CE3806">
        <w:rPr>
          <w:rFonts w:ascii="Times New Roman" w:hAnsi="Times New Roman" w:cs="Times New Roman"/>
          <w:sz w:val="28"/>
          <w:szCs w:val="28"/>
        </w:rPr>
        <w:t>заявитель</w:t>
      </w:r>
      <w:r w:rsidRPr="00CE3806">
        <w:rPr>
          <w:rFonts w:ascii="Times New Roman" w:eastAsia="Calibri" w:hAnsi="Times New Roman" w:cs="Times New Roman"/>
          <w:sz w:val="28"/>
          <w:szCs w:val="28"/>
        </w:rPr>
        <w:t xml:space="preserve"> </w:t>
      </w:r>
      <w:r w:rsidRPr="00CE3806">
        <w:rPr>
          <w:rFonts w:ascii="Times New Roman" w:hAnsi="Times New Roman" w:cs="Times New Roman"/>
          <w:sz w:val="28"/>
          <w:szCs w:val="28"/>
        </w:rPr>
        <w:t xml:space="preserve">представляет документы, подтверждающие понесенные расходы, в зависимости от субсидируемых </w:t>
      </w:r>
      <w:r w:rsidRPr="00CE3806">
        <w:rPr>
          <w:rFonts w:ascii="Times New Roman" w:eastAsia="Calibri" w:hAnsi="Times New Roman" w:cs="Times New Roman"/>
          <w:sz w:val="28"/>
          <w:szCs w:val="28"/>
        </w:rPr>
        <w:t>затрат</w:t>
      </w:r>
      <w:r w:rsidRPr="00CE3806">
        <w:rPr>
          <w:rFonts w:ascii="Times New Roman" w:hAnsi="Times New Roman" w:cs="Times New Roman"/>
          <w:sz w:val="28"/>
          <w:szCs w:val="28"/>
        </w:rPr>
        <w:t>:</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4.2.1. На возмещение части затрат на уплату процентов по договорам кредитования (кредитной линии), в части оплаты процентов за пользование кредитом, заключенных с кредитными организациями на инвестиционные цели: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hAnsi="Times New Roman" w:cs="Times New Roman"/>
          <w:sz w:val="28"/>
          <w:szCs w:val="28"/>
        </w:rPr>
        <w:t>– копию договора(-ов) кредитования (кредитной линии), заключенного(-ых) с кредитной организацией на инвестиционные цели;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копии договоров купли-продажи, товарно-транспортных накладных, актов приема-передачи, подтверждающие использование средств на инвестиционные цели,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фотографии объектов в цифровом формате (при наличии);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выписку о движении денежных средств с лицевого банковского счета, подтверждающую выдачу кредита, заверенную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hAnsi="Times New Roman" w:cs="Times New Roman"/>
          <w:sz w:val="28"/>
          <w:szCs w:val="28"/>
        </w:rPr>
        <w:t>– справки банка с платежными документами, подтверждающие фактический размер произведенных затрат на уплату процентов по кредиту за финансовый год и отсутствие просроченной задолженности перед банком по кредиту, полученные не ранее, чем за 10 дней до даты представления документов;</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реестр платежных поручений согласно приложению № 3 к настоящему </w:t>
      </w:r>
      <w:r w:rsidRPr="00CE3806">
        <w:rPr>
          <w:rFonts w:ascii="Times New Roman" w:eastAsia="Calibri" w:hAnsi="Times New Roman" w:cs="Times New Roman"/>
          <w:sz w:val="28"/>
          <w:szCs w:val="28"/>
        </w:rPr>
        <w:t>Порядку</w:t>
      </w:r>
      <w:r w:rsidRPr="00CE3806">
        <w:rPr>
          <w:rFonts w:ascii="Times New Roman" w:eastAsia="Calibri" w:hAnsi="Times New Roman" w:cs="Times New Roman"/>
          <w:sz w:val="28"/>
          <w:szCs w:val="28"/>
          <w:lang w:eastAsia="en-US"/>
        </w:rPr>
        <w:t>, подтверждающий целевое использование кредитных средств, заверенный банком с копиями платежных документов, указанных в реестре;</w:t>
      </w:r>
    </w:p>
    <w:p w:rsidR="005257C3" w:rsidRPr="00CE3806" w:rsidRDefault="005257C3" w:rsidP="005257C3">
      <w:pPr>
        <w:pStyle w:val="af0"/>
        <w:tabs>
          <w:tab w:val="left" w:pos="993"/>
          <w:tab w:val="left" w:pos="1418"/>
        </w:tabs>
        <w:autoSpaceDE w:val="0"/>
        <w:autoSpaceDN w:val="0"/>
        <w:adjustRightInd w:val="0"/>
        <w:spacing w:after="0" w:line="240" w:lineRule="auto"/>
        <w:ind w:left="0" w:firstLine="567"/>
        <w:jc w:val="both"/>
        <w:rPr>
          <w:rFonts w:ascii="Times New Roman" w:hAnsi="Times New Roman"/>
          <w:sz w:val="28"/>
          <w:szCs w:val="28"/>
          <w:lang w:val="ru-RU"/>
        </w:rPr>
      </w:pPr>
      <w:r w:rsidRPr="00CE3806">
        <w:rPr>
          <w:rFonts w:ascii="Times New Roman" w:hAnsi="Times New Roman"/>
          <w:sz w:val="28"/>
          <w:szCs w:val="28"/>
          <w:lang w:val="ru-RU"/>
        </w:rPr>
        <w:t>– 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2-НДФЛ за 2 предыдущих года,  подтверждающие, что средняя заработная плата наемным работникам начислена в размере, превышающем минимальный уровень оплаты труда не менее чем на 20% на 1 число месяца подачи заявки;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–расчет размера финансовой поддержки в виде субсидии на возмещение части затрат на уплату процентов по договору кредитования (кредитной линии) согласно приложению № 4 к настоящему </w:t>
      </w:r>
      <w:r w:rsidRPr="00CE3806">
        <w:rPr>
          <w:rFonts w:ascii="Times New Roman" w:eastAsia="Calibri" w:hAnsi="Times New Roman" w:cs="Times New Roman"/>
          <w:sz w:val="28"/>
          <w:szCs w:val="28"/>
        </w:rPr>
        <w:t>Порядку</w:t>
      </w:r>
      <w:r w:rsidRPr="00CE3806">
        <w:rPr>
          <w:rFonts w:ascii="Times New Roman" w:eastAsia="Calibri" w:hAnsi="Times New Roman" w:cs="Times New Roman"/>
          <w:sz w:val="28"/>
          <w:szCs w:val="28"/>
          <w:lang w:eastAsia="en-US"/>
        </w:rPr>
        <w:t>.</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4.2.2. На возмещение части затрат по договорам финансовой аренды (лизинга), в части уплаты первого взноса (аванса), направленных на инвестиционные цели: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копии документов: договоры купли-продажи предмета лизинга, акты приема-передачи предмета лизинга, товарно-транспортные накладные, акты </w:t>
      </w:r>
      <w:r w:rsidRPr="00CE3806">
        <w:rPr>
          <w:rFonts w:ascii="Times New Roman" w:eastAsia="Calibri" w:hAnsi="Times New Roman" w:cs="Times New Roman"/>
          <w:sz w:val="28"/>
          <w:szCs w:val="28"/>
          <w:lang w:eastAsia="en-US"/>
        </w:rPr>
        <w:lastRenderedPageBreak/>
        <w:t xml:space="preserve">ввода объекта в эксплуатацию, техническая документация объекта основных средств, паспорт самоходной машины,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копии платежных документов, подтверждающих уплату первого взноса (аванса) лизинговой компании, при безналичном расчете – заверенные банком, при наличном расчете – заверенные лизинговой компанией;</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фотографии объектов в цифровом формате (при наличии);</w:t>
      </w:r>
    </w:p>
    <w:p w:rsidR="005257C3" w:rsidRPr="00CE3806" w:rsidRDefault="005257C3" w:rsidP="005257C3">
      <w:pPr>
        <w:pStyle w:val="af0"/>
        <w:tabs>
          <w:tab w:val="left" w:pos="993"/>
          <w:tab w:val="left" w:pos="1418"/>
        </w:tabs>
        <w:autoSpaceDE w:val="0"/>
        <w:autoSpaceDN w:val="0"/>
        <w:adjustRightInd w:val="0"/>
        <w:spacing w:after="0" w:line="240" w:lineRule="auto"/>
        <w:ind w:left="0" w:firstLine="567"/>
        <w:jc w:val="both"/>
        <w:rPr>
          <w:rFonts w:ascii="Times New Roman" w:hAnsi="Times New Roman"/>
          <w:sz w:val="28"/>
          <w:szCs w:val="28"/>
          <w:lang w:val="ru-RU"/>
        </w:rPr>
      </w:pPr>
      <w:r w:rsidRPr="00CE3806">
        <w:rPr>
          <w:rFonts w:ascii="Times New Roman" w:hAnsi="Times New Roman"/>
          <w:sz w:val="28"/>
          <w:szCs w:val="28"/>
          <w:lang w:val="ru-RU"/>
        </w:rPr>
        <w:t>– 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2-НДФЛ за 2 предыдущих года,  подтверждающие, что средняя заработная плата наемным работникам начислена в размере, превышающем минимальный уровень оплаты труда не менее чем на 20 % на 1 число месяца подачи заявки;</w:t>
      </w:r>
    </w:p>
    <w:p w:rsidR="005257C3" w:rsidRPr="00CE3806" w:rsidRDefault="005257C3" w:rsidP="005257C3">
      <w:pPr>
        <w:pStyle w:val="af0"/>
        <w:tabs>
          <w:tab w:val="left" w:pos="993"/>
          <w:tab w:val="left" w:pos="1418"/>
        </w:tabs>
        <w:autoSpaceDE w:val="0"/>
        <w:autoSpaceDN w:val="0"/>
        <w:adjustRightInd w:val="0"/>
        <w:spacing w:after="0" w:line="240" w:lineRule="auto"/>
        <w:ind w:left="0" w:firstLine="567"/>
        <w:jc w:val="both"/>
        <w:rPr>
          <w:rFonts w:ascii="Times New Roman" w:hAnsi="Times New Roman"/>
          <w:i/>
          <w:sz w:val="28"/>
          <w:szCs w:val="28"/>
          <w:lang w:val="ru-RU"/>
        </w:rPr>
      </w:pPr>
      <w:r w:rsidRPr="00CE3806">
        <w:rPr>
          <w:rFonts w:ascii="Times New Roman" w:hAnsi="Times New Roman"/>
          <w:sz w:val="28"/>
          <w:szCs w:val="28"/>
          <w:lang w:val="ru-RU"/>
        </w:rPr>
        <w:t>– справку от лизинговой компании, подтверждающую отсутствие задолженности получателя финансовой поддержки перед лизинговой компанией;</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расчет размера финансовой поддержки в виде субсидии на возмещение части затрат на уплату первого взноса (аванса) по договорам финансовой аренды (лизинга) согласно приложению № 5 к настоящему </w:t>
      </w:r>
      <w:r w:rsidRPr="00CE3806">
        <w:rPr>
          <w:rFonts w:ascii="Times New Roman" w:eastAsia="Calibri" w:hAnsi="Times New Roman" w:cs="Times New Roman"/>
          <w:sz w:val="28"/>
          <w:szCs w:val="28"/>
        </w:rPr>
        <w:t>Порядку</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4.2.3. На возмещение части затрат по договорам на приобретение нового оборудования, включая затраты на его монтаж:</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копии документов: договоры купли-продажи оборудования, договоры на его монтаж, акты приема-передачи оборудования, работ по его монтажу, товарно-транспортные накладные, акты ввода оборудования в эксплуатацию, техническая документация объекта основных средств, паспорт самоходной машины,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копии платежных документов, подтверждающих оплату оборудования, работ по его монтажу,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фотографии объектов в цифровом формате (при их наличии);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расчет размера финансовой поддержки в виде субсидии на возмещение части затрат на приобретение оборудования согласно приложению № 6 к настоящему </w:t>
      </w:r>
      <w:r w:rsidRPr="00CE3806">
        <w:rPr>
          <w:rFonts w:ascii="Times New Roman" w:eastAsia="Calibri" w:hAnsi="Times New Roman" w:cs="Times New Roman"/>
          <w:sz w:val="28"/>
          <w:szCs w:val="28"/>
        </w:rPr>
        <w:t>Порядку</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технико-экономическое обоснование приобретения оборудования в целях создания и (или) развития, и (или) модернизации производства.</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4.2.4. На возмещение части затрат по договорам на разработку проектной (конструкторской) и технологической документации, проведение инженерно-технической и технологической экспертизы, получении </w:t>
      </w:r>
      <w:r w:rsidRPr="00CE3806">
        <w:rPr>
          <w:rFonts w:ascii="Times New Roman" w:hAnsi="Times New Roman"/>
          <w:sz w:val="28"/>
          <w:szCs w:val="28"/>
          <w:shd w:val="clear" w:color="auto" w:fill="FFFFFF"/>
          <w:lang w:val="ru-RU"/>
        </w:rPr>
        <w:t>патента на изобретение</w:t>
      </w:r>
      <w:r w:rsidRPr="00CE3806">
        <w:rPr>
          <w:rFonts w:ascii="Times New Roman" w:hAnsi="Times New Roman"/>
          <w:sz w:val="28"/>
          <w:szCs w:val="28"/>
          <w:lang w:val="ru-RU"/>
        </w:rPr>
        <w:t>:</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rPr>
        <w:t xml:space="preserve"> копии документов, являющиеся результатом реализации договора, подлежащего субсидированию: проектная (конструкторская) и технологическая документация; ТУ, зарегистрированные в территориальных органах Росстандарта, а также (при необходимости) согласованные с органами Роспотребнадзора и ветеринарного надзора; технологическая инструкция, стандарт организации, акт экспертизы или экспертное заключение, патент; </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lastRenderedPageBreak/>
        <w:t xml:space="preserve">– заверенный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rPr>
        <w:t xml:space="preserve"> документ, подтверждающий право пользования объектом недвижимости, в отношении которого проводилась разработка проектной документации, проводилась техническая экспертиза;</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заверенные банком копии платежных поручений, подтверждающие оплату предоставленных услуг по договору;</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расчет размера финансовой поддержки в виде субсидии на возмещение части затрат на разработку проектной (конструкторской) и технологической документации, проведение </w:t>
      </w:r>
      <w:r w:rsidRPr="00CE3806">
        <w:rPr>
          <w:rFonts w:ascii="Times New Roman" w:hAnsi="Times New Roman" w:cs="Times New Roman"/>
          <w:sz w:val="28"/>
          <w:szCs w:val="28"/>
        </w:rPr>
        <w:t>инженерно-технической</w:t>
      </w:r>
      <w:r w:rsidRPr="00CE3806">
        <w:rPr>
          <w:rFonts w:ascii="Times New Roman" w:eastAsia="Calibri" w:hAnsi="Times New Roman" w:cs="Times New Roman"/>
          <w:sz w:val="28"/>
          <w:szCs w:val="28"/>
          <w:lang w:eastAsia="en-US"/>
        </w:rPr>
        <w:t xml:space="preserve"> и технологической экспертизы, получение патента согласно приложению № 7 к настоящему Порядку.</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4.2.5. На возмещение части затрат по договорам на технологическое присоединение (подключение) к сетям инженерно-технического обеспечения объектов недвижимости: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rPr>
        <w:t xml:space="preserve"> копии документов, являющихся результатом реализации договора, подлежащего субсидированию: акты приема-сдачи выполненных работ, оказанных услуг, результаты проектных работ, ТУ, ТЭО на технологическое присоединение (подключение) к сетям инженерно-технического обеспечения объектов недвижимости;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заверенный заявителем документ, подтверждающий право пользования объектом недвижимости, в отношении которого проводились работы по технологическому присоединению (подключению) к сетям инженерно-технического обеспечения объекта недвижимости;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заверенные банком копии платежных поручений, подтверждающих оплату предоставленных услуг по договору;</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расчет размера финансовой поддержки в виде субсидии на возмещение </w:t>
      </w:r>
      <w:r w:rsidRPr="00CE3806">
        <w:rPr>
          <w:rFonts w:ascii="Times New Roman" w:eastAsia="Calibri" w:hAnsi="Times New Roman" w:cs="Times New Roman"/>
          <w:sz w:val="28"/>
          <w:szCs w:val="28"/>
        </w:rPr>
        <w:t xml:space="preserve">части затрат по договорам на технологическое присоединение (подключение) к сетям инженерно-технического обеспечения объекта недвижимости согласно </w:t>
      </w:r>
      <w:r w:rsidRPr="00CE3806">
        <w:rPr>
          <w:rFonts w:ascii="Times New Roman" w:eastAsia="Calibri" w:hAnsi="Times New Roman" w:cs="Times New Roman"/>
          <w:sz w:val="28"/>
          <w:szCs w:val="28"/>
          <w:lang w:eastAsia="en-US"/>
        </w:rPr>
        <w:t xml:space="preserve">приложению № 8 к настоящему </w:t>
      </w:r>
      <w:r w:rsidRPr="00CE3806">
        <w:rPr>
          <w:rFonts w:ascii="Times New Roman" w:eastAsia="Calibri" w:hAnsi="Times New Roman" w:cs="Times New Roman"/>
          <w:sz w:val="28"/>
          <w:szCs w:val="28"/>
        </w:rPr>
        <w:t>Порядку</w:t>
      </w:r>
      <w:r w:rsidRPr="00CE3806">
        <w:rPr>
          <w:rFonts w:ascii="Times New Roman" w:eastAsia="Calibri" w:hAnsi="Times New Roman" w:cs="Times New Roman"/>
          <w:sz w:val="28"/>
          <w:szCs w:val="28"/>
          <w:lang w:eastAsia="en-US"/>
        </w:rPr>
        <w:t>.</w:t>
      </w:r>
    </w:p>
    <w:p w:rsidR="005257C3" w:rsidRPr="00CE3806" w:rsidRDefault="005257C3" w:rsidP="005257C3">
      <w:pPr>
        <w:pStyle w:val="af0"/>
        <w:tabs>
          <w:tab w:val="left" w:pos="1418"/>
        </w:tabs>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4.2.6. На возмещение части затрат по договорам на участие в выставочно-ярмарочных мероприятиях на территории Российской Федерации и за рубежом:</w:t>
      </w:r>
    </w:p>
    <w:p w:rsidR="005257C3" w:rsidRPr="00CE3806" w:rsidRDefault="005257C3" w:rsidP="005257C3">
      <w:pPr>
        <w:tabs>
          <w:tab w:val="left" w:pos="993"/>
          <w:tab w:val="left" w:pos="1418"/>
        </w:tabs>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копии платежных документов, подтверждающих оплату работ (услуг) по договору, подлежащему субсидированию, </w:t>
      </w:r>
      <w:r w:rsidRPr="00CE3806">
        <w:rPr>
          <w:rFonts w:ascii="Times New Roman" w:eastAsia="Calibri" w:hAnsi="Times New Roman" w:cs="Times New Roman"/>
          <w:sz w:val="28"/>
          <w:szCs w:val="28"/>
          <w:lang w:eastAsia="en-US"/>
        </w:rPr>
        <w:t xml:space="preserve">при безналичном расчете – заверенные банком, при наличном расчете –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rPr>
        <w:t>;</w:t>
      </w:r>
    </w:p>
    <w:p w:rsidR="005257C3" w:rsidRPr="00CE3806" w:rsidRDefault="005257C3" w:rsidP="005257C3">
      <w:pPr>
        <w:tabs>
          <w:tab w:val="left" w:pos="993"/>
          <w:tab w:val="left" w:pos="1418"/>
        </w:tabs>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rPr>
        <w:t xml:space="preserve"> копии платежных документов, подтверждающих стоимость его вклада в оплату договора аренды выставочных площадей для общей экспозиции;</w:t>
      </w:r>
    </w:p>
    <w:p w:rsidR="005257C3" w:rsidRPr="00CE3806" w:rsidRDefault="005257C3" w:rsidP="005257C3">
      <w:pPr>
        <w:tabs>
          <w:tab w:val="left" w:pos="993"/>
          <w:tab w:val="left" w:pos="1418"/>
        </w:tabs>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 заверенные </w:t>
      </w:r>
      <w:r w:rsidRPr="00CE3806">
        <w:rPr>
          <w:rFonts w:ascii="Times New Roman" w:hAnsi="Times New Roman" w:cs="Times New Roman"/>
          <w:sz w:val="28"/>
          <w:szCs w:val="28"/>
        </w:rPr>
        <w:t>заявителем</w:t>
      </w:r>
      <w:r w:rsidRPr="00CE3806">
        <w:rPr>
          <w:rFonts w:ascii="Times New Roman" w:eastAsia="Calibri" w:hAnsi="Times New Roman" w:cs="Times New Roman"/>
          <w:sz w:val="28"/>
          <w:szCs w:val="28"/>
        </w:rPr>
        <w:t xml:space="preserve"> акты выполненных работ (услуг) (при наличии);</w:t>
      </w:r>
    </w:p>
    <w:p w:rsidR="005257C3" w:rsidRPr="00CE3806" w:rsidRDefault="005257C3" w:rsidP="005257C3">
      <w:pPr>
        <w:tabs>
          <w:tab w:val="left" w:pos="993"/>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E3806">
        <w:rPr>
          <w:rFonts w:ascii="Times New Roman" w:eastAsia="Calibri" w:hAnsi="Times New Roman" w:cs="Times New Roman"/>
          <w:sz w:val="28"/>
          <w:szCs w:val="28"/>
          <w:lang w:eastAsia="en-US"/>
        </w:rPr>
        <w:t xml:space="preserve">– расчет размера финансовой поддержки в виде субсидии на возмещение части затрат по договорам на участие в выставочно-ярмарочных мероприятиях на территории Российской Федерации и за рубежом согласно приложению № 9 к настоящему </w:t>
      </w:r>
      <w:r w:rsidRPr="00CE3806">
        <w:rPr>
          <w:rFonts w:ascii="Times New Roman" w:eastAsia="Calibri" w:hAnsi="Times New Roman" w:cs="Times New Roman"/>
          <w:sz w:val="28"/>
          <w:szCs w:val="28"/>
        </w:rPr>
        <w:t>Порядку</w:t>
      </w:r>
      <w:r w:rsidRPr="00CE3806">
        <w:rPr>
          <w:rFonts w:ascii="Times New Roman" w:eastAsia="Calibri" w:hAnsi="Times New Roman" w:cs="Times New Roman"/>
          <w:sz w:val="28"/>
          <w:szCs w:val="28"/>
          <w:lang w:eastAsia="en-US"/>
        </w:rPr>
        <w:t>.</w:t>
      </w:r>
    </w:p>
    <w:p w:rsidR="005257C3" w:rsidRPr="00CE3806"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4.3. Пакет документов на участие в конкурсе должен быть предоставлен в папке-скоросшивателе, прошит, пронумерован и скреплен подписью заявителя. </w:t>
      </w:r>
    </w:p>
    <w:p w:rsidR="005257C3" w:rsidRDefault="005257C3"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lastRenderedPageBreak/>
        <w:t>4.4. Заявитель несет ответственность в соответствии с законодательством Российской Федерации за достоверность предоставленных документов и сведений, выполнение условий конкурса.</w:t>
      </w:r>
    </w:p>
    <w:p w:rsidR="00CE3806" w:rsidRPr="00CE3806" w:rsidRDefault="00CE3806" w:rsidP="005257C3">
      <w:pPr>
        <w:tabs>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5. Основания для отклонения заявки от участия в конкурсе</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5.1. Заявитель не соответствует критериям пункта 1.5 настоящего Порядка.</w:t>
      </w:r>
    </w:p>
    <w:p w:rsidR="005257C3" w:rsidRPr="00CE3806"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5.2. Заявитель относится к разделу субъектов МСП, указанных в пункте 1.6 настоящего Порядка.</w:t>
      </w:r>
    </w:p>
    <w:p w:rsidR="005257C3" w:rsidRPr="00CE3806"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5.3. Заявка, поданная на конкурс, не соответствует требованиям раздела 4 настоящего Порядка.</w:t>
      </w:r>
    </w:p>
    <w:p w:rsidR="005257C3" w:rsidRPr="00CE3806"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5.4. В документах, представленных заявителем, выявлены недостоверные сведения.</w:t>
      </w:r>
      <w:r w:rsidRPr="00CE3806">
        <w:rPr>
          <w:rFonts w:ascii="Times New Roman" w:hAnsi="Times New Roman"/>
          <w:color w:val="FF0000"/>
          <w:sz w:val="28"/>
          <w:szCs w:val="28"/>
          <w:lang w:val="ru-RU"/>
        </w:rPr>
        <w:t xml:space="preserve"> </w:t>
      </w:r>
    </w:p>
    <w:p w:rsidR="005257C3" w:rsidRPr="00CE3806"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5.5. Размер заработной платы наемным работникам заявителя превышает минимальный уровень оплаты труда менее чем на 20 %, в случаях, если заявитель претендует на возмещение затрат, указанных в пунктах 4.2.1 и 4.2.2 настоящего Порядка.</w:t>
      </w:r>
    </w:p>
    <w:p w:rsidR="005257C3" w:rsidRPr="00CE3806"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 xml:space="preserve">5.6. С момента признания заявителя, ранее допустившего нарушение порядка и условий оказания финансовой поддержки, в том числе нецелевое использование средств поддержки, прошло менее 3 лет. </w:t>
      </w:r>
    </w:p>
    <w:p w:rsidR="005257C3" w:rsidRPr="00CE3806"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5.7. Показатель «</w:t>
      </w:r>
      <w:r w:rsidRPr="00CE3806">
        <w:rPr>
          <w:rFonts w:ascii="Times New Roman" w:hAnsi="Times New Roman"/>
          <w:color w:val="000000"/>
          <w:sz w:val="28"/>
          <w:szCs w:val="28"/>
          <w:lang w:val="ru-RU"/>
        </w:rPr>
        <w:t xml:space="preserve">Соотношение объема налоговых платежей и платежей во внебюджетные фонды, уплаченных за предшествующий календарный год к размеру запрашиваемой субсидии», </w:t>
      </w:r>
      <w:r w:rsidRPr="00CE3806">
        <w:rPr>
          <w:rFonts w:ascii="Times New Roman" w:hAnsi="Times New Roman"/>
          <w:sz w:val="28"/>
          <w:szCs w:val="28"/>
          <w:lang w:val="ru-RU"/>
        </w:rPr>
        <w:t>установленный в приложении № 10 к настоящему Порядку</w:t>
      </w:r>
      <w:r w:rsidRPr="00CE3806">
        <w:rPr>
          <w:rFonts w:ascii="Times New Roman" w:hAnsi="Times New Roman"/>
          <w:color w:val="000000"/>
          <w:sz w:val="28"/>
          <w:szCs w:val="28"/>
          <w:lang w:val="ru-RU"/>
        </w:rPr>
        <w:t>, составляет менее 30 %.</w:t>
      </w:r>
    </w:p>
    <w:p w:rsidR="005257C3" w:rsidRDefault="005257C3"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5.8. Заявка не набрала минимальную сумму баллов для включения в рейтинг в соответствии с приложением № 10 к настоящему Порядку.</w:t>
      </w:r>
    </w:p>
    <w:p w:rsidR="00CE3806" w:rsidRPr="00CE3806" w:rsidRDefault="00CE3806" w:rsidP="005257C3">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6. Основания для отказа в предоставлении субсидии</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6.1. В документах, представленных заявителем, выявлены недостоверные сведения.</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6.2. Участником конкурса, признанным получателем субсидии, в срок, установленный п. 7.14.2 настоящего Порядка, не представлено Организатору подписанное Соглашение, направленное в его адрес Организатором для согласования и подписания.</w:t>
      </w:r>
    </w:p>
    <w:p w:rsidR="005257C3"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6.3. Исчерпан лимит финансирования, предусмотренный для проведения конкурса в текущем финансовом году.</w:t>
      </w:r>
    </w:p>
    <w:p w:rsidR="00CE3806" w:rsidRPr="00CE3806" w:rsidRDefault="00CE3806"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7. Порядок проведения конкурса</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7.1. Место приема, дата начала и окончания приема документов на конкурс устанавливается Организатором и объявляется путем размещения извещения о проведении конкурса (далее – Извещение) в средствах массовой информации (в газете «Вечерний Мурманск»), в сети Интернет на официальном сайте </w:t>
      </w:r>
      <w:r w:rsidRPr="00CE3806">
        <w:rPr>
          <w:rFonts w:ascii="Times New Roman" w:hAnsi="Times New Roman"/>
          <w:sz w:val="28"/>
          <w:szCs w:val="28"/>
          <w:lang w:val="ru-RU"/>
        </w:rPr>
        <w:lastRenderedPageBreak/>
        <w:t>администрации города Мурманска (</w:t>
      </w:r>
      <w:r w:rsidRPr="00CE3806">
        <w:rPr>
          <w:rFonts w:ascii="Times New Roman" w:hAnsi="Times New Roman"/>
          <w:sz w:val="28"/>
          <w:szCs w:val="28"/>
        </w:rPr>
        <w:t>www</w:t>
      </w:r>
      <w:r w:rsidRPr="00CE3806">
        <w:rPr>
          <w:rFonts w:ascii="Times New Roman" w:hAnsi="Times New Roman"/>
          <w:sz w:val="28"/>
          <w:szCs w:val="28"/>
          <w:lang w:val="ru-RU"/>
        </w:rPr>
        <w:t>.</w:t>
      </w:r>
      <w:r w:rsidRPr="00CE3806">
        <w:rPr>
          <w:rFonts w:ascii="Times New Roman" w:hAnsi="Times New Roman"/>
          <w:sz w:val="28"/>
          <w:szCs w:val="28"/>
        </w:rPr>
        <w:t>citymurmansk</w:t>
      </w:r>
      <w:r w:rsidRPr="00CE3806">
        <w:rPr>
          <w:rFonts w:ascii="Times New Roman" w:hAnsi="Times New Roman"/>
          <w:sz w:val="28"/>
          <w:szCs w:val="28"/>
          <w:lang w:val="ru-RU"/>
        </w:rPr>
        <w:t>.</w:t>
      </w:r>
      <w:r w:rsidRPr="00CE3806">
        <w:rPr>
          <w:rFonts w:ascii="Times New Roman" w:hAnsi="Times New Roman"/>
          <w:sz w:val="28"/>
          <w:szCs w:val="28"/>
        </w:rPr>
        <w:t>ru</w:t>
      </w:r>
      <w:r w:rsidRPr="00CE3806">
        <w:rPr>
          <w:rFonts w:ascii="Times New Roman" w:hAnsi="Times New Roman"/>
          <w:sz w:val="28"/>
          <w:szCs w:val="28"/>
          <w:lang w:val="ru-RU"/>
        </w:rPr>
        <w:t xml:space="preserve">) и </w:t>
      </w:r>
      <w:r w:rsidRPr="00CE3806">
        <w:rPr>
          <w:rFonts w:ascii="Times New Roman" w:hAnsi="Times New Roman"/>
          <w:bCs/>
          <w:sz w:val="28"/>
          <w:szCs w:val="28"/>
          <w:lang w:val="ru-RU"/>
        </w:rPr>
        <w:t>Портале информационной поддержки</w:t>
      </w:r>
      <w:r w:rsidRPr="00CE3806">
        <w:rPr>
          <w:rFonts w:ascii="Times New Roman" w:hAnsi="Times New Roman"/>
          <w:sz w:val="28"/>
          <w:szCs w:val="28"/>
          <w:lang w:val="ru-RU"/>
        </w:rPr>
        <w:t xml:space="preserve"> (</w:t>
      </w:r>
      <w:r w:rsidRPr="00CE3806">
        <w:rPr>
          <w:rFonts w:ascii="Times New Roman" w:hAnsi="Times New Roman"/>
          <w:sz w:val="28"/>
          <w:szCs w:val="28"/>
        </w:rPr>
        <w:t>www</w:t>
      </w:r>
      <w:r w:rsidRPr="00CE3806">
        <w:rPr>
          <w:rFonts w:ascii="Times New Roman" w:hAnsi="Times New Roman"/>
          <w:sz w:val="28"/>
          <w:szCs w:val="28"/>
          <w:lang w:val="ru-RU"/>
        </w:rPr>
        <w:t>.</w:t>
      </w:r>
      <w:r w:rsidRPr="00CE3806">
        <w:rPr>
          <w:rFonts w:ascii="Times New Roman" w:hAnsi="Times New Roman"/>
          <w:sz w:val="28"/>
          <w:szCs w:val="28"/>
        </w:rPr>
        <w:t>mp</w:t>
      </w:r>
      <w:r w:rsidRPr="00CE3806">
        <w:rPr>
          <w:rFonts w:ascii="Times New Roman" w:hAnsi="Times New Roman"/>
          <w:sz w:val="28"/>
          <w:szCs w:val="28"/>
          <w:lang w:val="ru-RU"/>
        </w:rPr>
        <w:t>.</w:t>
      </w:r>
      <w:r w:rsidRPr="00CE3806">
        <w:rPr>
          <w:rFonts w:ascii="Times New Roman" w:hAnsi="Times New Roman"/>
          <w:sz w:val="28"/>
          <w:szCs w:val="28"/>
        </w:rPr>
        <w:t>murman</w:t>
      </w:r>
      <w:r w:rsidRPr="00CE3806">
        <w:rPr>
          <w:rFonts w:ascii="Times New Roman" w:hAnsi="Times New Roman"/>
          <w:sz w:val="28"/>
          <w:szCs w:val="28"/>
          <w:lang w:val="ru-RU"/>
        </w:rPr>
        <w:t>.</w:t>
      </w:r>
      <w:r w:rsidRPr="00CE3806">
        <w:rPr>
          <w:rFonts w:ascii="Times New Roman" w:hAnsi="Times New Roman"/>
          <w:sz w:val="28"/>
          <w:szCs w:val="28"/>
        </w:rPr>
        <w:t>ru</w:t>
      </w:r>
      <w:r w:rsidRPr="00CE3806">
        <w:rPr>
          <w:rFonts w:ascii="Times New Roman" w:hAnsi="Times New Roman"/>
          <w:sz w:val="28"/>
          <w:szCs w:val="28"/>
          <w:lang w:val="ru-RU"/>
        </w:rPr>
        <w:t>).</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Извещение должно содержать информацию об условиях конкурса, требованиях к участникам, о процедуре рассмотрения конкурсных заявок, определения победителей и предоставления финансовой поддержки в виде субсидий, о месте и сроках проведения конкурса. </w:t>
      </w:r>
    </w:p>
    <w:p w:rsidR="005257C3" w:rsidRPr="00CE3806" w:rsidRDefault="005257C3" w:rsidP="005257C3">
      <w:pPr>
        <w:tabs>
          <w:tab w:val="left" w:pos="1429"/>
          <w:tab w:val="left" w:pos="154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7.2. Для участия в конкурсе заявитель направляет Организатору конкурса  заявку,  составленную  в соответствии с требованиями, указанными в разделе 4 настоящего Порядка, на бумажном носителе по адресу: г. Мурманск, пр. Ленина, дом 75, 3 подъезд, кабинет 420 или заказным почтовым отправлением.</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7.3. Срок приема документов не может быть установлен менее 30 дней с даты опубликования Извещения.</w:t>
      </w:r>
    </w:p>
    <w:p w:rsidR="005257C3" w:rsidRPr="00CE3806" w:rsidRDefault="005257C3" w:rsidP="005257C3">
      <w:pPr>
        <w:pStyle w:val="af0"/>
        <w:tabs>
          <w:tab w:val="left" w:pos="1418"/>
        </w:tabs>
        <w:autoSpaceDE w:val="0"/>
        <w:autoSpaceDN w:val="0"/>
        <w:adjustRightInd w:val="0"/>
        <w:spacing w:after="0" w:line="240" w:lineRule="auto"/>
        <w:ind w:left="0" w:firstLine="567"/>
        <w:contextualSpacing w:val="0"/>
        <w:jc w:val="both"/>
        <w:outlineLvl w:val="1"/>
        <w:rPr>
          <w:rFonts w:ascii="Times New Roman" w:hAnsi="Times New Roman"/>
          <w:sz w:val="28"/>
          <w:szCs w:val="28"/>
          <w:lang w:val="ru-RU"/>
        </w:rPr>
      </w:pPr>
      <w:r w:rsidRPr="00CE3806">
        <w:rPr>
          <w:rFonts w:ascii="Times New Roman" w:hAnsi="Times New Roman"/>
          <w:sz w:val="28"/>
          <w:szCs w:val="28"/>
          <w:lang w:val="ru-RU"/>
        </w:rPr>
        <w:t>7.4. Организатор:</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7.4.1. Осуществляет прием, регистрацию заявок на участие в конкурсе в порядке их поступления в журнале регистрации.</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7.4.2. В течение 5 рабочих дней со дня регистрации заявки проводит ее проверку на предмет соответствия требованиям раздела 4 настоящего Порядк</w:t>
      </w:r>
      <w:r w:rsidRPr="00CE3806">
        <w:rPr>
          <w:rFonts w:ascii="Times New Roman" w:hAnsi="Times New Roman" w:cs="Times New Roman"/>
          <w:sz w:val="28"/>
          <w:szCs w:val="28"/>
        </w:rPr>
        <w:t>а</w:t>
      </w:r>
      <w:r w:rsidRPr="00CE3806">
        <w:rPr>
          <w:rFonts w:ascii="Times New Roman" w:eastAsia="Calibri" w:hAnsi="Times New Roman" w:cs="Times New Roman"/>
          <w:sz w:val="28"/>
          <w:szCs w:val="28"/>
        </w:rPr>
        <w:t xml:space="preserve">. </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 xml:space="preserve">Представитель Организатора вправе осуществлять выезд на место ведения </w:t>
      </w:r>
      <w:r w:rsidRPr="00CE3806">
        <w:rPr>
          <w:rFonts w:ascii="Times New Roman" w:eastAsia="Calibri" w:hAnsi="Times New Roman" w:cs="Times New Roman"/>
          <w:sz w:val="28"/>
          <w:szCs w:val="28"/>
        </w:rPr>
        <w:t>предпринимательской</w:t>
      </w:r>
      <w:r w:rsidRPr="00CE3806">
        <w:rPr>
          <w:rFonts w:ascii="Times New Roman" w:hAnsi="Times New Roman" w:cs="Times New Roman"/>
          <w:sz w:val="28"/>
          <w:szCs w:val="28"/>
        </w:rPr>
        <w:t xml:space="preserve"> деятельности заявителя с целью подтверждения сведений, содержащихся в заявке.</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В случае отсутствия в заявке отдельных документов для участия в конкурсе Организатор в течение 1 рабочего дня, следующего за днем окончания предварительной проверки заявок, направляет Заявителю уведомление с перечнем недостающих документов и рекомендацией представить необходимые документы в течение 5 рабочих дней со дня получения уведомления.</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hAnsi="Times New Roman" w:cs="Times New Roman"/>
          <w:sz w:val="28"/>
          <w:szCs w:val="28"/>
        </w:rPr>
        <w:t>В случае, если по истечению указанного срока, Заявителем не предоставлены недостающие документы, заявка не допускается до участия в конкурсном отборе.</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i/>
          <w:sz w:val="28"/>
          <w:szCs w:val="28"/>
        </w:rPr>
      </w:pPr>
      <w:r w:rsidRPr="00CE3806">
        <w:rPr>
          <w:rFonts w:ascii="Times New Roman" w:hAnsi="Times New Roman" w:cs="Times New Roman"/>
          <w:sz w:val="28"/>
          <w:szCs w:val="28"/>
        </w:rPr>
        <w:t>7.4.3. По результатам проверки представленных заявок Организатор готовит и направляет членам конкурсной комиссии сводную информацию по каждой заявке.</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7.5. Конкурсная комиссия создается в целях проведения конкурсного отбора среди участников конкурса для определения получателей финансовой поддержки в виде субсидий для возмещения части затрат по отдельным направлениям предпринимательской деятельности.</w:t>
      </w:r>
      <w:r w:rsidRPr="00CE3806">
        <w:rPr>
          <w:rFonts w:ascii="Times New Roman" w:eastAsia="Calibri" w:hAnsi="Times New Roman" w:cs="Times New Roman"/>
          <w:color w:val="FF0000"/>
          <w:sz w:val="28"/>
          <w:szCs w:val="28"/>
        </w:rPr>
        <w:t xml:space="preserve"> </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7.6. Работу конкурсной комиссии обеспечивает Организатор.</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7.7. В состав конкурсной комиссии входят председатель (заместитель главы администрации города Мурманска), заместитель председателя, секретарь и члены конкурсной комиссии из представителей структурных подразделений администрации города Мурманска, депутатов Совета депутатов города Мурманска, организаций инфраструктуры поддержки субъектов МСП по согласованию. Состав конкурсной комиссии утверждается постановлением администрации города Мурманска. Количество членов конкурсной комиссии – не менее семи человек.</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hAnsi="Times New Roman" w:cs="Times New Roman"/>
          <w:sz w:val="28"/>
          <w:szCs w:val="28"/>
        </w:rPr>
        <w:lastRenderedPageBreak/>
        <w:t>7.8. Заседание конкурсной комиссии проводится в течение 30 рабочих дней после окончания срока приема документов, указанного в Извещении о проведении конкурса.</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7.9. На заседании конкурсной комиссии секретарь комиссии доводит до сведения присутствующих следующую информацию:</w:t>
      </w:r>
    </w:p>
    <w:p w:rsidR="005257C3" w:rsidRPr="00CE3806" w:rsidRDefault="005257C3" w:rsidP="005257C3">
      <w:pPr>
        <w:tabs>
          <w:tab w:val="left" w:pos="993"/>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общее количество поданных заявок на предоставление финансовой поддержки в виде субсидии;</w:t>
      </w:r>
    </w:p>
    <w:p w:rsidR="005257C3" w:rsidRPr="00CE3806" w:rsidRDefault="005257C3" w:rsidP="005257C3">
      <w:pPr>
        <w:tabs>
          <w:tab w:val="left" w:pos="993"/>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перечень заявок, не соответствующих требованиям настоящего Порядк</w:t>
      </w:r>
      <w:r w:rsidRPr="00CE3806">
        <w:rPr>
          <w:rFonts w:ascii="Times New Roman" w:hAnsi="Times New Roman" w:cs="Times New Roman"/>
          <w:sz w:val="28"/>
          <w:szCs w:val="28"/>
        </w:rPr>
        <w:t>а</w:t>
      </w:r>
      <w:r w:rsidRPr="00CE3806">
        <w:rPr>
          <w:rFonts w:ascii="Times New Roman" w:eastAsia="Calibri" w:hAnsi="Times New Roman" w:cs="Times New Roman"/>
          <w:sz w:val="28"/>
          <w:szCs w:val="28"/>
        </w:rPr>
        <w:t>;</w:t>
      </w:r>
    </w:p>
    <w:p w:rsidR="005257C3" w:rsidRPr="00CE3806" w:rsidRDefault="005257C3" w:rsidP="005257C3">
      <w:pPr>
        <w:tabs>
          <w:tab w:val="left" w:pos="993"/>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перечень заявок, соответствующих требованиям настоящего Порядк</w:t>
      </w:r>
      <w:r w:rsidRPr="00CE3806">
        <w:rPr>
          <w:rFonts w:ascii="Times New Roman" w:hAnsi="Times New Roman" w:cs="Times New Roman"/>
          <w:sz w:val="28"/>
          <w:szCs w:val="28"/>
        </w:rPr>
        <w:t>а</w:t>
      </w:r>
      <w:r w:rsidRPr="00CE3806">
        <w:rPr>
          <w:rFonts w:ascii="Times New Roman" w:eastAsia="Calibri" w:hAnsi="Times New Roman" w:cs="Times New Roman"/>
          <w:sz w:val="28"/>
          <w:szCs w:val="28"/>
        </w:rPr>
        <w:t>;</w:t>
      </w:r>
    </w:p>
    <w:p w:rsidR="005257C3" w:rsidRPr="00CE3806" w:rsidRDefault="005257C3" w:rsidP="005257C3">
      <w:pPr>
        <w:tabs>
          <w:tab w:val="left" w:pos="993"/>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объем средств бюджета муниципального образования город Мурманск, предусмотренных в текущем финансовом году на выплату субсидий.</w:t>
      </w:r>
    </w:p>
    <w:p w:rsidR="005257C3" w:rsidRPr="00CE3806" w:rsidRDefault="005257C3" w:rsidP="005257C3">
      <w:pPr>
        <w:tabs>
          <w:tab w:val="left" w:pos="993"/>
          <w:tab w:val="left" w:pos="1418"/>
          <w:tab w:val="left" w:pos="1560"/>
        </w:tabs>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sidRPr="00CE3806">
        <w:rPr>
          <w:rFonts w:ascii="Times New Roman" w:eastAsia="Calibri" w:hAnsi="Times New Roman" w:cs="Times New Roman"/>
          <w:sz w:val="28"/>
          <w:szCs w:val="28"/>
        </w:rPr>
        <w:t>7.10. Конкурсная комиссия:</w:t>
      </w:r>
      <w:r w:rsidRPr="00CE3806">
        <w:rPr>
          <w:rFonts w:ascii="Times New Roman" w:eastAsia="Calibri" w:hAnsi="Times New Roman" w:cs="Times New Roman"/>
          <w:color w:val="FF0000"/>
          <w:sz w:val="28"/>
          <w:szCs w:val="28"/>
        </w:rPr>
        <w:t xml:space="preserve"> </w:t>
      </w:r>
    </w:p>
    <w:p w:rsidR="005257C3" w:rsidRPr="00CE3806" w:rsidRDefault="005257C3" w:rsidP="005257C3">
      <w:pPr>
        <w:tabs>
          <w:tab w:val="left" w:pos="0"/>
          <w:tab w:val="left" w:pos="142"/>
          <w:tab w:val="left" w:pos="993"/>
          <w:tab w:val="left" w:pos="15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hAnsi="Times New Roman" w:cs="Times New Roman"/>
          <w:sz w:val="28"/>
          <w:szCs w:val="28"/>
        </w:rPr>
        <w:t xml:space="preserve">7.10.1. На основании результатов рассмотрения заявок принимает решение о допуске/не допуске к участию в конкурсе в отношении каждого Заявителя. </w:t>
      </w:r>
    </w:p>
    <w:p w:rsidR="005257C3" w:rsidRPr="00CE3806" w:rsidRDefault="005257C3" w:rsidP="005257C3">
      <w:pPr>
        <w:tabs>
          <w:tab w:val="left" w:pos="142"/>
          <w:tab w:val="left" w:pos="993"/>
          <w:tab w:val="left" w:pos="15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7.10.2. Формирует рейтинг заявок, допущенных к участию в конкурсе.</w:t>
      </w:r>
    </w:p>
    <w:p w:rsidR="005257C3" w:rsidRPr="00CE3806" w:rsidRDefault="005257C3" w:rsidP="005257C3">
      <w:pPr>
        <w:tabs>
          <w:tab w:val="left" w:pos="142"/>
          <w:tab w:val="left" w:pos="993"/>
          <w:tab w:val="left" w:pos="15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7.10.3. </w:t>
      </w:r>
      <w:r w:rsidRPr="00CE3806">
        <w:rPr>
          <w:rFonts w:ascii="Times New Roman" w:hAnsi="Times New Roman" w:cs="Times New Roman"/>
          <w:sz w:val="28"/>
          <w:szCs w:val="28"/>
        </w:rPr>
        <w:t>На основании рейтинга заявок</w:t>
      </w:r>
      <w:r w:rsidRPr="00CE3806">
        <w:rPr>
          <w:rFonts w:ascii="Times New Roman" w:eastAsia="Calibri" w:hAnsi="Times New Roman" w:cs="Times New Roman"/>
          <w:sz w:val="28"/>
          <w:szCs w:val="28"/>
        </w:rPr>
        <w:t xml:space="preserve"> определяет п</w:t>
      </w:r>
      <w:r w:rsidRPr="00CE3806">
        <w:rPr>
          <w:rFonts w:ascii="Times New Roman" w:hAnsi="Times New Roman" w:cs="Times New Roman"/>
          <w:sz w:val="28"/>
          <w:szCs w:val="28"/>
        </w:rPr>
        <w:t xml:space="preserve">обедителей конкурса – получателей финансовой поддержки в виде субсидий из числа участников конкурса, набравших наибольшее количество баллов. </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hAnsi="Times New Roman" w:cs="Times New Roman"/>
          <w:sz w:val="28"/>
          <w:szCs w:val="28"/>
        </w:rPr>
        <w:t xml:space="preserve">7.11. В случае равенства рейтинговой оценки преимущество отдается ранее зарегистрированной заявке. </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 xml:space="preserve">7.12. Субсидии победителям конкурса выплачиваются в пределах лимитов бюджетных обязательств. </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7.13. При софинансировании конкурса за счет средств субсидии из областного бюджета полученные средства распределяются между участниками Конкурса, заявки которых имеют следующий порядковый номер в рейтинге, при условии их соответствия требованиям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 утвержденных постановлением Правительства Мурманской области от 18.01.2012 № 7-ПП «О предоставлении субсидий из областного бюджета бюджетам муниципальных образований Мурманской области на реализацию мероприятий муниципальных программ развития малого и среднего предпринимательства».</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7.14. Если сумма средств областного бюджета, выделенная бюджету муниципального образования город Мурманск, недостаточна для предоставления субсидии всем победителям конкурса или муниципальное образование город Мурманск не отобрано в конкурсе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 субсидии предоставляются в объеме лимитов бюджетных обязательств, предусмотренных в бюджете муниципального образования город Мурманск в соответствующем финансовом году на реализацию подпрограммы «Развитие и поддержка малого и среднего предпринимательства в городе Мурманске» на 2014-2019 годы.</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lastRenderedPageBreak/>
        <w:t xml:space="preserve">7.15. Заседание конкурсной комиссии считается правомочным при участии более половины ее состава. Решение конкурсной комиссии принимается большинством голосов присутствующих на заседании членов конкурсной комиссии. При равенстве голосов голос председателя является решающим. </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 xml:space="preserve">7.15.1. </w:t>
      </w:r>
      <w:r w:rsidRPr="00CE3806">
        <w:rPr>
          <w:rFonts w:ascii="Times New Roman" w:hAnsi="Times New Roman" w:cs="Times New Roman"/>
          <w:sz w:val="28"/>
          <w:szCs w:val="28"/>
        </w:rPr>
        <w:t>Решения Конкурсной комиссии оформляются протоколами</w:t>
      </w:r>
      <w:r w:rsidRPr="00CE3806">
        <w:rPr>
          <w:rFonts w:ascii="Times New Roman" w:eastAsia="Calibri" w:hAnsi="Times New Roman" w:cs="Times New Roman"/>
          <w:sz w:val="28"/>
          <w:szCs w:val="28"/>
        </w:rPr>
        <w:t>, которые подписываются председателем и секретарем конкурсной комиссии.</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eastAsia="Calibri" w:hAnsi="Times New Roman" w:cs="Times New Roman"/>
          <w:sz w:val="28"/>
          <w:szCs w:val="28"/>
        </w:rPr>
        <w:t>7.15.2. Организатор на основании решения конкурсной комиссии после подписания протоколов:</w:t>
      </w:r>
      <w:r w:rsidRPr="00CE3806">
        <w:rPr>
          <w:rFonts w:ascii="Times New Roman" w:hAnsi="Times New Roman" w:cs="Times New Roman"/>
          <w:sz w:val="28"/>
          <w:szCs w:val="28"/>
        </w:rPr>
        <w:t xml:space="preserve"> </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E3806">
        <w:rPr>
          <w:rFonts w:ascii="Times New Roman" w:hAnsi="Times New Roman" w:cs="Times New Roman"/>
          <w:sz w:val="28"/>
          <w:szCs w:val="28"/>
        </w:rPr>
        <w:t xml:space="preserve">– размещает протоколы на </w:t>
      </w:r>
      <w:r w:rsidRPr="00CE3806">
        <w:rPr>
          <w:rFonts w:ascii="Times New Roman" w:eastAsia="Calibri" w:hAnsi="Times New Roman" w:cs="Times New Roman"/>
          <w:sz w:val="28"/>
          <w:szCs w:val="28"/>
        </w:rPr>
        <w:t xml:space="preserve">Портале информационной поддержки </w:t>
      </w:r>
      <w:r w:rsidRPr="00CE3806">
        <w:rPr>
          <w:rFonts w:ascii="Times New Roman" w:hAnsi="Times New Roman" w:cs="Times New Roman"/>
          <w:sz w:val="28"/>
          <w:szCs w:val="28"/>
        </w:rPr>
        <w:t xml:space="preserve">– </w:t>
      </w:r>
      <w:r w:rsidRPr="00CE3806">
        <w:rPr>
          <w:rFonts w:ascii="Times New Roman" w:eastAsia="Calibri" w:hAnsi="Times New Roman" w:cs="Times New Roman"/>
          <w:sz w:val="28"/>
          <w:szCs w:val="28"/>
        </w:rPr>
        <w:t>в течение 3 рабочих дней;</w:t>
      </w:r>
    </w:p>
    <w:p w:rsidR="005257C3" w:rsidRPr="00CE3806"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 xml:space="preserve">– заключает Соглашение с получателем субсидии  – </w:t>
      </w:r>
      <w:r w:rsidRPr="00CE3806">
        <w:rPr>
          <w:rFonts w:ascii="Times New Roman" w:eastAsia="Calibri" w:hAnsi="Times New Roman" w:cs="Times New Roman"/>
          <w:sz w:val="28"/>
          <w:szCs w:val="28"/>
        </w:rPr>
        <w:t>в течение 10 рабочих дней</w:t>
      </w:r>
      <w:r w:rsidRPr="00CE3806">
        <w:rPr>
          <w:rFonts w:ascii="Times New Roman" w:hAnsi="Times New Roman" w:cs="Times New Roman"/>
          <w:sz w:val="28"/>
          <w:szCs w:val="28"/>
        </w:rPr>
        <w:t xml:space="preserve">. </w:t>
      </w:r>
    </w:p>
    <w:p w:rsidR="005257C3" w:rsidRDefault="005257C3"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E3806">
        <w:rPr>
          <w:rFonts w:ascii="Times New Roman" w:hAnsi="Times New Roman" w:cs="Times New Roman"/>
          <w:sz w:val="28"/>
          <w:szCs w:val="28"/>
        </w:rPr>
        <w:t xml:space="preserve">7.15.3. Организатор готовит проект постановления администрации города Мурманска о предоставлении финансовой поддержки в виде субсидии и направляет на согласование в соответствии с Регламентом работы администрации города Мурманска – </w:t>
      </w:r>
      <w:r w:rsidRPr="00CE3806">
        <w:rPr>
          <w:rFonts w:ascii="Times New Roman" w:eastAsia="Calibri" w:hAnsi="Times New Roman" w:cs="Times New Roman"/>
          <w:sz w:val="28"/>
          <w:szCs w:val="28"/>
        </w:rPr>
        <w:t>в течение 5 рабочих дней с даты заключения Соглашения</w:t>
      </w:r>
      <w:r w:rsidRPr="00CE3806">
        <w:rPr>
          <w:rFonts w:ascii="Times New Roman" w:hAnsi="Times New Roman" w:cs="Times New Roman"/>
          <w:sz w:val="28"/>
          <w:szCs w:val="28"/>
        </w:rPr>
        <w:t xml:space="preserve">. </w:t>
      </w:r>
    </w:p>
    <w:p w:rsidR="00CE3806" w:rsidRPr="00CE3806" w:rsidRDefault="00CE3806" w:rsidP="005257C3">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8. Порядок выплаты субсидий победителям конкурса</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pStyle w:val="af0"/>
        <w:tabs>
          <w:tab w:val="left" w:pos="1418"/>
        </w:tabs>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8.1. Основаниями для предоставления финансовой поддержки в виде субсидий являются:</w:t>
      </w:r>
    </w:p>
    <w:p w:rsidR="005257C3" w:rsidRPr="00CE3806" w:rsidRDefault="005257C3" w:rsidP="005257C3">
      <w:pPr>
        <w:tabs>
          <w:tab w:val="left" w:pos="1134"/>
          <w:tab w:val="left" w:pos="1418"/>
        </w:tabs>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 решение конкурсной комиссии;</w:t>
      </w:r>
    </w:p>
    <w:p w:rsidR="005257C3" w:rsidRPr="00CE3806" w:rsidRDefault="005257C3" w:rsidP="005257C3">
      <w:pPr>
        <w:tabs>
          <w:tab w:val="left" w:pos="1134"/>
          <w:tab w:val="left" w:pos="1418"/>
        </w:tabs>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 Соглашение, заключенное между Организатором и получателем субсидии;</w:t>
      </w:r>
    </w:p>
    <w:p w:rsidR="005257C3" w:rsidRPr="00CE3806" w:rsidRDefault="005257C3" w:rsidP="005257C3">
      <w:pPr>
        <w:tabs>
          <w:tab w:val="left" w:pos="1134"/>
          <w:tab w:val="left" w:pos="1418"/>
        </w:tabs>
        <w:spacing w:after="0" w:line="240" w:lineRule="auto"/>
        <w:ind w:firstLine="567"/>
        <w:jc w:val="both"/>
        <w:rPr>
          <w:rFonts w:ascii="Times New Roman" w:hAnsi="Times New Roman" w:cs="Times New Roman"/>
          <w:sz w:val="28"/>
          <w:szCs w:val="28"/>
        </w:rPr>
      </w:pPr>
      <w:r w:rsidRPr="00CE3806">
        <w:rPr>
          <w:rFonts w:ascii="Times New Roman" w:hAnsi="Times New Roman" w:cs="Times New Roman"/>
          <w:sz w:val="28"/>
          <w:szCs w:val="28"/>
        </w:rPr>
        <w:t>– постановление администрации города Мурманска о предоставлении финансовой поддержки в виде субсидий (далее – Постановление).</w:t>
      </w:r>
    </w:p>
    <w:p w:rsidR="005257C3" w:rsidRPr="00CE3806" w:rsidRDefault="005257C3" w:rsidP="005257C3">
      <w:pPr>
        <w:pStyle w:val="af0"/>
        <w:tabs>
          <w:tab w:val="left" w:pos="1418"/>
        </w:tabs>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8.2. Заключение Соглашения и перечисление денежных средств осуществляет Организатор.</w:t>
      </w:r>
    </w:p>
    <w:p w:rsidR="005257C3" w:rsidRPr="00CE3806" w:rsidRDefault="005257C3" w:rsidP="005257C3">
      <w:pPr>
        <w:pStyle w:val="af0"/>
        <w:tabs>
          <w:tab w:val="left" w:pos="1276"/>
          <w:tab w:val="left" w:pos="1418"/>
        </w:tabs>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8.3. Перечисление бюджетных средств на расчетные счета получателей субсидий, открытые ими в кредитных организациях, производится Организатором не позднее десятого рабочего дня после принятия решения. Датой принятия такого решения является дата вступления в силу Постановления.</w:t>
      </w:r>
    </w:p>
    <w:p w:rsidR="005257C3" w:rsidRPr="00CE3806"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9. Контроль соблюдения условий, целей и порядка предоставления субсидий</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9.1. Сведения о получателях субсидий вносятся в Реестр субъектов малого и среднего предпринимательства – получателей поддержки (далее – Реестр) в течение 30 дней со дня вступления в силу Постановления. Организатор размещает сведения, содержащиеся в Реестре, в сети Интернет  на официальном сайте администрации города Мурманска (</w:t>
      </w:r>
      <w:r w:rsidRPr="00CE3806">
        <w:rPr>
          <w:rFonts w:ascii="Times New Roman" w:hAnsi="Times New Roman"/>
          <w:sz w:val="28"/>
          <w:szCs w:val="28"/>
        </w:rPr>
        <w:t>www</w:t>
      </w:r>
      <w:r w:rsidRPr="00CE3806">
        <w:rPr>
          <w:rFonts w:ascii="Times New Roman" w:hAnsi="Times New Roman"/>
          <w:sz w:val="28"/>
          <w:szCs w:val="28"/>
          <w:lang w:val="ru-RU"/>
        </w:rPr>
        <w:t>.</w:t>
      </w:r>
      <w:r w:rsidRPr="00CE3806">
        <w:rPr>
          <w:rFonts w:ascii="Times New Roman" w:hAnsi="Times New Roman"/>
          <w:sz w:val="28"/>
          <w:szCs w:val="28"/>
        </w:rPr>
        <w:t>citymurmansk</w:t>
      </w:r>
      <w:r w:rsidRPr="00CE3806">
        <w:rPr>
          <w:rFonts w:ascii="Times New Roman" w:hAnsi="Times New Roman"/>
          <w:sz w:val="28"/>
          <w:szCs w:val="28"/>
          <w:lang w:val="ru-RU"/>
        </w:rPr>
        <w:t>.</w:t>
      </w:r>
      <w:r w:rsidRPr="00CE3806">
        <w:rPr>
          <w:rFonts w:ascii="Times New Roman" w:hAnsi="Times New Roman"/>
          <w:sz w:val="28"/>
          <w:szCs w:val="28"/>
        </w:rPr>
        <w:t>ru</w:t>
      </w:r>
      <w:r w:rsidRPr="00CE3806">
        <w:rPr>
          <w:rFonts w:ascii="Times New Roman" w:hAnsi="Times New Roman"/>
          <w:sz w:val="28"/>
          <w:szCs w:val="28"/>
          <w:lang w:val="ru-RU"/>
        </w:rPr>
        <w:t>) и на Портале информационной поддержки (</w:t>
      </w:r>
      <w:r w:rsidRPr="00CE3806">
        <w:rPr>
          <w:rFonts w:ascii="Times New Roman" w:hAnsi="Times New Roman"/>
          <w:sz w:val="28"/>
          <w:szCs w:val="28"/>
        </w:rPr>
        <w:t>www</w:t>
      </w:r>
      <w:r w:rsidRPr="00CE3806">
        <w:rPr>
          <w:rFonts w:ascii="Times New Roman" w:hAnsi="Times New Roman"/>
          <w:sz w:val="28"/>
          <w:szCs w:val="28"/>
          <w:lang w:val="ru-RU"/>
        </w:rPr>
        <w:t>.</w:t>
      </w:r>
      <w:r w:rsidRPr="00CE3806">
        <w:rPr>
          <w:rFonts w:ascii="Times New Roman" w:hAnsi="Times New Roman"/>
          <w:sz w:val="28"/>
          <w:szCs w:val="28"/>
        </w:rPr>
        <w:t>mp</w:t>
      </w:r>
      <w:r w:rsidRPr="00CE3806">
        <w:rPr>
          <w:rFonts w:ascii="Times New Roman" w:hAnsi="Times New Roman"/>
          <w:sz w:val="28"/>
          <w:szCs w:val="28"/>
          <w:lang w:val="ru-RU"/>
        </w:rPr>
        <w:t>.</w:t>
      </w:r>
      <w:r w:rsidRPr="00CE3806">
        <w:rPr>
          <w:rFonts w:ascii="Times New Roman" w:hAnsi="Times New Roman"/>
          <w:sz w:val="28"/>
          <w:szCs w:val="28"/>
        </w:rPr>
        <w:t>murman</w:t>
      </w:r>
      <w:r w:rsidRPr="00CE3806">
        <w:rPr>
          <w:rFonts w:ascii="Times New Roman" w:hAnsi="Times New Roman"/>
          <w:sz w:val="28"/>
          <w:szCs w:val="28"/>
          <w:lang w:val="ru-RU"/>
        </w:rPr>
        <w:t>.</w:t>
      </w:r>
      <w:r w:rsidRPr="00CE3806">
        <w:rPr>
          <w:rFonts w:ascii="Times New Roman" w:hAnsi="Times New Roman"/>
          <w:sz w:val="28"/>
          <w:szCs w:val="28"/>
        </w:rPr>
        <w:t>ru</w:t>
      </w:r>
      <w:r w:rsidRPr="00CE3806">
        <w:rPr>
          <w:rFonts w:ascii="Times New Roman" w:hAnsi="Times New Roman"/>
          <w:sz w:val="28"/>
          <w:szCs w:val="28"/>
          <w:lang w:val="ru-RU"/>
        </w:rPr>
        <w:t>).</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trike/>
          <w:sz w:val="28"/>
          <w:szCs w:val="28"/>
          <w:lang w:val="ru-RU"/>
        </w:rPr>
      </w:pPr>
      <w:r w:rsidRPr="00CE3806">
        <w:rPr>
          <w:rFonts w:ascii="Times New Roman" w:hAnsi="Times New Roman"/>
          <w:sz w:val="28"/>
          <w:szCs w:val="28"/>
          <w:lang w:val="ru-RU"/>
        </w:rPr>
        <w:t>9.2. Организатор и органы муниципального финансового контроля муниципального образования город Мурманск в течение срока действия Соглашения проводят обязательные проверки порядка, условий и целей предоставления субсидии.</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lastRenderedPageBreak/>
        <w:t xml:space="preserve">9.3. Организатор осуществляет проверку соблюдения условий, целей и порядка предоставления субсидии в соответствии с заключенным Соглашением по предоставленному получателем субсидии отчету о деятельности получателя бюджетных средств (субсидии). Проверка отчета осуществляется в течение 10 рабочих дней со дня его поступления. Форма отчета установлена приложением № 11 к настоящему Порядку. </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9.4.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
    <w:p w:rsidR="005257C3"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9.5. Орган внутреннего муниципального финансового контроля осуществляет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w:t>
      </w:r>
    </w:p>
    <w:p w:rsidR="00CE3806" w:rsidRPr="00CE3806" w:rsidRDefault="00CE3806"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p>
    <w:p w:rsidR="005257C3" w:rsidRDefault="005257C3"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r w:rsidRPr="00CE3806">
        <w:rPr>
          <w:rFonts w:ascii="Times New Roman" w:hAnsi="Times New Roman"/>
          <w:sz w:val="28"/>
          <w:szCs w:val="28"/>
          <w:lang w:val="ru-RU"/>
        </w:rPr>
        <w:t>10. Порядок возврата субсидий</w:t>
      </w:r>
    </w:p>
    <w:p w:rsidR="00CE3806" w:rsidRPr="00CE3806" w:rsidRDefault="00CE3806" w:rsidP="005257C3">
      <w:pPr>
        <w:pStyle w:val="af0"/>
        <w:tabs>
          <w:tab w:val="left" w:pos="426"/>
        </w:tabs>
        <w:autoSpaceDE w:val="0"/>
        <w:autoSpaceDN w:val="0"/>
        <w:adjustRightInd w:val="0"/>
        <w:spacing w:after="0" w:line="240" w:lineRule="auto"/>
        <w:ind w:left="0"/>
        <w:contextualSpacing w:val="0"/>
        <w:jc w:val="center"/>
        <w:outlineLvl w:val="1"/>
        <w:rPr>
          <w:rFonts w:ascii="Times New Roman" w:hAnsi="Times New Roman"/>
          <w:sz w:val="28"/>
          <w:szCs w:val="28"/>
          <w:lang w:val="ru-RU"/>
        </w:rPr>
      </w:pP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10.1. Получатель субсидии несет ответственность в соответствии с законодательством Российской Федерации за достоверность и обоснованность предоставленных документов, подтверждающих целевое использование средств, за их соответствие требованиям законодательства и данного Порядка.</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10.2. В случае выявления нарушений условий, установленных при предоставлении субсидий, предусмотренных настоящим Порядком и (или) Соглашением, субсидии подлежат возврату в полном объеме.</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10.3. Организатор в течение 3 рабочих дней с даты выявления нарушений уведомляет получателя субсидии о необходимости возврата бюджетных средств посредством направления требования о возврате субсидии (далее – Требование). Требование направляется по реквизитам, указанным в Соглашении: посредством направления заказного письма с уведомлением о вручении и (или) посредством направления письма по электронной почте. </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10.4. Получатель субсидии обязан возвратить средства субсидии в соответствии с реквизитами, указанными в Требовании, в течение 20 рабочих дней со дня направления Требования.</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10.5. В случае, если получатель субсидии не произвел возврат средств субсидии в срок, установленный пунктом 10.4 настоящего Порядка, Организатор в течение 30 рабочих дней со дня истечения срока, установленного  пунктом 10.4 настоящего Порядка, принимает меры по взысканию средств субсидии в судебном порядке в соответствии с действующим законодательством Российской Федерации.</w:t>
      </w:r>
    </w:p>
    <w:p w:rsidR="005257C3" w:rsidRDefault="005257C3" w:rsidP="005257C3">
      <w:pPr>
        <w:pStyle w:val="af0"/>
        <w:widowControl w:val="0"/>
        <w:tabs>
          <w:tab w:val="left" w:pos="142"/>
          <w:tab w:val="left" w:pos="1418"/>
        </w:tabs>
        <w:autoSpaceDE w:val="0"/>
        <w:autoSpaceDN w:val="0"/>
        <w:adjustRightInd w:val="0"/>
        <w:spacing w:after="0" w:line="240" w:lineRule="auto"/>
        <w:ind w:left="0" w:firstLine="567"/>
        <w:contextualSpacing w:val="0"/>
        <w:jc w:val="both"/>
        <w:rPr>
          <w:rFonts w:ascii="Times New Roman" w:hAnsi="Times New Roman"/>
          <w:sz w:val="28"/>
          <w:szCs w:val="28"/>
          <w:lang w:val="ru-RU"/>
        </w:rPr>
      </w:pPr>
      <w:r w:rsidRPr="00CE3806">
        <w:rPr>
          <w:rFonts w:ascii="Times New Roman" w:hAnsi="Times New Roman"/>
          <w:sz w:val="28"/>
          <w:szCs w:val="28"/>
          <w:lang w:val="ru-RU"/>
        </w:rPr>
        <w:t xml:space="preserve">10.6. Информация о нарушении получателем субсидии порядка и условий </w:t>
      </w:r>
      <w:r w:rsidRPr="00CE3806">
        <w:rPr>
          <w:rFonts w:ascii="Times New Roman" w:hAnsi="Times New Roman"/>
          <w:sz w:val="28"/>
          <w:szCs w:val="28"/>
          <w:lang w:val="ru-RU"/>
        </w:rPr>
        <w:lastRenderedPageBreak/>
        <w:t>предоставления субсидии вносится в течение 30 дней со дня принятия соответствующего решения в Реестр.</w:t>
      </w:r>
    </w:p>
    <w:p w:rsidR="00CE3806" w:rsidRDefault="00CE3806">
      <w:pPr>
        <w:rPr>
          <w:rFonts w:ascii="Times New Roman" w:eastAsia="Calibri" w:hAnsi="Times New Roman" w:cs="Times New Roman"/>
          <w:sz w:val="28"/>
          <w:szCs w:val="28"/>
          <w:lang w:eastAsia="en-US"/>
        </w:rPr>
      </w:pPr>
      <w:r>
        <w:rPr>
          <w:rFonts w:ascii="Times New Roman" w:hAnsi="Times New Roman"/>
          <w:sz w:val="28"/>
          <w:szCs w:val="28"/>
        </w:rPr>
        <w:br w:type="page"/>
      </w:r>
    </w:p>
    <w:p w:rsidR="00CE3806" w:rsidRPr="00CE3806" w:rsidRDefault="005257C3" w:rsidP="00CE3806">
      <w:pPr>
        <w:pStyle w:val="af0"/>
        <w:widowControl w:val="0"/>
        <w:tabs>
          <w:tab w:val="left" w:pos="142"/>
          <w:tab w:val="left" w:pos="1418"/>
        </w:tabs>
        <w:autoSpaceDE w:val="0"/>
        <w:autoSpaceDN w:val="0"/>
        <w:adjustRightInd w:val="0"/>
        <w:spacing w:after="0" w:line="240" w:lineRule="auto"/>
        <w:ind w:left="4536"/>
        <w:contextualSpacing w:val="0"/>
        <w:jc w:val="center"/>
        <w:rPr>
          <w:rFonts w:ascii="Times New Roman" w:hAnsi="Times New Roman"/>
          <w:sz w:val="24"/>
          <w:szCs w:val="24"/>
          <w:lang w:val="ru-RU"/>
        </w:rPr>
      </w:pPr>
      <w:r w:rsidRPr="00CE3806">
        <w:rPr>
          <w:rFonts w:ascii="Times New Roman" w:hAnsi="Times New Roman"/>
          <w:sz w:val="24"/>
          <w:szCs w:val="24"/>
          <w:lang w:val="ru-RU"/>
        </w:rPr>
        <w:lastRenderedPageBreak/>
        <w:t>Приложение № 1</w:t>
      </w:r>
    </w:p>
    <w:p w:rsidR="00CE3806" w:rsidRDefault="005257C3" w:rsidP="00CE3806">
      <w:pPr>
        <w:pStyle w:val="af0"/>
        <w:widowControl w:val="0"/>
        <w:tabs>
          <w:tab w:val="left" w:pos="142"/>
          <w:tab w:val="left" w:pos="1418"/>
        </w:tabs>
        <w:autoSpaceDE w:val="0"/>
        <w:autoSpaceDN w:val="0"/>
        <w:adjustRightInd w:val="0"/>
        <w:spacing w:after="0" w:line="240" w:lineRule="auto"/>
        <w:ind w:left="4536"/>
        <w:contextualSpacing w:val="0"/>
        <w:jc w:val="center"/>
        <w:rPr>
          <w:rFonts w:ascii="Times New Roman" w:hAnsi="Times New Roman"/>
          <w:sz w:val="24"/>
          <w:szCs w:val="24"/>
          <w:lang w:val="ru-RU"/>
        </w:rPr>
      </w:pPr>
      <w:r w:rsidRPr="00CE3806">
        <w:rPr>
          <w:rFonts w:ascii="Times New Roman" w:hAnsi="Times New Roman"/>
          <w:sz w:val="24"/>
          <w:szCs w:val="24"/>
          <w:lang w:val="ru-RU"/>
        </w:rPr>
        <w:t xml:space="preserve">к порядку и условиям проведения конкурса </w:t>
      </w:r>
    </w:p>
    <w:p w:rsidR="00CE3806" w:rsidRDefault="005257C3" w:rsidP="00CE3806">
      <w:pPr>
        <w:pStyle w:val="af0"/>
        <w:widowControl w:val="0"/>
        <w:tabs>
          <w:tab w:val="left" w:pos="142"/>
          <w:tab w:val="left" w:pos="1418"/>
        </w:tabs>
        <w:autoSpaceDE w:val="0"/>
        <w:autoSpaceDN w:val="0"/>
        <w:adjustRightInd w:val="0"/>
        <w:spacing w:after="0" w:line="240" w:lineRule="auto"/>
        <w:ind w:left="4536"/>
        <w:contextualSpacing w:val="0"/>
        <w:jc w:val="center"/>
        <w:rPr>
          <w:rFonts w:ascii="Times New Roman" w:hAnsi="Times New Roman"/>
          <w:sz w:val="24"/>
          <w:szCs w:val="24"/>
          <w:lang w:val="ru-RU"/>
        </w:rPr>
      </w:pPr>
      <w:r w:rsidRPr="00CE3806">
        <w:rPr>
          <w:rFonts w:ascii="Times New Roman" w:hAnsi="Times New Roman"/>
          <w:sz w:val="24"/>
          <w:szCs w:val="24"/>
          <w:lang w:val="ru-RU"/>
        </w:rPr>
        <w:t xml:space="preserve">на предоставление субсидий </w:t>
      </w:r>
    </w:p>
    <w:p w:rsidR="00CE3806" w:rsidRDefault="005257C3" w:rsidP="00CE3806">
      <w:pPr>
        <w:pStyle w:val="af0"/>
        <w:widowControl w:val="0"/>
        <w:tabs>
          <w:tab w:val="left" w:pos="142"/>
          <w:tab w:val="left" w:pos="1418"/>
        </w:tabs>
        <w:autoSpaceDE w:val="0"/>
        <w:autoSpaceDN w:val="0"/>
        <w:adjustRightInd w:val="0"/>
        <w:spacing w:after="0" w:line="240" w:lineRule="auto"/>
        <w:ind w:left="4536"/>
        <w:contextualSpacing w:val="0"/>
        <w:jc w:val="center"/>
        <w:rPr>
          <w:rFonts w:ascii="Times New Roman" w:hAnsi="Times New Roman"/>
          <w:sz w:val="24"/>
          <w:szCs w:val="24"/>
          <w:lang w:val="ru-RU"/>
        </w:rPr>
      </w:pPr>
      <w:r w:rsidRPr="00CE3806">
        <w:rPr>
          <w:rFonts w:ascii="Times New Roman" w:hAnsi="Times New Roman"/>
          <w:sz w:val="24"/>
          <w:szCs w:val="24"/>
          <w:lang w:val="ru-RU"/>
        </w:rPr>
        <w:t xml:space="preserve">на возмещение части затрат субъектам </w:t>
      </w:r>
    </w:p>
    <w:p w:rsidR="00CE3806" w:rsidRDefault="005257C3" w:rsidP="00CE3806">
      <w:pPr>
        <w:pStyle w:val="af0"/>
        <w:widowControl w:val="0"/>
        <w:tabs>
          <w:tab w:val="left" w:pos="142"/>
          <w:tab w:val="left" w:pos="1418"/>
        </w:tabs>
        <w:autoSpaceDE w:val="0"/>
        <w:autoSpaceDN w:val="0"/>
        <w:adjustRightInd w:val="0"/>
        <w:spacing w:after="0" w:line="240" w:lineRule="auto"/>
        <w:ind w:left="4536"/>
        <w:contextualSpacing w:val="0"/>
        <w:jc w:val="center"/>
        <w:rPr>
          <w:rFonts w:ascii="Times New Roman" w:hAnsi="Times New Roman"/>
          <w:sz w:val="24"/>
          <w:szCs w:val="24"/>
          <w:lang w:val="ru-RU"/>
        </w:rPr>
      </w:pPr>
      <w:r w:rsidRPr="00CE3806">
        <w:rPr>
          <w:rFonts w:ascii="Times New Roman" w:hAnsi="Times New Roman"/>
          <w:sz w:val="24"/>
          <w:szCs w:val="24"/>
          <w:lang w:val="ru-RU"/>
        </w:rPr>
        <w:t xml:space="preserve">малого и среднего предпринимательства </w:t>
      </w:r>
    </w:p>
    <w:p w:rsidR="005257C3" w:rsidRPr="00CE3806" w:rsidRDefault="005257C3" w:rsidP="00CE3806">
      <w:pPr>
        <w:pStyle w:val="af0"/>
        <w:widowControl w:val="0"/>
        <w:tabs>
          <w:tab w:val="left" w:pos="142"/>
          <w:tab w:val="left" w:pos="1418"/>
        </w:tabs>
        <w:autoSpaceDE w:val="0"/>
        <w:autoSpaceDN w:val="0"/>
        <w:adjustRightInd w:val="0"/>
        <w:spacing w:after="0" w:line="240" w:lineRule="auto"/>
        <w:ind w:left="4536"/>
        <w:contextualSpacing w:val="0"/>
        <w:jc w:val="center"/>
        <w:rPr>
          <w:rFonts w:ascii="Times New Roman" w:hAnsi="Times New Roman"/>
          <w:sz w:val="24"/>
          <w:szCs w:val="24"/>
          <w:lang w:val="ru-RU"/>
        </w:rPr>
      </w:pPr>
      <w:r w:rsidRPr="00CE3806">
        <w:rPr>
          <w:rFonts w:ascii="Times New Roman" w:hAnsi="Times New Roman"/>
          <w:sz w:val="24"/>
          <w:szCs w:val="24"/>
          <w:lang w:val="ru-RU"/>
        </w:rPr>
        <w:t>в городе Мурманске</w:t>
      </w:r>
    </w:p>
    <w:p w:rsidR="00CE3806" w:rsidRPr="00CE3806" w:rsidRDefault="00CE3806" w:rsidP="00CE3806">
      <w:pPr>
        <w:pStyle w:val="af0"/>
        <w:widowControl w:val="0"/>
        <w:tabs>
          <w:tab w:val="left" w:pos="142"/>
          <w:tab w:val="left" w:pos="1418"/>
        </w:tabs>
        <w:autoSpaceDE w:val="0"/>
        <w:autoSpaceDN w:val="0"/>
        <w:adjustRightInd w:val="0"/>
        <w:spacing w:after="0" w:line="240" w:lineRule="auto"/>
        <w:ind w:left="4536"/>
        <w:contextualSpacing w:val="0"/>
        <w:jc w:val="center"/>
        <w:rPr>
          <w:rFonts w:ascii="Times New Roman" w:hAnsi="Times New Roman"/>
          <w:sz w:val="28"/>
          <w:szCs w:val="28"/>
          <w:lang w:val="ru-RU"/>
        </w:rPr>
      </w:pP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contextualSpacing w:val="0"/>
        <w:jc w:val="center"/>
        <w:rPr>
          <w:rFonts w:ascii="Times New Roman" w:hAnsi="Times New Roman"/>
          <w:sz w:val="24"/>
          <w:szCs w:val="24"/>
          <w:lang w:val="ru-RU"/>
        </w:rPr>
      </w:pPr>
      <w:r w:rsidRPr="00CE3806">
        <w:rPr>
          <w:rFonts w:ascii="Times New Roman" w:hAnsi="Times New Roman"/>
          <w:sz w:val="24"/>
          <w:szCs w:val="24"/>
          <w:lang w:val="ru-RU"/>
        </w:rPr>
        <w:t>На бланке организации/ИП</w:t>
      </w:r>
    </w:p>
    <w:p w:rsidR="00CE3806" w:rsidRPr="00CE3806" w:rsidRDefault="00CE3806" w:rsidP="005257C3">
      <w:pPr>
        <w:pStyle w:val="af0"/>
        <w:widowControl w:val="0"/>
        <w:tabs>
          <w:tab w:val="left" w:pos="142"/>
          <w:tab w:val="left" w:pos="1418"/>
        </w:tabs>
        <w:autoSpaceDE w:val="0"/>
        <w:autoSpaceDN w:val="0"/>
        <w:adjustRightInd w:val="0"/>
        <w:spacing w:after="0" w:line="240" w:lineRule="auto"/>
        <w:ind w:left="0"/>
        <w:contextualSpacing w:val="0"/>
        <w:jc w:val="center"/>
        <w:rPr>
          <w:rFonts w:ascii="Times New Roman" w:hAnsi="Times New Roman"/>
          <w:sz w:val="24"/>
          <w:szCs w:val="24"/>
          <w:lang w:val="ru-RU"/>
        </w:rPr>
      </w:pP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contextualSpacing w:val="0"/>
        <w:rPr>
          <w:rFonts w:ascii="Times New Roman" w:hAnsi="Times New Roman"/>
          <w:sz w:val="24"/>
          <w:szCs w:val="24"/>
          <w:lang w:val="ru-RU"/>
        </w:rPr>
      </w:pPr>
      <w:r w:rsidRPr="00CE3806">
        <w:rPr>
          <w:rFonts w:ascii="Times New Roman" w:hAnsi="Times New Roman"/>
          <w:sz w:val="24"/>
          <w:szCs w:val="24"/>
          <w:lang w:val="ru-RU"/>
        </w:rPr>
        <w:t xml:space="preserve">Заявка № __________ </w:t>
      </w:r>
      <w:r w:rsidR="00CE3806" w:rsidRPr="00CE3806">
        <w:rPr>
          <w:rFonts w:ascii="Times New Roman" w:hAnsi="Times New Roman"/>
          <w:sz w:val="24"/>
          <w:szCs w:val="24"/>
          <w:lang w:val="ru-RU"/>
        </w:rPr>
        <w:t xml:space="preserve">                                 </w:t>
      </w:r>
      <w:r w:rsidRPr="00CE3806">
        <w:rPr>
          <w:rFonts w:ascii="Times New Roman" w:hAnsi="Times New Roman"/>
          <w:sz w:val="24"/>
          <w:szCs w:val="24"/>
          <w:lang w:val="ru-RU"/>
        </w:rPr>
        <w:t>Комитет по экономическому развитию</w:t>
      </w:r>
    </w:p>
    <w:p w:rsidR="005257C3" w:rsidRPr="00CE3806" w:rsidRDefault="005257C3" w:rsidP="005257C3">
      <w:pPr>
        <w:pStyle w:val="af0"/>
        <w:widowControl w:val="0"/>
        <w:tabs>
          <w:tab w:val="left" w:pos="142"/>
          <w:tab w:val="left" w:pos="1418"/>
        </w:tabs>
        <w:autoSpaceDE w:val="0"/>
        <w:autoSpaceDN w:val="0"/>
        <w:adjustRightInd w:val="0"/>
        <w:spacing w:after="0" w:line="240" w:lineRule="auto"/>
        <w:ind w:left="0"/>
        <w:contextualSpacing w:val="0"/>
        <w:rPr>
          <w:rFonts w:ascii="Times New Roman" w:hAnsi="Times New Roman"/>
          <w:sz w:val="24"/>
          <w:szCs w:val="24"/>
          <w:lang w:val="ru-RU"/>
        </w:rPr>
      </w:pPr>
      <w:r w:rsidRPr="00CE3806">
        <w:rPr>
          <w:rFonts w:ascii="Times New Roman" w:hAnsi="Times New Roman"/>
          <w:sz w:val="24"/>
          <w:szCs w:val="24"/>
          <w:lang w:val="ru-RU"/>
        </w:rPr>
        <w:t xml:space="preserve">От «____» _________ 201__ года </w:t>
      </w:r>
      <w:r w:rsidR="00CE3806" w:rsidRPr="00CE3806">
        <w:rPr>
          <w:rFonts w:ascii="Times New Roman" w:hAnsi="Times New Roman"/>
          <w:sz w:val="24"/>
          <w:szCs w:val="24"/>
          <w:lang w:val="ru-RU"/>
        </w:rPr>
        <w:t xml:space="preserve">              </w:t>
      </w:r>
      <w:r w:rsidRPr="00CE3806">
        <w:rPr>
          <w:rFonts w:ascii="Times New Roman" w:hAnsi="Times New Roman"/>
          <w:sz w:val="24"/>
          <w:szCs w:val="24"/>
          <w:lang w:val="ru-RU"/>
        </w:rPr>
        <w:t>администрации города Мурманска</w:t>
      </w:r>
    </w:p>
    <w:p w:rsidR="005257C3" w:rsidRPr="00CE3806" w:rsidRDefault="00CE3806" w:rsidP="005257C3">
      <w:pPr>
        <w:pStyle w:val="af0"/>
        <w:widowControl w:val="0"/>
        <w:tabs>
          <w:tab w:val="left" w:pos="142"/>
          <w:tab w:val="left" w:pos="1418"/>
        </w:tabs>
        <w:autoSpaceDE w:val="0"/>
        <w:autoSpaceDN w:val="0"/>
        <w:adjustRightInd w:val="0"/>
        <w:spacing w:after="0" w:line="240" w:lineRule="auto"/>
        <w:ind w:left="0"/>
        <w:contextualSpacing w:val="0"/>
        <w:rPr>
          <w:rFonts w:ascii="Times New Roman" w:hAnsi="Times New Roman"/>
          <w:sz w:val="24"/>
          <w:szCs w:val="24"/>
          <w:lang w:val="ru-RU"/>
        </w:rPr>
      </w:pPr>
      <w:r w:rsidRPr="00CE3806">
        <w:rPr>
          <w:rFonts w:ascii="Times New Roman" w:hAnsi="Times New Roman"/>
          <w:sz w:val="24"/>
          <w:szCs w:val="24"/>
          <w:lang w:val="ru-RU"/>
        </w:rPr>
        <w:t xml:space="preserve">                                                                       </w:t>
      </w:r>
      <w:r w:rsidR="005257C3" w:rsidRPr="00CE3806">
        <w:rPr>
          <w:rFonts w:ascii="Times New Roman" w:hAnsi="Times New Roman"/>
          <w:sz w:val="24"/>
          <w:szCs w:val="24"/>
          <w:lang w:val="ru-RU"/>
        </w:rPr>
        <w:t>183006, г. Мурманск, пр. Ленина, д. 75</w:t>
      </w:r>
    </w:p>
    <w:p w:rsidR="005257C3" w:rsidRPr="00CE3806" w:rsidRDefault="00CE3806" w:rsidP="005257C3">
      <w:pPr>
        <w:pStyle w:val="af0"/>
        <w:widowControl w:val="0"/>
        <w:tabs>
          <w:tab w:val="left" w:pos="142"/>
          <w:tab w:val="left" w:pos="1418"/>
        </w:tabs>
        <w:autoSpaceDE w:val="0"/>
        <w:autoSpaceDN w:val="0"/>
        <w:adjustRightInd w:val="0"/>
        <w:spacing w:after="0" w:line="240" w:lineRule="auto"/>
        <w:ind w:left="0"/>
        <w:contextualSpacing w:val="0"/>
        <w:rPr>
          <w:rFonts w:ascii="Times New Roman" w:hAnsi="Times New Roman"/>
          <w:sz w:val="24"/>
          <w:szCs w:val="24"/>
          <w:lang w:val="ru-RU"/>
        </w:rPr>
      </w:pPr>
      <w:r w:rsidRPr="00CE3806">
        <w:rPr>
          <w:rFonts w:ascii="Times New Roman" w:hAnsi="Times New Roman"/>
          <w:sz w:val="24"/>
          <w:szCs w:val="24"/>
          <w:lang w:val="ru-RU"/>
        </w:rPr>
        <w:t xml:space="preserve">                                                                       т</w:t>
      </w:r>
      <w:r w:rsidR="005257C3" w:rsidRPr="00CE3806">
        <w:rPr>
          <w:rFonts w:ascii="Times New Roman" w:hAnsi="Times New Roman"/>
          <w:sz w:val="24"/>
          <w:szCs w:val="24"/>
          <w:lang w:val="ru-RU"/>
        </w:rPr>
        <w:t>. 45-94-75</w:t>
      </w:r>
    </w:p>
    <w:p w:rsidR="00CE3806" w:rsidRPr="00CE3806" w:rsidRDefault="00CE3806" w:rsidP="005257C3">
      <w:pPr>
        <w:pStyle w:val="af0"/>
        <w:widowControl w:val="0"/>
        <w:tabs>
          <w:tab w:val="left" w:pos="142"/>
          <w:tab w:val="left" w:pos="1418"/>
        </w:tabs>
        <w:autoSpaceDE w:val="0"/>
        <w:autoSpaceDN w:val="0"/>
        <w:adjustRightInd w:val="0"/>
        <w:spacing w:after="0" w:line="240" w:lineRule="auto"/>
        <w:ind w:left="0"/>
        <w:contextualSpacing w:val="0"/>
        <w:rPr>
          <w:rFonts w:ascii="Times New Roman" w:hAnsi="Times New Roman"/>
          <w:sz w:val="24"/>
          <w:szCs w:val="24"/>
          <w:lang w:val="ru-RU"/>
        </w:rPr>
      </w:pPr>
    </w:p>
    <w:p w:rsidR="005257C3" w:rsidRPr="00CE3806" w:rsidRDefault="005257C3" w:rsidP="005257C3">
      <w:pPr>
        <w:pBdr>
          <w:bottom w:val="single" w:sz="12" w:space="1" w:color="auto"/>
        </w:pBdr>
        <w:tabs>
          <w:tab w:val="center" w:pos="4969"/>
          <w:tab w:val="left" w:pos="6045"/>
        </w:tabs>
        <w:autoSpaceDE w:val="0"/>
        <w:autoSpaceDN w:val="0"/>
        <w:adjustRightInd w:val="0"/>
        <w:spacing w:after="0" w:line="240" w:lineRule="auto"/>
        <w:ind w:right="-18"/>
        <w:jc w:val="center"/>
        <w:rPr>
          <w:rFonts w:ascii="Times New Roman" w:hAnsi="Times New Roman" w:cs="Times New Roman"/>
          <w:sz w:val="24"/>
          <w:szCs w:val="24"/>
        </w:rPr>
      </w:pPr>
      <w:r w:rsidRPr="00CE3806">
        <w:rPr>
          <w:rFonts w:ascii="Times New Roman" w:hAnsi="Times New Roman" w:cs="Times New Roman"/>
          <w:sz w:val="24"/>
          <w:szCs w:val="24"/>
        </w:rPr>
        <w:t xml:space="preserve">Заявка на участие в конкурсе на предоставление субсидий на возмещение части затрат </w:t>
      </w:r>
      <w:r w:rsidRPr="00CE3806">
        <w:rPr>
          <w:rFonts w:ascii="Times New Roman" w:eastAsia="Calibri" w:hAnsi="Times New Roman" w:cs="Times New Roman"/>
          <w:sz w:val="24"/>
          <w:szCs w:val="24"/>
        </w:rPr>
        <w:t>субъектам малого и среднего предпринимательства</w:t>
      </w:r>
      <w:r w:rsidRPr="00CE3806">
        <w:rPr>
          <w:rFonts w:ascii="Times New Roman" w:hAnsi="Times New Roman" w:cs="Times New Roman"/>
          <w:sz w:val="24"/>
          <w:szCs w:val="24"/>
        </w:rPr>
        <w:t xml:space="preserve"> в городе Мурманске</w:t>
      </w:r>
    </w:p>
    <w:p w:rsidR="005257C3" w:rsidRPr="00CE3806" w:rsidRDefault="005257C3" w:rsidP="005257C3">
      <w:pPr>
        <w:pBdr>
          <w:bottom w:val="single" w:sz="12" w:space="1" w:color="auto"/>
        </w:pBdr>
        <w:tabs>
          <w:tab w:val="center" w:pos="4969"/>
          <w:tab w:val="left" w:pos="6045"/>
        </w:tabs>
        <w:autoSpaceDE w:val="0"/>
        <w:autoSpaceDN w:val="0"/>
        <w:adjustRightInd w:val="0"/>
        <w:spacing w:after="0" w:line="240" w:lineRule="auto"/>
        <w:ind w:right="-18"/>
        <w:jc w:val="center"/>
        <w:rPr>
          <w:rFonts w:ascii="Times New Roman" w:hAnsi="Times New Roman" w:cs="Times New Roman"/>
          <w:sz w:val="24"/>
          <w:szCs w:val="24"/>
        </w:rPr>
      </w:pPr>
    </w:p>
    <w:p w:rsidR="005257C3" w:rsidRDefault="005257C3" w:rsidP="005257C3">
      <w:pPr>
        <w:tabs>
          <w:tab w:val="center" w:pos="4969"/>
          <w:tab w:val="left" w:pos="6045"/>
        </w:tabs>
        <w:autoSpaceDE w:val="0"/>
        <w:autoSpaceDN w:val="0"/>
        <w:adjustRightInd w:val="0"/>
        <w:spacing w:after="0" w:line="240" w:lineRule="auto"/>
        <w:ind w:right="-17"/>
        <w:jc w:val="center"/>
        <w:rPr>
          <w:rFonts w:ascii="Times New Roman" w:hAnsi="Times New Roman" w:cs="Times New Roman"/>
          <w:i/>
          <w:iCs/>
          <w:sz w:val="20"/>
          <w:szCs w:val="20"/>
        </w:rPr>
      </w:pPr>
      <w:r w:rsidRPr="00CE3806">
        <w:rPr>
          <w:rFonts w:ascii="Times New Roman" w:hAnsi="Times New Roman" w:cs="Times New Roman"/>
          <w:i/>
          <w:iCs/>
          <w:sz w:val="20"/>
          <w:szCs w:val="20"/>
        </w:rPr>
        <w:t xml:space="preserve"> (полное наименование организации, Ф.И.О. индивидуального предпринимателя полностью)</w:t>
      </w:r>
    </w:p>
    <w:p w:rsidR="00CE3806" w:rsidRPr="00CE3806" w:rsidRDefault="00CE3806" w:rsidP="005257C3">
      <w:pPr>
        <w:tabs>
          <w:tab w:val="center" w:pos="4969"/>
          <w:tab w:val="left" w:pos="6045"/>
        </w:tabs>
        <w:autoSpaceDE w:val="0"/>
        <w:autoSpaceDN w:val="0"/>
        <w:adjustRightInd w:val="0"/>
        <w:spacing w:after="0" w:line="240" w:lineRule="auto"/>
        <w:ind w:right="-17"/>
        <w:jc w:val="center"/>
        <w:rPr>
          <w:rFonts w:ascii="Times New Roman" w:hAnsi="Times New Roman" w:cs="Times New Roman"/>
          <w:i/>
          <w:iCs/>
          <w:sz w:val="20"/>
          <w:szCs w:val="20"/>
        </w:rPr>
      </w:pPr>
    </w:p>
    <w:p w:rsidR="005257C3" w:rsidRPr="00CE3806" w:rsidRDefault="005257C3" w:rsidP="005257C3">
      <w:pPr>
        <w:tabs>
          <w:tab w:val="center" w:pos="4969"/>
          <w:tab w:val="left" w:pos="6045"/>
        </w:tabs>
        <w:autoSpaceDE w:val="0"/>
        <w:autoSpaceDN w:val="0"/>
        <w:adjustRightInd w:val="0"/>
        <w:spacing w:after="0" w:line="240" w:lineRule="auto"/>
        <w:ind w:right="-17"/>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в дальнейшем именуемый «заявитель», в соответствии с установленными Федеральным законом от 24.07.2007 № 209-ФЗ «О развитии малого и среднего предпринимательства в Российской Федерации» требованиями, в лице</w:t>
      </w:r>
    </w:p>
    <w:p w:rsidR="005257C3" w:rsidRPr="00CE3806" w:rsidRDefault="005257C3" w:rsidP="005257C3">
      <w:pPr>
        <w:tabs>
          <w:tab w:val="center" w:pos="4969"/>
          <w:tab w:val="left" w:pos="6045"/>
        </w:tabs>
        <w:autoSpaceDE w:val="0"/>
        <w:autoSpaceDN w:val="0"/>
        <w:adjustRightInd w:val="0"/>
        <w:spacing w:after="0" w:line="240" w:lineRule="auto"/>
        <w:ind w:right="-17"/>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w:t>
      </w:r>
      <w:r w:rsidR="00CE3806">
        <w:rPr>
          <w:rFonts w:ascii="Times New Roman" w:eastAsia="Calibri" w:hAnsi="Times New Roman" w:cs="Times New Roman"/>
          <w:sz w:val="24"/>
          <w:szCs w:val="24"/>
        </w:rPr>
        <w:t>________</w:t>
      </w:r>
    </w:p>
    <w:p w:rsidR="005257C3" w:rsidRDefault="005257C3" w:rsidP="00CE3806">
      <w:pPr>
        <w:tabs>
          <w:tab w:val="center" w:pos="4969"/>
          <w:tab w:val="left" w:pos="6045"/>
        </w:tabs>
        <w:autoSpaceDE w:val="0"/>
        <w:autoSpaceDN w:val="0"/>
        <w:adjustRightInd w:val="0"/>
        <w:spacing w:after="0" w:line="240" w:lineRule="auto"/>
        <w:ind w:right="-17"/>
        <w:jc w:val="center"/>
        <w:rPr>
          <w:rFonts w:ascii="Times New Roman" w:hAnsi="Times New Roman" w:cs="Times New Roman"/>
          <w:i/>
          <w:iCs/>
          <w:sz w:val="20"/>
          <w:szCs w:val="20"/>
        </w:rPr>
      </w:pPr>
      <w:r w:rsidRPr="00CE3806">
        <w:rPr>
          <w:rFonts w:ascii="Times New Roman" w:hAnsi="Times New Roman" w:cs="Times New Roman"/>
          <w:i/>
          <w:iCs/>
          <w:sz w:val="20"/>
          <w:szCs w:val="20"/>
        </w:rPr>
        <w:t>(наименование должности руководителя организации, Ф.И.О руководителя/ИП в родительном падеже)</w:t>
      </w:r>
    </w:p>
    <w:p w:rsidR="00CE3806" w:rsidRPr="00CE3806" w:rsidRDefault="00CE3806" w:rsidP="00CE3806">
      <w:pPr>
        <w:tabs>
          <w:tab w:val="center" w:pos="4969"/>
          <w:tab w:val="left" w:pos="6045"/>
        </w:tabs>
        <w:autoSpaceDE w:val="0"/>
        <w:autoSpaceDN w:val="0"/>
        <w:adjustRightInd w:val="0"/>
        <w:spacing w:after="0" w:line="240" w:lineRule="auto"/>
        <w:ind w:right="-17"/>
        <w:jc w:val="center"/>
        <w:rPr>
          <w:rFonts w:ascii="Times New Roman" w:hAnsi="Times New Roman" w:cs="Times New Roman"/>
          <w:i/>
          <w:iCs/>
          <w:sz w:val="20"/>
          <w:szCs w:val="20"/>
        </w:rPr>
      </w:pPr>
    </w:p>
    <w:p w:rsidR="00CE3806" w:rsidRDefault="005257C3" w:rsidP="00CE3806">
      <w:pPr>
        <w:tabs>
          <w:tab w:val="center" w:pos="4969"/>
          <w:tab w:val="left" w:pos="6045"/>
        </w:tabs>
        <w:autoSpaceDE w:val="0"/>
        <w:autoSpaceDN w:val="0"/>
        <w:adjustRightInd w:val="0"/>
        <w:spacing w:after="0" w:line="240" w:lineRule="auto"/>
        <w:ind w:right="-17"/>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сообщает о намерении участвовать в конкурсном отборе заявок на условиях, установленных порядком и условиями проведения конкурса на предоставление субсидий на возмещение части затрат субъектам МСП в городе Мурманске и претендует на получение финансовой поддержки в виде субсидии в размере:</w:t>
      </w:r>
    </w:p>
    <w:p w:rsidR="005257C3" w:rsidRPr="00CE3806" w:rsidRDefault="005257C3" w:rsidP="00CE3806">
      <w:pPr>
        <w:tabs>
          <w:tab w:val="center" w:pos="4969"/>
          <w:tab w:val="left" w:pos="6045"/>
        </w:tabs>
        <w:autoSpaceDE w:val="0"/>
        <w:autoSpaceDN w:val="0"/>
        <w:adjustRightInd w:val="0"/>
        <w:spacing w:after="0" w:line="240" w:lineRule="auto"/>
        <w:ind w:right="-17"/>
        <w:jc w:val="both"/>
        <w:rPr>
          <w:rFonts w:ascii="Times New Roman" w:hAnsi="Times New Roman" w:cs="Times New Roman"/>
          <w:sz w:val="24"/>
          <w:szCs w:val="24"/>
        </w:rPr>
      </w:pPr>
      <w:r w:rsidRPr="00CE3806">
        <w:rPr>
          <w:rFonts w:ascii="Times New Roman" w:hAnsi="Times New Roman" w:cs="Times New Roman"/>
          <w:sz w:val="24"/>
          <w:szCs w:val="24"/>
        </w:rPr>
        <w:t>__________________________________________________________________________</w:t>
      </w:r>
      <w:r w:rsidR="00CE3806">
        <w:rPr>
          <w:rFonts w:ascii="Times New Roman" w:hAnsi="Times New Roman" w:cs="Times New Roman"/>
          <w:sz w:val="24"/>
          <w:szCs w:val="24"/>
        </w:rPr>
        <w:t>______</w:t>
      </w:r>
    </w:p>
    <w:p w:rsidR="005257C3" w:rsidRPr="00CE3806" w:rsidRDefault="005257C3" w:rsidP="005257C3">
      <w:pPr>
        <w:autoSpaceDE w:val="0"/>
        <w:autoSpaceDN w:val="0"/>
        <w:adjustRightInd w:val="0"/>
        <w:spacing w:after="0" w:line="240" w:lineRule="auto"/>
        <w:jc w:val="center"/>
        <w:rPr>
          <w:rFonts w:ascii="Times New Roman" w:hAnsi="Times New Roman" w:cs="Times New Roman"/>
          <w:i/>
          <w:sz w:val="20"/>
          <w:szCs w:val="20"/>
        </w:rPr>
      </w:pPr>
      <w:r w:rsidRPr="00CE3806">
        <w:rPr>
          <w:rFonts w:ascii="Times New Roman" w:hAnsi="Times New Roman" w:cs="Times New Roman"/>
          <w:i/>
          <w:sz w:val="20"/>
          <w:szCs w:val="20"/>
        </w:rPr>
        <w:t>(сумма в руб., цифрами и прописью)</w:t>
      </w:r>
    </w:p>
    <w:p w:rsidR="005257C3" w:rsidRPr="00CE3806" w:rsidRDefault="005257C3" w:rsidP="005257C3">
      <w:pPr>
        <w:tabs>
          <w:tab w:val="center" w:pos="4969"/>
          <w:tab w:val="left" w:pos="6045"/>
        </w:tabs>
        <w:autoSpaceDE w:val="0"/>
        <w:autoSpaceDN w:val="0"/>
        <w:adjustRightInd w:val="0"/>
        <w:spacing w:before="120" w:after="0" w:line="240" w:lineRule="auto"/>
        <w:ind w:right="-17"/>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для возмещения части затрат на ____________________________________________</w:t>
      </w:r>
      <w:r w:rsidR="00CE3806">
        <w:rPr>
          <w:rFonts w:ascii="Times New Roman" w:eastAsia="Calibri" w:hAnsi="Times New Roman" w:cs="Times New Roman"/>
          <w:sz w:val="24"/>
          <w:szCs w:val="24"/>
        </w:rPr>
        <w:t>________</w:t>
      </w:r>
    </w:p>
    <w:p w:rsidR="005257C3" w:rsidRPr="00CE3806" w:rsidRDefault="005257C3" w:rsidP="005257C3">
      <w:pPr>
        <w:tabs>
          <w:tab w:val="center" w:pos="4969"/>
          <w:tab w:val="left" w:pos="6045"/>
        </w:tabs>
        <w:autoSpaceDE w:val="0"/>
        <w:autoSpaceDN w:val="0"/>
        <w:adjustRightInd w:val="0"/>
        <w:spacing w:before="120" w:after="0" w:line="240" w:lineRule="auto"/>
        <w:ind w:right="-17"/>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w:t>
      </w:r>
      <w:r w:rsidR="00CE3806">
        <w:rPr>
          <w:rFonts w:ascii="Times New Roman" w:eastAsia="Calibri" w:hAnsi="Times New Roman" w:cs="Times New Roman"/>
          <w:sz w:val="24"/>
          <w:szCs w:val="24"/>
        </w:rPr>
        <w:t>_______</w:t>
      </w:r>
    </w:p>
    <w:p w:rsidR="005257C3" w:rsidRDefault="005257C3" w:rsidP="005257C3">
      <w:pPr>
        <w:autoSpaceDE w:val="0"/>
        <w:autoSpaceDN w:val="0"/>
        <w:adjustRightInd w:val="0"/>
        <w:spacing w:after="0" w:line="240" w:lineRule="auto"/>
        <w:jc w:val="center"/>
        <w:rPr>
          <w:rFonts w:ascii="Times New Roman" w:hAnsi="Times New Roman" w:cs="Times New Roman"/>
          <w:i/>
          <w:sz w:val="20"/>
          <w:szCs w:val="20"/>
        </w:rPr>
      </w:pPr>
      <w:r w:rsidRPr="00CE3806">
        <w:rPr>
          <w:rFonts w:ascii="Times New Roman" w:hAnsi="Times New Roman" w:cs="Times New Roman"/>
          <w:i/>
          <w:sz w:val="20"/>
          <w:szCs w:val="20"/>
        </w:rPr>
        <w:t>(наименование затрат)</w:t>
      </w:r>
    </w:p>
    <w:p w:rsidR="00CE3806" w:rsidRPr="00CE3806" w:rsidRDefault="00CE3806" w:rsidP="005257C3">
      <w:pPr>
        <w:autoSpaceDE w:val="0"/>
        <w:autoSpaceDN w:val="0"/>
        <w:adjustRightInd w:val="0"/>
        <w:spacing w:after="0" w:line="240" w:lineRule="auto"/>
        <w:jc w:val="center"/>
        <w:rPr>
          <w:rFonts w:ascii="Times New Roman" w:hAnsi="Times New Roman" w:cs="Times New Roman"/>
          <w:i/>
          <w:sz w:val="20"/>
          <w:szCs w:val="20"/>
        </w:rPr>
      </w:pPr>
    </w:p>
    <w:p w:rsidR="005257C3" w:rsidRPr="00CE3806" w:rsidRDefault="005257C3" w:rsidP="005257C3">
      <w:pPr>
        <w:tabs>
          <w:tab w:val="left" w:pos="567"/>
        </w:tabs>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xml:space="preserve">Анкетные данные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3"/>
        <w:gridCol w:w="4819"/>
      </w:tblGrid>
      <w:tr w:rsidR="005257C3" w:rsidRPr="00CE3806" w:rsidTr="00CE3806">
        <w:trPr>
          <w:jc w:val="center"/>
        </w:trPr>
        <w:tc>
          <w:tcPr>
            <w:tcW w:w="4823"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autoSpaceDE w:val="0"/>
              <w:autoSpaceDN w:val="0"/>
              <w:adjustRightInd w:val="0"/>
              <w:spacing w:after="0" w:line="240" w:lineRule="auto"/>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Год начала предпринимательской деятельности</w:t>
            </w:r>
          </w:p>
        </w:tc>
        <w:tc>
          <w:tcPr>
            <w:tcW w:w="4819"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autoSpaceDE w:val="0"/>
              <w:autoSpaceDN w:val="0"/>
              <w:adjustRightInd w:val="0"/>
              <w:spacing w:after="0" w:line="240" w:lineRule="auto"/>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Место осуществления предпринимательской деятельности</w:t>
            </w:r>
          </w:p>
        </w:tc>
        <w:tc>
          <w:tcPr>
            <w:tcW w:w="4819"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Виды деятельности (коды ОКВЭД):</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 xml:space="preserve">- основные </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 фактически осуществляемые</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 xml:space="preserve">Размер минимальной заработной платы штатных сотрудников на дату подачи заявки </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Применяемая система налогообложения (общая, УСН, ЕНВД, патент)</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ФИО генерального директора</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ФИО главного бухгалтера</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ФИО контактного лица</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Контактный телефон</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CE3806" w:rsidTr="00CE3806">
        <w:trPr>
          <w:jc w:val="center"/>
        </w:trPr>
        <w:tc>
          <w:tcPr>
            <w:tcW w:w="4823" w:type="dxa"/>
          </w:tcPr>
          <w:p w:rsidR="005257C3" w:rsidRPr="00CE3806" w:rsidRDefault="005257C3" w:rsidP="00CE3806">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lang w:val="en-US"/>
              </w:rPr>
              <w:t>E</w:t>
            </w:r>
            <w:r w:rsidRPr="00CE3806">
              <w:rPr>
                <w:rFonts w:ascii="Times New Roman" w:eastAsia="Calibri" w:hAnsi="Times New Roman" w:cs="Times New Roman"/>
                <w:sz w:val="24"/>
                <w:szCs w:val="24"/>
              </w:rPr>
              <w:t>-</w:t>
            </w:r>
            <w:r w:rsidRPr="00CE3806">
              <w:rPr>
                <w:rFonts w:ascii="Times New Roman" w:eastAsia="Calibri" w:hAnsi="Times New Roman" w:cs="Times New Roman"/>
                <w:sz w:val="24"/>
                <w:szCs w:val="24"/>
                <w:lang w:val="en-US"/>
              </w:rPr>
              <w:t>mail</w:t>
            </w:r>
          </w:p>
        </w:tc>
        <w:tc>
          <w:tcPr>
            <w:tcW w:w="4819" w:type="dxa"/>
          </w:tcPr>
          <w:p w:rsidR="005257C3" w:rsidRPr="00CE3806"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bl>
    <w:p w:rsidR="005257C3" w:rsidRPr="00CE3806" w:rsidRDefault="005257C3" w:rsidP="005257C3">
      <w:pPr>
        <w:autoSpaceDE w:val="0"/>
        <w:autoSpaceDN w:val="0"/>
        <w:adjustRightInd w:val="0"/>
        <w:spacing w:before="120"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lastRenderedPageBreak/>
        <w:t>Настоящей заявкой подтверждаем:</w:t>
      </w:r>
    </w:p>
    <w:p w:rsidR="005257C3" w:rsidRPr="00CE3806" w:rsidRDefault="005257C3" w:rsidP="005257C3">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__________________________________________________________________________</w:t>
      </w:r>
    </w:p>
    <w:p w:rsidR="005257C3" w:rsidRDefault="005257C3" w:rsidP="005257C3">
      <w:pPr>
        <w:spacing w:after="0" w:line="240" w:lineRule="auto"/>
        <w:jc w:val="center"/>
        <w:rPr>
          <w:rFonts w:ascii="Times New Roman" w:hAnsi="Times New Roman" w:cs="Times New Roman"/>
          <w:i/>
          <w:sz w:val="20"/>
          <w:szCs w:val="20"/>
        </w:rPr>
      </w:pPr>
      <w:r w:rsidRPr="00E75378">
        <w:rPr>
          <w:rFonts w:ascii="Times New Roman" w:hAnsi="Times New Roman" w:cs="Times New Roman"/>
          <w:i/>
          <w:sz w:val="20"/>
          <w:szCs w:val="20"/>
        </w:rPr>
        <w:t>(наименование заявителя)</w:t>
      </w:r>
    </w:p>
    <w:p w:rsidR="00E75378" w:rsidRPr="00E75378" w:rsidRDefault="00E75378" w:rsidP="005257C3">
      <w:pPr>
        <w:spacing w:after="0" w:line="240" w:lineRule="auto"/>
        <w:jc w:val="center"/>
        <w:rPr>
          <w:rFonts w:ascii="Times New Roman" w:hAnsi="Times New Roman" w:cs="Times New Roman"/>
          <w:i/>
          <w:sz w:val="20"/>
          <w:szCs w:val="20"/>
        </w:rPr>
      </w:pPr>
    </w:p>
    <w:p w:rsidR="005257C3" w:rsidRPr="00CE3806" w:rsidRDefault="005257C3" w:rsidP="005257C3">
      <w:pPr>
        <w:pStyle w:val="af0"/>
        <w:tabs>
          <w:tab w:val="left" w:pos="567"/>
        </w:tabs>
        <w:autoSpaceDE w:val="0"/>
        <w:autoSpaceDN w:val="0"/>
        <w:adjustRightInd w:val="0"/>
        <w:spacing w:after="0" w:line="240" w:lineRule="auto"/>
        <w:ind w:left="0" w:firstLine="567"/>
        <w:jc w:val="both"/>
        <w:rPr>
          <w:rFonts w:ascii="Times New Roman" w:hAnsi="Times New Roman"/>
          <w:sz w:val="24"/>
          <w:szCs w:val="24"/>
          <w:lang w:val="ru-RU"/>
        </w:rPr>
      </w:pPr>
      <w:r w:rsidRPr="00CE3806">
        <w:rPr>
          <w:rFonts w:ascii="Times New Roman" w:hAnsi="Times New Roman"/>
          <w:sz w:val="24"/>
          <w:szCs w:val="24"/>
          <w:lang w:val="ru-RU"/>
        </w:rPr>
        <w:t>– является субъектом МСП и соответствует условиям, установленным статьей 4 Федерального закона от 24.07.2007 № 209-ФЗ «О развитии малого и среднего предпринимательства в Российской Федерации»;</w:t>
      </w:r>
    </w:p>
    <w:p w:rsidR="005257C3" w:rsidRPr="00CE3806" w:rsidRDefault="005257C3" w:rsidP="005257C3">
      <w:pPr>
        <w:pStyle w:val="af0"/>
        <w:tabs>
          <w:tab w:val="left" w:pos="567"/>
        </w:tabs>
        <w:autoSpaceDE w:val="0"/>
        <w:autoSpaceDN w:val="0"/>
        <w:adjustRightInd w:val="0"/>
        <w:spacing w:after="0" w:line="240" w:lineRule="auto"/>
        <w:ind w:left="0" w:firstLine="567"/>
        <w:jc w:val="both"/>
        <w:rPr>
          <w:rFonts w:ascii="Times New Roman" w:hAnsi="Times New Roman"/>
          <w:sz w:val="24"/>
          <w:szCs w:val="24"/>
          <w:lang w:val="ru-RU"/>
        </w:rPr>
      </w:pPr>
      <w:r w:rsidRPr="00CE3806">
        <w:rPr>
          <w:rFonts w:ascii="Times New Roman" w:hAnsi="Times New Roman"/>
          <w:sz w:val="24"/>
          <w:szCs w:val="24"/>
          <w:lang w:val="ru-RU"/>
        </w:rPr>
        <w:t>– соответствует требованиям, установленным в пункте 1.5 Порядка о порядке и условиях проведения конкурса на предоставление субсидий на возмещение части затрат субъектам МСП в городе Мурманске;</w:t>
      </w:r>
    </w:p>
    <w:p w:rsidR="005257C3" w:rsidRPr="00CE3806" w:rsidRDefault="005257C3" w:rsidP="005257C3">
      <w:pPr>
        <w:pStyle w:val="af0"/>
        <w:tabs>
          <w:tab w:val="left" w:pos="567"/>
        </w:tabs>
        <w:autoSpaceDE w:val="0"/>
        <w:autoSpaceDN w:val="0"/>
        <w:adjustRightInd w:val="0"/>
        <w:spacing w:after="0" w:line="240" w:lineRule="auto"/>
        <w:ind w:left="0" w:firstLine="567"/>
        <w:jc w:val="both"/>
        <w:rPr>
          <w:rFonts w:ascii="Times New Roman" w:hAnsi="Times New Roman"/>
          <w:sz w:val="24"/>
          <w:szCs w:val="24"/>
          <w:lang w:val="ru-RU"/>
        </w:rPr>
      </w:pPr>
      <w:r w:rsidRPr="00CE3806">
        <w:rPr>
          <w:rFonts w:ascii="Times New Roman" w:hAnsi="Times New Roman"/>
          <w:sz w:val="24"/>
          <w:szCs w:val="24"/>
          <w:lang w:val="ru-RU"/>
        </w:rPr>
        <w:t>– в отношении заявителя не проводятся процедуры реорганизации, ликвидации или несостоятельности (банкротства), деятельность заявителя не приостановлена в порядке, предусмотренном Кодексом Российской Федерации об административных правонарушениях, исполнительное производство не осуществляется, имущество не находится под арестом;</w:t>
      </w:r>
    </w:p>
    <w:p w:rsidR="005257C3" w:rsidRPr="00CE3806" w:rsidRDefault="005257C3" w:rsidP="005257C3">
      <w:pPr>
        <w:pStyle w:val="af0"/>
        <w:tabs>
          <w:tab w:val="left" w:pos="567"/>
        </w:tabs>
        <w:autoSpaceDE w:val="0"/>
        <w:autoSpaceDN w:val="0"/>
        <w:adjustRightInd w:val="0"/>
        <w:spacing w:after="0" w:line="240" w:lineRule="auto"/>
        <w:ind w:left="0" w:firstLine="567"/>
        <w:jc w:val="both"/>
        <w:rPr>
          <w:rFonts w:ascii="Times New Roman" w:hAnsi="Times New Roman"/>
          <w:sz w:val="24"/>
          <w:szCs w:val="24"/>
          <w:lang w:val="ru-RU"/>
        </w:rPr>
      </w:pPr>
      <w:r w:rsidRPr="00CE3806">
        <w:rPr>
          <w:rFonts w:ascii="Times New Roman" w:hAnsi="Times New Roman"/>
          <w:sz w:val="24"/>
          <w:szCs w:val="24"/>
          <w:lang w:val="ru-RU"/>
        </w:rPr>
        <w:t>– заявитель не имеет просроченной задолженности по уплате налогов, сборов и иных обязательных платежей в бюджеты бюджетной системы Российской Федерации, просроченные финансовые обязательства перед кредитными организациями отсутствуют;</w:t>
      </w:r>
    </w:p>
    <w:p w:rsidR="005257C3" w:rsidRPr="00CE3806" w:rsidRDefault="005257C3" w:rsidP="005257C3">
      <w:pPr>
        <w:pStyle w:val="af0"/>
        <w:tabs>
          <w:tab w:val="left" w:pos="567"/>
        </w:tabs>
        <w:autoSpaceDE w:val="0"/>
        <w:autoSpaceDN w:val="0"/>
        <w:adjustRightInd w:val="0"/>
        <w:spacing w:after="0" w:line="240" w:lineRule="auto"/>
        <w:ind w:left="0" w:firstLine="567"/>
        <w:jc w:val="both"/>
        <w:rPr>
          <w:rFonts w:ascii="Times New Roman" w:hAnsi="Times New Roman"/>
          <w:sz w:val="24"/>
          <w:szCs w:val="24"/>
          <w:lang w:val="ru-RU"/>
        </w:rPr>
      </w:pPr>
      <w:r w:rsidRPr="00CE3806">
        <w:rPr>
          <w:rFonts w:ascii="Times New Roman" w:hAnsi="Times New Roman"/>
          <w:sz w:val="24"/>
          <w:szCs w:val="24"/>
          <w:lang w:val="ru-RU"/>
        </w:rPr>
        <w:t xml:space="preserve">– заявитель не является получателем аналогичной поддержки из средств федерального, областного или местного бюджетов. </w:t>
      </w:r>
    </w:p>
    <w:p w:rsidR="005257C3" w:rsidRPr="00CE3806" w:rsidRDefault="005257C3" w:rsidP="005257C3">
      <w:pPr>
        <w:pStyle w:val="af0"/>
        <w:tabs>
          <w:tab w:val="left" w:pos="567"/>
        </w:tabs>
        <w:autoSpaceDE w:val="0"/>
        <w:autoSpaceDN w:val="0"/>
        <w:adjustRightInd w:val="0"/>
        <w:spacing w:after="0" w:line="240" w:lineRule="auto"/>
        <w:ind w:left="0" w:firstLine="567"/>
        <w:jc w:val="both"/>
        <w:rPr>
          <w:rFonts w:ascii="Times New Roman" w:hAnsi="Times New Roman"/>
          <w:sz w:val="24"/>
          <w:szCs w:val="24"/>
          <w:lang w:val="ru-RU"/>
        </w:rPr>
      </w:pPr>
      <w:r w:rsidRPr="00CE3806">
        <w:rPr>
          <w:rFonts w:ascii="Times New Roman" w:hAnsi="Times New Roman"/>
          <w:sz w:val="24"/>
          <w:szCs w:val="24"/>
          <w:lang w:val="ru-RU"/>
        </w:rPr>
        <w:t xml:space="preserve">Заявитель гарантирует: </w:t>
      </w:r>
    </w:p>
    <w:p w:rsidR="005257C3" w:rsidRPr="00CE3806" w:rsidRDefault="005257C3" w:rsidP="005257C3">
      <w:pPr>
        <w:tabs>
          <w:tab w:val="left" w:pos="567"/>
          <w:tab w:val="left" w:pos="993"/>
        </w:tabs>
        <w:spacing w:after="0" w:line="240" w:lineRule="auto"/>
        <w:ind w:firstLine="567"/>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все отношения с работниками оформлены и будут оформляться в соответствии с Трудовым кодексом РФ;</w:t>
      </w:r>
    </w:p>
    <w:p w:rsidR="005257C3" w:rsidRPr="00CE3806" w:rsidRDefault="00375B0E" w:rsidP="005257C3">
      <w:pPr>
        <w:tabs>
          <w:tab w:val="left" w:pos="567"/>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rect id="Rectangle 2" o:spid="_x0000_s1028" style="position:absolute;left:0;text-align:left;margin-left:9.9pt;margin-top:27.2pt;width:15pt;height:1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aIQ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"/>
        </w:pict>
      </w:r>
      <w:r w:rsidR="005257C3" w:rsidRPr="00CE3806">
        <w:rPr>
          <w:rFonts w:ascii="Times New Roman" w:eastAsia="Calibri" w:hAnsi="Times New Roman" w:cs="Times New Roman"/>
          <w:sz w:val="24"/>
          <w:szCs w:val="24"/>
          <w:lang w:eastAsia="en-US"/>
        </w:rPr>
        <w:t>–</w:t>
      </w:r>
      <w:r w:rsidR="005257C3" w:rsidRPr="00CE3806">
        <w:rPr>
          <w:rFonts w:ascii="Times New Roman" w:eastAsia="Calibri" w:hAnsi="Times New Roman" w:cs="Times New Roman"/>
          <w:sz w:val="24"/>
          <w:szCs w:val="24"/>
        </w:rPr>
        <w:t xml:space="preserve"> </w:t>
      </w:r>
      <w:r w:rsidR="005257C3" w:rsidRPr="00CE3806">
        <w:rPr>
          <w:rFonts w:ascii="Times New Roman" w:eastAsia="Calibri" w:hAnsi="Times New Roman" w:cs="Times New Roman"/>
          <w:sz w:val="24"/>
          <w:szCs w:val="24"/>
          <w:lang w:eastAsia="en-US"/>
        </w:rPr>
        <w:t>размер минимальной заработной платы штатных работников заявителя установлен (выбрать и отметить в нижеприведенной таблице):</w:t>
      </w:r>
    </w:p>
    <w:p w:rsidR="005257C3" w:rsidRPr="00CE3806" w:rsidRDefault="00375B0E" w:rsidP="005257C3">
      <w:pPr>
        <w:tabs>
          <w:tab w:val="left" w:pos="567"/>
          <w:tab w:val="left" w:pos="993"/>
        </w:tabs>
        <w:spacing w:after="0" w:line="240" w:lineRule="auto"/>
        <w:ind w:firstLine="567"/>
        <w:jc w:val="both"/>
        <w:rPr>
          <w:rFonts w:ascii="Times New Roman" w:hAnsi="Times New Roman" w:cs="Times New Roman"/>
          <w:sz w:val="24"/>
          <w:szCs w:val="24"/>
        </w:rPr>
      </w:pPr>
      <w:r w:rsidRPr="00375B0E">
        <w:rPr>
          <w:rFonts w:ascii="Times New Roman" w:eastAsia="Calibri" w:hAnsi="Times New Roman" w:cs="Times New Roman"/>
          <w:noProof/>
          <w:sz w:val="24"/>
          <w:szCs w:val="24"/>
        </w:rPr>
        <w:pict>
          <v:rect id="Rectangle 3" o:spid="_x0000_s1029" style="position:absolute;left:0;text-align:left;margin-left:9.9pt;margin-top:25.9pt;width:15pt;height:1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e5IQ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"/>
        </w:pict>
      </w:r>
      <w:r w:rsidR="005257C3" w:rsidRPr="00CE3806">
        <w:rPr>
          <w:rFonts w:ascii="Times New Roman" w:eastAsia="Calibri" w:hAnsi="Times New Roman" w:cs="Times New Roman"/>
          <w:sz w:val="24"/>
          <w:szCs w:val="24"/>
          <w:lang w:eastAsia="en-US"/>
        </w:rPr>
        <w:t xml:space="preserve">– </w:t>
      </w:r>
      <w:r w:rsidR="005257C3" w:rsidRPr="00CE3806">
        <w:rPr>
          <w:rFonts w:ascii="Times New Roman" w:hAnsi="Times New Roman" w:cs="Times New Roman"/>
          <w:sz w:val="24"/>
          <w:szCs w:val="24"/>
        </w:rPr>
        <w:t>не ниже размера минимальной заработной платы, установленной Соглашением о минимальной заработной плате в Мурманской области</w:t>
      </w:r>
    </w:p>
    <w:p w:rsidR="005257C3" w:rsidRPr="00CE3806" w:rsidRDefault="005257C3" w:rsidP="005257C3">
      <w:pPr>
        <w:tabs>
          <w:tab w:val="left" w:pos="567"/>
          <w:tab w:val="left" w:pos="993"/>
        </w:tabs>
        <w:spacing w:after="120" w:line="240" w:lineRule="auto"/>
        <w:ind w:firstLine="567"/>
        <w:jc w:val="both"/>
        <w:rPr>
          <w:rFonts w:ascii="Times New Roman" w:eastAsia="Calibri" w:hAnsi="Times New Roman" w:cs="Times New Roman"/>
          <w:sz w:val="24"/>
          <w:szCs w:val="24"/>
          <w:lang w:eastAsia="en-US"/>
        </w:rPr>
      </w:pPr>
      <w:r w:rsidRPr="00CE3806">
        <w:rPr>
          <w:rFonts w:ascii="Times New Roman" w:eastAsia="Calibri" w:hAnsi="Times New Roman" w:cs="Times New Roman"/>
          <w:sz w:val="24"/>
          <w:szCs w:val="24"/>
          <w:lang w:eastAsia="en-US"/>
        </w:rPr>
        <w:t xml:space="preserve">– </w:t>
      </w:r>
      <w:r w:rsidRPr="00CE3806">
        <w:rPr>
          <w:rFonts w:ascii="Times New Roman" w:eastAsia="Calibri" w:hAnsi="Times New Roman" w:cs="Times New Roman"/>
          <w:sz w:val="24"/>
          <w:szCs w:val="24"/>
        </w:rPr>
        <w:t>в размере, превышающем минимальный уровень оплаты труда не менее чем на 20 %</w:t>
      </w:r>
    </w:p>
    <w:p w:rsidR="00E75378" w:rsidRDefault="00E75378" w:rsidP="005257C3">
      <w:pPr>
        <w:spacing w:after="0" w:line="240" w:lineRule="auto"/>
        <w:jc w:val="center"/>
        <w:rPr>
          <w:rFonts w:ascii="Times New Roman" w:hAnsi="Times New Roman" w:cs="Times New Roman"/>
          <w:sz w:val="24"/>
          <w:szCs w:val="24"/>
        </w:rPr>
      </w:pPr>
    </w:p>
    <w:p w:rsidR="005257C3" w:rsidRPr="00CE3806" w:rsidRDefault="005257C3" w:rsidP="005257C3">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Показатели деятельности субъекта МСП</w:t>
      </w:r>
    </w:p>
    <w:tbl>
      <w:tblPr>
        <w:tblW w:w="9330" w:type="dxa"/>
        <w:jc w:val="center"/>
        <w:tblInd w:w="-618" w:type="dxa"/>
        <w:tblLayout w:type="fixed"/>
        <w:tblCellMar>
          <w:left w:w="0" w:type="dxa"/>
          <w:right w:w="0" w:type="dxa"/>
        </w:tblCellMar>
        <w:tblLook w:val="04A0"/>
      </w:tblPr>
      <w:tblGrid>
        <w:gridCol w:w="5013"/>
        <w:gridCol w:w="1213"/>
        <w:gridCol w:w="1412"/>
        <w:gridCol w:w="1692"/>
      </w:tblGrid>
      <w:tr w:rsidR="005257C3" w:rsidRPr="00CE3806" w:rsidTr="00E75378">
        <w:trPr>
          <w:trHeight w:val="359"/>
          <w:tblHeader/>
          <w:jc w:val="center"/>
        </w:trPr>
        <w:tc>
          <w:tcPr>
            <w:tcW w:w="5013" w:type="dxa"/>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Наименование показателя</w:t>
            </w:r>
          </w:p>
        </w:tc>
        <w:tc>
          <w:tcPr>
            <w:tcW w:w="1213" w:type="dxa"/>
            <w:vMerge w:val="restart"/>
            <w:tcBorders>
              <w:top w:val="single" w:sz="4" w:space="0" w:color="auto"/>
              <w:left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Ед. изм.</w:t>
            </w:r>
          </w:p>
        </w:tc>
        <w:tc>
          <w:tcPr>
            <w:tcW w:w="3104"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Показатели за два года, предшествующих году подачи заявки</w:t>
            </w:r>
          </w:p>
        </w:tc>
      </w:tr>
      <w:tr w:rsidR="005257C3" w:rsidRPr="00CE3806" w:rsidTr="00E75378">
        <w:trPr>
          <w:trHeight w:val="423"/>
          <w:tblHeader/>
          <w:jc w:val="center"/>
        </w:trPr>
        <w:tc>
          <w:tcPr>
            <w:tcW w:w="5013"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rPr>
            </w:pPr>
          </w:p>
        </w:tc>
        <w:tc>
          <w:tcPr>
            <w:tcW w:w="1213" w:type="dxa"/>
            <w:vMerge/>
            <w:tcBorders>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xml:space="preserve">20 ___ </w:t>
            </w:r>
          </w:p>
        </w:tc>
        <w:tc>
          <w:tcPr>
            <w:tcW w:w="1692"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xml:space="preserve">20 ___ </w:t>
            </w: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Выручка/оборот от продажи товаров, работ, услуг</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Финансовый результат (прибыль/убыток)</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Среднесписочная численность</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xml:space="preserve">чел. </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Среднемесячная заработная плата  на одного работника</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Объем налогов:</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i/>
                <w:sz w:val="24"/>
                <w:szCs w:val="24"/>
              </w:rPr>
            </w:pPr>
            <w:r w:rsidRPr="00CE3806">
              <w:rPr>
                <w:rFonts w:ascii="Times New Roman" w:hAnsi="Times New Roman" w:cs="Times New Roman"/>
                <w:i/>
                <w:sz w:val="24"/>
                <w:szCs w:val="24"/>
              </w:rPr>
              <w:t xml:space="preserve">- </w:t>
            </w:r>
            <w:r w:rsidRPr="00CE3806">
              <w:rPr>
                <w:rFonts w:ascii="Times New Roman" w:hAnsi="Times New Roman" w:cs="Times New Roman"/>
                <w:sz w:val="24"/>
                <w:szCs w:val="24"/>
              </w:rPr>
              <w:t>налог на прибыль</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единый налог на вмененный доход</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упрощенная система налогообложения</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налог на доходы физических лиц</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E75378">
              <w:rPr>
                <w:rFonts w:ascii="Times New Roman" w:hAnsi="Times New Roman" w:cs="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налог на имущество</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E75378">
              <w:rPr>
                <w:rFonts w:ascii="Times New Roman" w:hAnsi="Times New Roman" w:cs="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земельный налог</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E75378">
              <w:rPr>
                <w:rFonts w:ascii="Times New Roman" w:hAnsi="Times New Roman" w:cs="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транспортный налог</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E75378">
              <w:rPr>
                <w:rFonts w:ascii="Times New Roman" w:hAnsi="Times New Roman" w:cs="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патент</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E75378">
              <w:rPr>
                <w:rFonts w:ascii="Times New Roman" w:hAnsi="Times New Roman" w:cs="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иное</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E75378">
              <w:rPr>
                <w:rFonts w:ascii="Times New Roman" w:hAnsi="Times New Roman" w:cs="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i/>
                <w:sz w:val="24"/>
                <w:szCs w:val="24"/>
              </w:rPr>
            </w:pPr>
            <w:r w:rsidRPr="00CE3806">
              <w:rPr>
                <w:rFonts w:ascii="Times New Roman" w:hAnsi="Times New Roman" w:cs="Times New Roman"/>
                <w:sz w:val="24"/>
                <w:szCs w:val="24"/>
              </w:rPr>
              <w:t>Объем платежей во внебюджетные фонды:</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E75378">
              <w:rPr>
                <w:rFonts w:ascii="Times New Roman" w:hAnsi="Times New Roman" w:cs="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i/>
                <w:sz w:val="24"/>
                <w:szCs w:val="24"/>
              </w:rPr>
            </w:pPr>
            <w:r w:rsidRPr="00CE3806">
              <w:rPr>
                <w:rFonts w:ascii="Times New Roman" w:hAnsi="Times New Roman" w:cs="Times New Roman"/>
                <w:i/>
                <w:sz w:val="24"/>
                <w:szCs w:val="24"/>
              </w:rPr>
              <w:t xml:space="preserve">- </w:t>
            </w:r>
            <w:r w:rsidRPr="00CE3806">
              <w:rPr>
                <w:rFonts w:ascii="Times New Roman" w:hAnsi="Times New Roman" w:cs="Times New Roman"/>
                <w:sz w:val="24"/>
                <w:szCs w:val="24"/>
              </w:rPr>
              <w:t>Пенсионный фонд РФ</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5257C3" w:rsidRPr="00CE3806" w:rsidTr="00E75378">
        <w:trPr>
          <w:trHeight w:val="227"/>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i/>
                <w:sz w:val="24"/>
                <w:szCs w:val="24"/>
              </w:rPr>
            </w:pPr>
            <w:r w:rsidRPr="00CE3806">
              <w:rPr>
                <w:rFonts w:ascii="Times New Roman" w:hAnsi="Times New Roman" w:cs="Times New Roman"/>
                <w:i/>
                <w:sz w:val="24"/>
                <w:szCs w:val="24"/>
              </w:rPr>
              <w:lastRenderedPageBreak/>
              <w:t xml:space="preserve">- </w:t>
            </w:r>
            <w:r w:rsidRPr="00CE3806">
              <w:rPr>
                <w:rFonts w:ascii="Times New Roman" w:hAnsi="Times New Roman" w:cs="Times New Roman"/>
                <w:sz w:val="24"/>
                <w:szCs w:val="24"/>
              </w:rPr>
              <w:t>фонд социального страхования РФ</w:t>
            </w:r>
          </w:p>
        </w:tc>
        <w:tc>
          <w:tcPr>
            <w:tcW w:w="121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highlight w:val="yellow"/>
              </w:rPr>
            </w:pPr>
          </w:p>
        </w:tc>
      </w:tr>
      <w:tr w:rsidR="00E75378" w:rsidRPr="00CE3806" w:rsidTr="00E75378">
        <w:trPr>
          <w:trHeight w:val="562"/>
          <w:jc w:val="center"/>
        </w:trPr>
        <w:tc>
          <w:tcPr>
            <w:tcW w:w="50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75378" w:rsidRPr="00CE3806" w:rsidRDefault="00E75378" w:rsidP="00CE3806">
            <w:pPr>
              <w:spacing w:after="0" w:line="240" w:lineRule="auto"/>
              <w:rPr>
                <w:rFonts w:ascii="Times New Roman" w:hAnsi="Times New Roman" w:cs="Times New Roman"/>
                <w:i/>
                <w:sz w:val="24"/>
                <w:szCs w:val="24"/>
              </w:rPr>
            </w:pPr>
            <w:r w:rsidRPr="00CE3806">
              <w:rPr>
                <w:rFonts w:ascii="Times New Roman" w:hAnsi="Times New Roman" w:cs="Times New Roman"/>
                <w:i/>
                <w:sz w:val="24"/>
                <w:szCs w:val="24"/>
              </w:rPr>
              <w:t xml:space="preserve">- </w:t>
            </w:r>
            <w:r w:rsidRPr="00CE3806">
              <w:rPr>
                <w:rFonts w:ascii="Times New Roman" w:hAnsi="Times New Roman" w:cs="Times New Roman"/>
                <w:sz w:val="24"/>
                <w:szCs w:val="24"/>
              </w:rPr>
              <w:t>фонд обязательного медицинского страхования</w:t>
            </w:r>
          </w:p>
        </w:tc>
        <w:tc>
          <w:tcPr>
            <w:tcW w:w="1213" w:type="dxa"/>
            <w:tcBorders>
              <w:top w:val="single" w:sz="4" w:space="0" w:color="auto"/>
              <w:left w:val="single" w:sz="4" w:space="0" w:color="auto"/>
              <w:bottom w:val="single" w:sz="4" w:space="0" w:color="auto"/>
              <w:right w:val="single" w:sz="4" w:space="0" w:color="auto"/>
            </w:tcBorders>
            <w:vAlign w:val="center"/>
          </w:tcPr>
          <w:p w:rsidR="00E75378" w:rsidRPr="00CE3806" w:rsidRDefault="00E75378"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75378" w:rsidRPr="00CE3806" w:rsidRDefault="00E75378" w:rsidP="00CE3806">
            <w:pPr>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E75378" w:rsidRPr="00CE3806" w:rsidRDefault="00E75378" w:rsidP="00CE3806">
            <w:pPr>
              <w:spacing w:after="0" w:line="240" w:lineRule="auto"/>
              <w:jc w:val="center"/>
              <w:rPr>
                <w:rFonts w:ascii="Times New Roman" w:hAnsi="Times New Roman" w:cs="Times New Roman"/>
                <w:sz w:val="24"/>
                <w:szCs w:val="24"/>
              </w:rPr>
            </w:pPr>
          </w:p>
        </w:tc>
      </w:tr>
    </w:tbl>
    <w:p w:rsidR="00E75378" w:rsidRDefault="00E75378" w:rsidP="005257C3">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5257C3" w:rsidRPr="00CE3806" w:rsidRDefault="005257C3" w:rsidP="005257C3">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Показатели деятельности субъекта МСП, указанные в таблице необходимо подтвердить документально.</w:t>
      </w:r>
    </w:p>
    <w:p w:rsidR="005257C3" w:rsidRPr="00CE3806" w:rsidRDefault="005257C3" w:rsidP="005257C3">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Настоящим гарантирую достоверность представленной информации, а также всех приложенных к настоящей заявке документов. </w:t>
      </w:r>
    </w:p>
    <w:p w:rsidR="005257C3" w:rsidRPr="00CE3806" w:rsidRDefault="005257C3" w:rsidP="005257C3">
      <w:pPr>
        <w:tabs>
          <w:tab w:val="left" w:pos="567"/>
        </w:tabs>
        <w:autoSpaceDE w:val="0"/>
        <w:autoSpaceDN w:val="0"/>
        <w:adjustRightInd w:val="0"/>
        <w:spacing w:after="0" w:line="240" w:lineRule="auto"/>
        <w:jc w:val="both"/>
        <w:rPr>
          <w:rFonts w:ascii="Times New Roman" w:hAnsi="Times New Roman" w:cs="Times New Roman"/>
          <w:sz w:val="24"/>
          <w:szCs w:val="24"/>
        </w:rPr>
      </w:pPr>
      <w:r w:rsidRPr="00CE3806">
        <w:rPr>
          <w:rFonts w:ascii="Times New Roman" w:eastAsia="Calibri" w:hAnsi="Times New Roman" w:cs="Times New Roman"/>
          <w:sz w:val="24"/>
          <w:szCs w:val="24"/>
        </w:rPr>
        <w:t>Д</w:t>
      </w:r>
      <w:r w:rsidRPr="00CE3806">
        <w:rPr>
          <w:rFonts w:ascii="Times New Roman" w:hAnsi="Times New Roman" w:cs="Times New Roman"/>
          <w:sz w:val="24"/>
          <w:szCs w:val="24"/>
        </w:rPr>
        <w:t xml:space="preserve">аю согласие на обработку, уточнение, использование и включение информации, содержащейся в заявке, в базы данных. </w:t>
      </w: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Настоящим подтверждаю, что ознакомлен и согласен с условиями предоставления субсидии и требованиями, предъявляемыми к получателям субсидии.</w:t>
      </w: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______________________________ </w:t>
      </w:r>
      <w:r w:rsidR="00E75378">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w:t>
      </w:r>
      <w:r w:rsidR="00E75378">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 ______________________</w:t>
      </w:r>
    </w:p>
    <w:p w:rsidR="005257C3" w:rsidRPr="00D55D2A" w:rsidRDefault="005257C3" w:rsidP="005257C3">
      <w:pPr>
        <w:spacing w:after="0" w:line="240" w:lineRule="auto"/>
        <w:jc w:val="both"/>
        <w:rPr>
          <w:rFonts w:ascii="Times New Roman" w:eastAsia="Calibri" w:hAnsi="Times New Roman" w:cs="Times New Roman"/>
          <w:sz w:val="20"/>
          <w:szCs w:val="20"/>
        </w:rPr>
      </w:pPr>
      <w:r w:rsidRPr="00D55D2A">
        <w:rPr>
          <w:rFonts w:ascii="Times New Roman" w:eastAsia="Calibri" w:hAnsi="Times New Roman" w:cs="Times New Roman"/>
          <w:i/>
          <w:sz w:val="20"/>
          <w:szCs w:val="20"/>
        </w:rPr>
        <w:t>(наименование должности</w:t>
      </w:r>
      <w:r w:rsidR="00774060">
        <w:rPr>
          <w:rFonts w:ascii="Times New Roman" w:eastAsia="Calibri" w:hAnsi="Times New Roman" w:cs="Times New Roman"/>
          <w:i/>
          <w:sz w:val="20"/>
          <w:szCs w:val="20"/>
        </w:rPr>
        <w:t xml:space="preserve"> </w:t>
      </w:r>
      <w:r w:rsidR="00774060" w:rsidRPr="00D55D2A">
        <w:rPr>
          <w:rFonts w:ascii="Times New Roman" w:eastAsia="Calibri" w:hAnsi="Times New Roman" w:cs="Times New Roman"/>
          <w:i/>
          <w:sz w:val="20"/>
          <w:szCs w:val="20"/>
        </w:rPr>
        <w:t>руководителя)</w:t>
      </w:r>
      <w:r w:rsidR="00D55D2A">
        <w:rPr>
          <w:rFonts w:ascii="Times New Roman" w:eastAsia="Calibri" w:hAnsi="Times New Roman" w:cs="Times New Roman"/>
          <w:i/>
          <w:sz w:val="20"/>
          <w:szCs w:val="20"/>
        </w:rPr>
        <w:t xml:space="preserve">                    </w:t>
      </w:r>
      <w:r w:rsidR="00E75378" w:rsidRPr="00D55D2A">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sidR="00E75378" w:rsidRPr="00D55D2A">
        <w:rPr>
          <w:rFonts w:ascii="Times New Roman" w:eastAsia="Calibri" w:hAnsi="Times New Roman" w:cs="Times New Roman"/>
          <w:i/>
          <w:sz w:val="20"/>
          <w:szCs w:val="20"/>
        </w:rPr>
        <w:t xml:space="preserve">                               </w:t>
      </w:r>
      <w:r w:rsidR="00D55D2A">
        <w:rPr>
          <w:rFonts w:ascii="Times New Roman" w:eastAsia="Calibri" w:hAnsi="Times New Roman" w:cs="Times New Roman"/>
          <w:i/>
          <w:sz w:val="20"/>
          <w:szCs w:val="20"/>
        </w:rPr>
        <w:t xml:space="preserve">                </w:t>
      </w:r>
      <w:r w:rsidR="00E75378" w:rsidRPr="00D55D2A">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E75378" w:rsidRPr="00D55D2A" w:rsidRDefault="00E75378" w:rsidP="005257C3">
      <w:pPr>
        <w:spacing w:after="0" w:line="240" w:lineRule="auto"/>
        <w:jc w:val="both"/>
        <w:rPr>
          <w:rFonts w:ascii="Times New Roman" w:eastAsia="Calibri" w:hAnsi="Times New Roman" w:cs="Times New Roman"/>
          <w:sz w:val="20"/>
          <w:szCs w:val="20"/>
        </w:rPr>
      </w:pP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Главный бухгалтер</w:t>
      </w:r>
      <w:r w:rsidR="00E75378">
        <w:rPr>
          <w:rFonts w:ascii="Times New Roman" w:eastAsia="Calibri" w:hAnsi="Times New Roman" w:cs="Times New Roman"/>
          <w:sz w:val="24"/>
          <w:szCs w:val="24"/>
        </w:rPr>
        <w:t xml:space="preserve">                                  </w:t>
      </w:r>
      <w:r w:rsidR="00774060">
        <w:rPr>
          <w:rFonts w:ascii="Times New Roman" w:eastAsia="Calibri" w:hAnsi="Times New Roman" w:cs="Times New Roman"/>
          <w:sz w:val="24"/>
          <w:szCs w:val="24"/>
        </w:rPr>
        <w:t>__</w:t>
      </w:r>
      <w:r w:rsidRPr="00CE3806">
        <w:rPr>
          <w:rFonts w:ascii="Times New Roman" w:eastAsia="Calibri" w:hAnsi="Times New Roman" w:cs="Times New Roman"/>
          <w:sz w:val="24"/>
          <w:szCs w:val="24"/>
        </w:rPr>
        <w:t>_______________</w:t>
      </w:r>
      <w:r w:rsidR="00774060">
        <w:rPr>
          <w:rFonts w:ascii="Times New Roman" w:eastAsia="Calibri" w:hAnsi="Times New Roman" w:cs="Times New Roman"/>
          <w:sz w:val="24"/>
          <w:szCs w:val="24"/>
        </w:rPr>
        <w:t>_           ___</w:t>
      </w:r>
      <w:r w:rsidRPr="00CE3806">
        <w:rPr>
          <w:rFonts w:ascii="Times New Roman" w:eastAsia="Calibri" w:hAnsi="Times New Roman" w:cs="Times New Roman"/>
          <w:sz w:val="24"/>
          <w:szCs w:val="24"/>
        </w:rPr>
        <w:t>______________</w:t>
      </w:r>
      <w:r w:rsidR="00774060">
        <w:rPr>
          <w:rFonts w:ascii="Times New Roman" w:eastAsia="Calibri" w:hAnsi="Times New Roman" w:cs="Times New Roman"/>
          <w:sz w:val="24"/>
          <w:szCs w:val="24"/>
        </w:rPr>
        <w:t>_____</w:t>
      </w:r>
    </w:p>
    <w:p w:rsidR="005257C3" w:rsidRPr="00D55D2A" w:rsidRDefault="00E75378" w:rsidP="005257C3">
      <w:pPr>
        <w:spacing w:after="0" w:line="240" w:lineRule="auto"/>
        <w:jc w:val="both"/>
        <w:rPr>
          <w:rFonts w:ascii="Times New Roman" w:eastAsia="Calibri" w:hAnsi="Times New Roman" w:cs="Times New Roman"/>
          <w:i/>
          <w:sz w:val="20"/>
          <w:szCs w:val="20"/>
        </w:rPr>
      </w:pPr>
      <w:r w:rsidRPr="00D55D2A">
        <w:rPr>
          <w:rFonts w:ascii="Times New Roman" w:eastAsia="Calibri" w:hAnsi="Times New Roman" w:cs="Times New Roman"/>
          <w:i/>
          <w:sz w:val="20"/>
          <w:szCs w:val="20"/>
        </w:rPr>
        <w:t xml:space="preserve">                                                                         </w:t>
      </w:r>
      <w:r w:rsidR="00D55D2A">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  </w:t>
      </w:r>
      <w:r w:rsidR="005257C3" w:rsidRPr="00D55D2A">
        <w:rPr>
          <w:rFonts w:ascii="Times New Roman" w:eastAsia="Calibri" w:hAnsi="Times New Roman" w:cs="Times New Roman"/>
          <w:i/>
          <w:sz w:val="20"/>
          <w:szCs w:val="20"/>
        </w:rPr>
        <w:t xml:space="preserve">(подпись) </w:t>
      </w:r>
      <w:r w:rsidRPr="00D55D2A">
        <w:rPr>
          <w:rFonts w:ascii="Times New Roman" w:eastAsia="Calibri" w:hAnsi="Times New Roman" w:cs="Times New Roman"/>
          <w:i/>
          <w:sz w:val="20"/>
          <w:szCs w:val="20"/>
        </w:rPr>
        <w:t xml:space="preserve">                                   </w:t>
      </w:r>
      <w:r w:rsidR="00D55D2A">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    </w:t>
      </w:r>
      <w:r w:rsidR="005257C3" w:rsidRPr="00D55D2A">
        <w:rPr>
          <w:rFonts w:ascii="Times New Roman" w:eastAsia="Calibri" w:hAnsi="Times New Roman" w:cs="Times New Roman"/>
          <w:i/>
          <w:sz w:val="20"/>
          <w:szCs w:val="20"/>
        </w:rPr>
        <w:t>ФИО</w:t>
      </w:r>
    </w:p>
    <w:p w:rsidR="00E75378" w:rsidRDefault="00774060" w:rsidP="005257C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p>
    <w:p w:rsidR="005257C3" w:rsidRPr="00CE3806" w:rsidRDefault="005257C3" w:rsidP="005257C3">
      <w:pPr>
        <w:spacing w:after="0" w:line="240" w:lineRule="auto"/>
        <w:jc w:val="both"/>
        <w:rPr>
          <w:rFonts w:ascii="Times New Roman" w:eastAsia="Calibri" w:hAnsi="Times New Roman" w:cs="Times New Roman"/>
          <w:i/>
          <w:sz w:val="24"/>
          <w:szCs w:val="24"/>
        </w:rPr>
      </w:pPr>
      <w:r w:rsidRPr="00CE3806">
        <w:rPr>
          <w:rFonts w:ascii="Times New Roman" w:eastAsia="Calibri" w:hAnsi="Times New Roman" w:cs="Times New Roman"/>
          <w:i/>
          <w:sz w:val="24"/>
          <w:szCs w:val="24"/>
        </w:rPr>
        <w:t xml:space="preserve">дата__________________ </w:t>
      </w:r>
    </w:p>
    <w:p w:rsidR="00E75378" w:rsidRDefault="00E75378" w:rsidP="005257C3">
      <w:pPr>
        <w:spacing w:after="0" w:line="240" w:lineRule="auto"/>
        <w:jc w:val="center"/>
        <w:rPr>
          <w:rFonts w:ascii="Times New Roman" w:hAnsi="Times New Roman" w:cs="Times New Roman"/>
          <w:sz w:val="24"/>
          <w:szCs w:val="24"/>
        </w:rPr>
      </w:pPr>
    </w:p>
    <w:p w:rsidR="00E75378" w:rsidRDefault="005257C3" w:rsidP="005257C3">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____________________</w:t>
      </w:r>
    </w:p>
    <w:p w:rsidR="00E75378" w:rsidRDefault="00E75378">
      <w:pPr>
        <w:rPr>
          <w:rFonts w:ascii="Times New Roman" w:hAnsi="Times New Roman" w:cs="Times New Roman"/>
          <w:sz w:val="24"/>
          <w:szCs w:val="24"/>
        </w:rPr>
      </w:pPr>
      <w:r>
        <w:rPr>
          <w:rFonts w:ascii="Times New Roman" w:hAnsi="Times New Roman" w:cs="Times New Roman"/>
          <w:sz w:val="24"/>
          <w:szCs w:val="24"/>
        </w:rPr>
        <w:br w:type="page"/>
      </w:r>
    </w:p>
    <w:p w:rsidR="00E75378" w:rsidRDefault="005257C3" w:rsidP="00E75378">
      <w:pPr>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2 </w:t>
      </w:r>
      <w:r w:rsidR="00E75378">
        <w:rPr>
          <w:rFonts w:ascii="Times New Roman" w:hAnsi="Times New Roman" w:cs="Times New Roman"/>
          <w:sz w:val="24"/>
          <w:szCs w:val="24"/>
        </w:rPr>
        <w:t xml:space="preserve"> </w:t>
      </w:r>
    </w:p>
    <w:p w:rsidR="00E75378" w:rsidRDefault="00E75378" w:rsidP="00E75378">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к</w:t>
      </w:r>
      <w:r w:rsidR="005257C3" w:rsidRPr="00CE3806">
        <w:rPr>
          <w:rFonts w:ascii="Times New Roman" w:hAnsi="Times New Roman" w:cs="Times New Roman"/>
          <w:sz w:val="24"/>
          <w:szCs w:val="24"/>
        </w:rPr>
        <w:t xml:space="preserve"> порядку и условиям проведения конкурса </w:t>
      </w:r>
    </w:p>
    <w:p w:rsidR="00E75378" w:rsidRDefault="005257C3" w:rsidP="00E75378">
      <w:pPr>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E75378" w:rsidRDefault="005257C3" w:rsidP="00E75378">
      <w:pPr>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E75378" w:rsidRDefault="005257C3" w:rsidP="00E75378">
      <w:pPr>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малого и среднего предпринимательства </w:t>
      </w:r>
    </w:p>
    <w:p w:rsidR="005257C3" w:rsidRDefault="005257C3" w:rsidP="00E75378">
      <w:pPr>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E75378" w:rsidRPr="00CE3806" w:rsidRDefault="00E75378" w:rsidP="00E75378">
      <w:pPr>
        <w:spacing w:after="0" w:line="240" w:lineRule="auto"/>
        <w:ind w:left="4536"/>
        <w:jc w:val="center"/>
        <w:rPr>
          <w:rFonts w:ascii="Times New Roman" w:hAnsi="Times New Roman" w:cs="Times New Roman"/>
          <w:sz w:val="24"/>
          <w:szCs w:val="24"/>
        </w:rPr>
      </w:pPr>
    </w:p>
    <w:p w:rsidR="00E75378" w:rsidRDefault="005257C3" w:rsidP="005257C3">
      <w:pPr>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eastAsia="Calibri" w:hAnsi="Times New Roman" w:cs="Times New Roman"/>
          <w:iCs/>
          <w:sz w:val="24"/>
          <w:szCs w:val="24"/>
        </w:rPr>
        <w:t xml:space="preserve">Опись документов, прилагаемых к заявке </w:t>
      </w:r>
      <w:r w:rsidRPr="00CE3806">
        <w:rPr>
          <w:rFonts w:ascii="Times New Roman" w:hAnsi="Times New Roman" w:cs="Times New Roman"/>
          <w:sz w:val="24"/>
          <w:szCs w:val="24"/>
        </w:rPr>
        <w:t xml:space="preserve">на участие в конкурсе на предоставление субсидий на возмещение части затрат </w:t>
      </w:r>
      <w:r w:rsidRPr="00CE3806">
        <w:rPr>
          <w:rFonts w:ascii="Times New Roman" w:eastAsia="Calibri" w:hAnsi="Times New Roman" w:cs="Times New Roman"/>
          <w:sz w:val="24"/>
          <w:szCs w:val="24"/>
        </w:rPr>
        <w:t>субъект</w:t>
      </w:r>
      <w:r w:rsidRPr="00CE3806">
        <w:rPr>
          <w:rFonts w:ascii="Times New Roman" w:hAnsi="Times New Roman" w:cs="Times New Roman"/>
          <w:sz w:val="24"/>
          <w:szCs w:val="24"/>
        </w:rPr>
        <w:t>ам</w:t>
      </w:r>
      <w:r w:rsidRPr="00CE3806">
        <w:rPr>
          <w:rFonts w:ascii="Times New Roman" w:eastAsia="Calibri" w:hAnsi="Times New Roman" w:cs="Times New Roman"/>
          <w:sz w:val="24"/>
          <w:szCs w:val="24"/>
        </w:rPr>
        <w:t xml:space="preserve"> малого и среднего предпринимательства</w:t>
      </w:r>
      <w:r w:rsidRPr="00CE3806">
        <w:rPr>
          <w:rFonts w:ascii="Times New Roman" w:hAnsi="Times New Roman" w:cs="Times New Roman"/>
          <w:sz w:val="24"/>
          <w:szCs w:val="24"/>
        </w:rPr>
        <w:t xml:space="preserve"> </w:t>
      </w:r>
    </w:p>
    <w:p w:rsidR="005257C3" w:rsidRPr="00CE3806" w:rsidRDefault="005257C3" w:rsidP="005257C3">
      <w:pPr>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5257C3" w:rsidRPr="00CE3806" w:rsidRDefault="005257C3" w:rsidP="005257C3">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__________________________________________________________________________</w:t>
      </w:r>
    </w:p>
    <w:p w:rsidR="005257C3" w:rsidRPr="00E75378" w:rsidRDefault="005257C3" w:rsidP="005257C3">
      <w:pPr>
        <w:spacing w:after="0" w:line="240" w:lineRule="auto"/>
        <w:jc w:val="center"/>
        <w:rPr>
          <w:rFonts w:ascii="Times New Roman" w:hAnsi="Times New Roman" w:cs="Times New Roman"/>
          <w:i/>
          <w:sz w:val="20"/>
          <w:szCs w:val="20"/>
        </w:rPr>
      </w:pPr>
      <w:r w:rsidRPr="00E75378">
        <w:rPr>
          <w:rFonts w:ascii="Times New Roman" w:hAnsi="Times New Roman" w:cs="Times New Roman"/>
          <w:i/>
          <w:sz w:val="20"/>
          <w:szCs w:val="20"/>
        </w:rPr>
        <w:t>(наименование заявителя)</w:t>
      </w:r>
    </w:p>
    <w:p w:rsidR="00E75378" w:rsidRPr="00CE3806" w:rsidRDefault="00E75378" w:rsidP="005257C3">
      <w:pPr>
        <w:spacing w:after="0" w:line="240" w:lineRule="auto"/>
        <w:jc w:val="center"/>
        <w:rPr>
          <w:rFonts w:ascii="Times New Roman" w:hAnsi="Times New Roman" w:cs="Times New Roman"/>
          <w:i/>
          <w:sz w:val="24"/>
          <w:szCs w:val="24"/>
        </w:rPr>
      </w:pPr>
    </w:p>
    <w:tbl>
      <w:tblPr>
        <w:tblW w:w="10146" w:type="dxa"/>
        <w:jc w:val="center"/>
        <w:tblLayout w:type="fixed"/>
        <w:tblLook w:val="01E0"/>
      </w:tblPr>
      <w:tblGrid>
        <w:gridCol w:w="662"/>
        <w:gridCol w:w="8469"/>
        <w:gridCol w:w="1015"/>
      </w:tblGrid>
      <w:tr w:rsidR="005257C3" w:rsidRPr="00E75378" w:rsidTr="00CE3806">
        <w:trPr>
          <w:trHeight w:val="20"/>
          <w:jc w:val="center"/>
        </w:trPr>
        <w:tc>
          <w:tcPr>
            <w:tcW w:w="662" w:type="dxa"/>
            <w:tcBorders>
              <w:top w:val="single" w:sz="4" w:space="0" w:color="auto"/>
              <w:left w:val="single" w:sz="4" w:space="0" w:color="auto"/>
              <w:bottom w:val="single" w:sz="4" w:space="0" w:color="auto"/>
              <w:right w:val="single" w:sz="4" w:space="0" w:color="auto"/>
            </w:tcBorders>
            <w:vAlign w:val="center"/>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 п/п</w:t>
            </w:r>
          </w:p>
        </w:tc>
        <w:tc>
          <w:tcPr>
            <w:tcW w:w="8469" w:type="dxa"/>
            <w:tcBorders>
              <w:top w:val="single" w:sz="4" w:space="0" w:color="auto"/>
              <w:left w:val="single" w:sz="4" w:space="0" w:color="auto"/>
              <w:bottom w:val="single" w:sz="4" w:space="0" w:color="auto"/>
              <w:right w:val="single" w:sz="4" w:space="0" w:color="auto"/>
            </w:tcBorders>
            <w:vAlign w:val="center"/>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Наименование документа</w:t>
            </w:r>
          </w:p>
        </w:tc>
        <w:tc>
          <w:tcPr>
            <w:tcW w:w="1015" w:type="dxa"/>
            <w:tcBorders>
              <w:top w:val="single" w:sz="4" w:space="0" w:color="auto"/>
              <w:left w:val="single" w:sz="4" w:space="0" w:color="auto"/>
              <w:bottom w:val="single" w:sz="4" w:space="0" w:color="auto"/>
              <w:right w:val="single" w:sz="4" w:space="0" w:color="auto"/>
            </w:tcBorders>
            <w:vAlign w:val="center"/>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Кол-во стр.</w:t>
            </w: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1.</w:t>
            </w:r>
          </w:p>
        </w:tc>
        <w:tc>
          <w:tcPr>
            <w:tcW w:w="8469" w:type="dxa"/>
          </w:tcPr>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hAnsi="Times New Roman" w:cs="Times New Roman"/>
                <w:sz w:val="24"/>
                <w:szCs w:val="24"/>
              </w:rPr>
              <w:t>Описание деятельности заявителя в произвольной форме (не более 3-х стр.)</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2.</w:t>
            </w:r>
          </w:p>
        </w:tc>
        <w:tc>
          <w:tcPr>
            <w:tcW w:w="8469" w:type="dxa"/>
          </w:tcPr>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hAnsi="Times New Roman" w:cs="Times New Roman"/>
                <w:sz w:val="24"/>
                <w:szCs w:val="24"/>
              </w:rPr>
              <w:t>Документы, подтверждающие полномочия лица, подписавшего заявку:</w:t>
            </w:r>
          </w:p>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hAnsi="Times New Roman" w:cs="Times New Roman"/>
                <w:sz w:val="24"/>
                <w:szCs w:val="24"/>
              </w:rPr>
              <w:t>- для юридических лиц - решение об избрании, протокол общего собрания, приказ о назначении на должность руководителя;</w:t>
            </w:r>
          </w:p>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hAnsi="Times New Roman" w:cs="Times New Roman"/>
                <w:sz w:val="24"/>
                <w:szCs w:val="24"/>
              </w:rPr>
              <w:t>- для индивидуальных предпринимателей – копия паспорта</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3.</w:t>
            </w:r>
          </w:p>
        </w:tc>
        <w:tc>
          <w:tcPr>
            <w:tcW w:w="8469" w:type="dxa"/>
          </w:tcPr>
          <w:p w:rsidR="005257C3" w:rsidRPr="00E75378" w:rsidRDefault="005257C3" w:rsidP="00CE3806">
            <w:pPr>
              <w:tabs>
                <w:tab w:val="left" w:pos="1418"/>
              </w:tabs>
              <w:autoSpaceDE w:val="0"/>
              <w:autoSpaceDN w:val="0"/>
              <w:adjustRightInd w:val="0"/>
              <w:spacing w:after="0" w:line="240" w:lineRule="auto"/>
              <w:jc w:val="both"/>
              <w:rPr>
                <w:rFonts w:ascii="Times New Roman" w:hAnsi="Times New Roman" w:cs="Times New Roman"/>
                <w:sz w:val="24"/>
                <w:szCs w:val="24"/>
              </w:rPr>
            </w:pPr>
            <w:r w:rsidRPr="00E75378">
              <w:rPr>
                <w:rFonts w:ascii="Times New Roman" w:hAnsi="Times New Roman" w:cs="Times New Roman"/>
                <w:sz w:val="24"/>
                <w:szCs w:val="24"/>
              </w:rPr>
              <w:t>Доверенность (в случае, если заявка оформляется и/или подается представителем заявителя)</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4.</w:t>
            </w:r>
          </w:p>
        </w:tc>
        <w:tc>
          <w:tcPr>
            <w:tcW w:w="8469" w:type="dxa"/>
          </w:tcPr>
          <w:p w:rsidR="005257C3" w:rsidRPr="00E75378" w:rsidRDefault="005257C3" w:rsidP="00CE3806">
            <w:pPr>
              <w:spacing w:after="0" w:line="240" w:lineRule="auto"/>
              <w:ind w:left="27"/>
              <w:jc w:val="both"/>
              <w:rPr>
                <w:rFonts w:ascii="Times New Roman" w:hAnsi="Times New Roman" w:cs="Times New Roman"/>
                <w:sz w:val="24"/>
                <w:szCs w:val="24"/>
              </w:rPr>
            </w:pPr>
            <w:r w:rsidRPr="00E75378">
              <w:rPr>
                <w:rFonts w:ascii="Times New Roman" w:hAnsi="Times New Roman" w:cs="Times New Roman"/>
                <w:sz w:val="24"/>
                <w:szCs w:val="24"/>
              </w:rPr>
              <w:t xml:space="preserve">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2-НДФЛ за 2 (два) </w:t>
            </w:r>
            <w:r w:rsidRPr="00E75378">
              <w:rPr>
                <w:rFonts w:ascii="Times New Roman" w:eastAsia="Calibri" w:hAnsi="Times New Roman" w:cs="Times New Roman"/>
                <w:sz w:val="24"/>
                <w:szCs w:val="24"/>
              </w:rPr>
              <w:t>предшествующих</w:t>
            </w:r>
            <w:r w:rsidRPr="00E75378">
              <w:rPr>
                <w:rFonts w:ascii="Times New Roman" w:hAnsi="Times New Roman" w:cs="Times New Roman"/>
                <w:sz w:val="24"/>
                <w:szCs w:val="24"/>
              </w:rPr>
              <w:t xml:space="preserve"> года. </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5.</w:t>
            </w:r>
          </w:p>
        </w:tc>
        <w:tc>
          <w:tcPr>
            <w:tcW w:w="8469" w:type="dxa"/>
          </w:tcPr>
          <w:p w:rsidR="005257C3" w:rsidRPr="00E75378" w:rsidRDefault="005257C3" w:rsidP="00CE3806">
            <w:pPr>
              <w:spacing w:after="0" w:line="240" w:lineRule="auto"/>
              <w:ind w:left="27"/>
              <w:jc w:val="both"/>
              <w:rPr>
                <w:rFonts w:ascii="Times New Roman" w:hAnsi="Times New Roman" w:cs="Times New Roman"/>
                <w:sz w:val="24"/>
                <w:szCs w:val="24"/>
              </w:rPr>
            </w:pPr>
            <w:r w:rsidRPr="00E75378">
              <w:rPr>
                <w:rFonts w:ascii="Times New Roman" w:hAnsi="Times New Roman" w:cs="Times New Roman"/>
                <w:sz w:val="24"/>
                <w:szCs w:val="24"/>
              </w:rPr>
              <w:t xml:space="preserve">Копии налоговой/бухгалтерской отчетности в соответствии с п. 4.1.6 порядка и условий проведения конкурса на предоставление субсидий на возмещение части затрат </w:t>
            </w:r>
            <w:r w:rsidRPr="00E75378">
              <w:rPr>
                <w:rFonts w:ascii="Times New Roman" w:eastAsia="Calibri" w:hAnsi="Times New Roman" w:cs="Times New Roman"/>
                <w:sz w:val="24"/>
                <w:szCs w:val="24"/>
              </w:rPr>
              <w:t>субъект</w:t>
            </w:r>
            <w:r w:rsidRPr="00E75378">
              <w:rPr>
                <w:rFonts w:ascii="Times New Roman" w:hAnsi="Times New Roman" w:cs="Times New Roman"/>
                <w:sz w:val="24"/>
                <w:szCs w:val="24"/>
              </w:rPr>
              <w:t>ам</w:t>
            </w:r>
            <w:r w:rsidRPr="00E75378">
              <w:rPr>
                <w:rFonts w:ascii="Times New Roman" w:eastAsia="Calibri" w:hAnsi="Times New Roman" w:cs="Times New Roman"/>
                <w:sz w:val="24"/>
                <w:szCs w:val="24"/>
              </w:rPr>
              <w:t xml:space="preserve"> МСП</w:t>
            </w:r>
            <w:r w:rsidRPr="00E75378">
              <w:rPr>
                <w:rFonts w:ascii="Times New Roman" w:hAnsi="Times New Roman" w:cs="Times New Roman"/>
                <w:sz w:val="24"/>
                <w:szCs w:val="24"/>
              </w:rPr>
              <w:t xml:space="preserve"> в городе Мурманске (перечислить предоставляемые документы)</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6.</w:t>
            </w:r>
          </w:p>
        </w:tc>
        <w:tc>
          <w:tcPr>
            <w:tcW w:w="8469" w:type="dxa"/>
          </w:tcPr>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hAnsi="Times New Roman" w:cs="Times New Roman"/>
                <w:sz w:val="24"/>
                <w:szCs w:val="24"/>
              </w:rPr>
              <w:t xml:space="preserve">Выписка из единого государственного реестра юридических лиц или индивидуальных предпринимателей, полученная не ранее чем за </w:t>
            </w:r>
            <w:r w:rsidRPr="00E75378">
              <w:rPr>
                <w:rFonts w:ascii="Times New Roman" w:eastAsia="Calibri" w:hAnsi="Times New Roman" w:cs="Times New Roman"/>
                <w:sz w:val="24"/>
                <w:szCs w:val="24"/>
              </w:rPr>
              <w:t>10 </w:t>
            </w:r>
            <w:r w:rsidRPr="00E75378">
              <w:rPr>
                <w:rFonts w:ascii="Times New Roman" w:hAnsi="Times New Roman" w:cs="Times New Roman"/>
                <w:sz w:val="24"/>
                <w:szCs w:val="24"/>
              </w:rPr>
              <w:t>(десять)</w:t>
            </w:r>
            <w:r w:rsidRPr="00E75378">
              <w:rPr>
                <w:rFonts w:ascii="Times New Roman" w:eastAsia="Calibri" w:hAnsi="Times New Roman" w:cs="Times New Roman"/>
                <w:sz w:val="24"/>
                <w:szCs w:val="24"/>
              </w:rPr>
              <w:t xml:space="preserve"> </w:t>
            </w:r>
            <w:r w:rsidRPr="00E75378">
              <w:rPr>
                <w:rFonts w:ascii="Times New Roman" w:hAnsi="Times New Roman" w:cs="Times New Roman"/>
                <w:sz w:val="24"/>
                <w:szCs w:val="24"/>
              </w:rPr>
              <w:t>дней до даты представления документов.</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7.</w:t>
            </w:r>
          </w:p>
        </w:tc>
        <w:tc>
          <w:tcPr>
            <w:tcW w:w="8469" w:type="dxa"/>
          </w:tcPr>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eastAsia="Calibri" w:hAnsi="Times New Roman" w:cs="Times New Roman"/>
                <w:sz w:val="24"/>
                <w:szCs w:val="24"/>
              </w:rPr>
              <w:t>Справку налогового органа об отсутствии задолженности по налоговым и иным обязательным платежам в бюджетную систему Российской Федерации (если в справке отражена задолженность, представляются копии платежных документов об оплате данной задолженности), полученную не ранее чем за 10 </w:t>
            </w:r>
            <w:r w:rsidRPr="00E75378">
              <w:rPr>
                <w:rFonts w:ascii="Times New Roman" w:hAnsi="Times New Roman" w:cs="Times New Roman"/>
                <w:sz w:val="24"/>
                <w:szCs w:val="24"/>
              </w:rPr>
              <w:t>(десять)</w:t>
            </w:r>
            <w:r w:rsidRPr="00E75378">
              <w:rPr>
                <w:rFonts w:ascii="Times New Roman" w:eastAsia="Calibri" w:hAnsi="Times New Roman" w:cs="Times New Roman"/>
                <w:sz w:val="24"/>
                <w:szCs w:val="24"/>
              </w:rPr>
              <w:t xml:space="preserve"> </w:t>
            </w:r>
            <w:r w:rsidRPr="00E75378">
              <w:rPr>
                <w:rFonts w:ascii="Times New Roman" w:hAnsi="Times New Roman" w:cs="Times New Roman"/>
                <w:sz w:val="24"/>
                <w:szCs w:val="24"/>
              </w:rPr>
              <w:t xml:space="preserve"> </w:t>
            </w:r>
            <w:r w:rsidRPr="00E75378">
              <w:rPr>
                <w:rFonts w:ascii="Times New Roman" w:eastAsia="Calibri" w:hAnsi="Times New Roman" w:cs="Times New Roman"/>
                <w:sz w:val="24"/>
                <w:szCs w:val="24"/>
              </w:rPr>
              <w:t>дней до даты представления документов.</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8.</w:t>
            </w:r>
          </w:p>
        </w:tc>
        <w:tc>
          <w:tcPr>
            <w:tcW w:w="8469" w:type="dxa"/>
          </w:tcPr>
          <w:p w:rsidR="005257C3" w:rsidRPr="00E75378" w:rsidRDefault="005257C3" w:rsidP="00CE3806">
            <w:pPr>
              <w:tabs>
                <w:tab w:val="left" w:pos="1418"/>
              </w:tabs>
              <w:autoSpaceDE w:val="0"/>
              <w:autoSpaceDN w:val="0"/>
              <w:adjustRightInd w:val="0"/>
              <w:spacing w:after="0" w:line="240" w:lineRule="auto"/>
              <w:jc w:val="both"/>
              <w:outlineLvl w:val="1"/>
              <w:rPr>
                <w:rFonts w:ascii="Times New Roman" w:eastAsia="Calibri" w:hAnsi="Times New Roman" w:cs="Times New Roman"/>
                <w:sz w:val="24"/>
                <w:szCs w:val="24"/>
              </w:rPr>
            </w:pPr>
            <w:r w:rsidRPr="00E75378">
              <w:rPr>
                <w:rFonts w:ascii="Times New Roman" w:hAnsi="Times New Roman" w:cs="Times New Roman"/>
                <w:sz w:val="24"/>
                <w:szCs w:val="24"/>
                <w:lang w:val="en-US"/>
              </w:rPr>
              <w:t>C</w:t>
            </w:r>
            <w:r w:rsidRPr="00E75378">
              <w:rPr>
                <w:rFonts w:ascii="Times New Roman" w:hAnsi="Times New Roman" w:cs="Times New Roman"/>
                <w:sz w:val="24"/>
                <w:szCs w:val="24"/>
              </w:rPr>
              <w:t xml:space="preserve">правку об отсутствии у задолженности по страховым взносам перед Фондом социального страхования Российской Федерации, полученную не ранее чем за </w:t>
            </w:r>
            <w:r w:rsidRPr="00E75378">
              <w:rPr>
                <w:rFonts w:ascii="Times New Roman" w:eastAsia="Calibri" w:hAnsi="Times New Roman" w:cs="Times New Roman"/>
                <w:sz w:val="24"/>
                <w:szCs w:val="24"/>
              </w:rPr>
              <w:t>10 </w:t>
            </w:r>
            <w:r w:rsidRPr="00E75378">
              <w:rPr>
                <w:rFonts w:ascii="Times New Roman" w:hAnsi="Times New Roman" w:cs="Times New Roman"/>
                <w:sz w:val="24"/>
                <w:szCs w:val="24"/>
              </w:rPr>
              <w:t>(десять)</w:t>
            </w:r>
            <w:r w:rsidRPr="00E75378">
              <w:rPr>
                <w:rFonts w:ascii="Times New Roman" w:eastAsia="Calibri" w:hAnsi="Times New Roman" w:cs="Times New Roman"/>
                <w:sz w:val="24"/>
                <w:szCs w:val="24"/>
              </w:rPr>
              <w:t xml:space="preserve"> </w:t>
            </w:r>
            <w:r w:rsidRPr="00E75378">
              <w:rPr>
                <w:rFonts w:ascii="Times New Roman" w:hAnsi="Times New Roman" w:cs="Times New Roman"/>
                <w:sz w:val="24"/>
                <w:szCs w:val="24"/>
              </w:rPr>
              <w:t>дней до даты представления документов.</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62" w:type="dxa"/>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9</w:t>
            </w:r>
          </w:p>
        </w:tc>
        <w:tc>
          <w:tcPr>
            <w:tcW w:w="8469" w:type="dxa"/>
          </w:tcPr>
          <w:p w:rsidR="005257C3" w:rsidRPr="00E75378" w:rsidRDefault="005257C3" w:rsidP="00CE3806">
            <w:pPr>
              <w:tabs>
                <w:tab w:val="left" w:pos="1418"/>
              </w:tabs>
              <w:autoSpaceDE w:val="0"/>
              <w:autoSpaceDN w:val="0"/>
              <w:adjustRightInd w:val="0"/>
              <w:spacing w:after="0" w:line="240" w:lineRule="auto"/>
              <w:jc w:val="both"/>
              <w:outlineLvl w:val="1"/>
              <w:rPr>
                <w:rFonts w:ascii="Times New Roman" w:hAnsi="Times New Roman" w:cs="Times New Roman"/>
                <w:sz w:val="24"/>
                <w:szCs w:val="24"/>
              </w:rPr>
            </w:pPr>
            <w:r w:rsidRPr="00E75378">
              <w:rPr>
                <w:rFonts w:ascii="Times New Roman" w:hAnsi="Times New Roman" w:cs="Times New Roman"/>
                <w:sz w:val="24"/>
                <w:szCs w:val="24"/>
              </w:rPr>
              <w:t xml:space="preserve">Справку об отсутствии задолженности по страховым взносам перед Пенсионным фондом Российской Федерации, полученную не ранее чем за </w:t>
            </w:r>
            <w:r w:rsidRPr="00E75378">
              <w:rPr>
                <w:rFonts w:ascii="Times New Roman" w:eastAsia="Calibri" w:hAnsi="Times New Roman" w:cs="Times New Roman"/>
                <w:sz w:val="24"/>
                <w:szCs w:val="24"/>
              </w:rPr>
              <w:t>10 </w:t>
            </w:r>
            <w:r w:rsidRPr="00E75378">
              <w:rPr>
                <w:rFonts w:ascii="Times New Roman" w:hAnsi="Times New Roman" w:cs="Times New Roman"/>
                <w:sz w:val="24"/>
                <w:szCs w:val="24"/>
              </w:rPr>
              <w:t>(десять)</w:t>
            </w:r>
            <w:r w:rsidRPr="00E75378">
              <w:rPr>
                <w:rFonts w:ascii="Times New Roman" w:eastAsia="Calibri" w:hAnsi="Times New Roman" w:cs="Times New Roman"/>
                <w:sz w:val="24"/>
                <w:szCs w:val="24"/>
              </w:rPr>
              <w:t xml:space="preserve"> </w:t>
            </w:r>
            <w:r w:rsidRPr="00E75378">
              <w:rPr>
                <w:rFonts w:ascii="Times New Roman" w:hAnsi="Times New Roman" w:cs="Times New Roman"/>
                <w:sz w:val="24"/>
                <w:szCs w:val="24"/>
              </w:rPr>
              <w:t xml:space="preserve"> дней до даты представления документов</w:t>
            </w:r>
          </w:p>
        </w:tc>
        <w:tc>
          <w:tcPr>
            <w:tcW w:w="1015" w:type="dxa"/>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sz w:val="24"/>
                <w:szCs w:val="24"/>
              </w:rPr>
            </w:pPr>
          </w:p>
        </w:tc>
      </w:tr>
      <w:tr w:rsidR="005257C3" w:rsidRPr="00E75378" w:rsidTr="00CE3806">
        <w:trPr>
          <w:trHeight w:val="20"/>
          <w:jc w:val="center"/>
        </w:trPr>
        <w:tc>
          <w:tcPr>
            <w:tcW w:w="662"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10</w:t>
            </w:r>
          </w:p>
        </w:tc>
        <w:tc>
          <w:tcPr>
            <w:tcW w:w="8469"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hAnsi="Times New Roman" w:cs="Times New Roman"/>
                <w:sz w:val="24"/>
                <w:szCs w:val="24"/>
              </w:rPr>
              <w:t xml:space="preserve">Справка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 полученная не ранее чем за </w:t>
            </w:r>
            <w:r w:rsidRPr="00E75378">
              <w:rPr>
                <w:rFonts w:ascii="Times New Roman" w:eastAsia="Calibri" w:hAnsi="Times New Roman" w:cs="Times New Roman"/>
                <w:sz w:val="24"/>
                <w:szCs w:val="24"/>
              </w:rPr>
              <w:t>10 </w:t>
            </w:r>
            <w:r w:rsidRPr="00E75378">
              <w:rPr>
                <w:rFonts w:ascii="Times New Roman" w:hAnsi="Times New Roman" w:cs="Times New Roman"/>
                <w:sz w:val="24"/>
                <w:szCs w:val="24"/>
              </w:rPr>
              <w:t>(десять)</w:t>
            </w:r>
            <w:r w:rsidRPr="00E75378">
              <w:rPr>
                <w:rFonts w:ascii="Times New Roman" w:eastAsia="Calibri" w:hAnsi="Times New Roman" w:cs="Times New Roman"/>
                <w:sz w:val="24"/>
                <w:szCs w:val="24"/>
              </w:rPr>
              <w:t xml:space="preserve"> </w:t>
            </w:r>
            <w:r w:rsidRPr="00E75378">
              <w:rPr>
                <w:rFonts w:ascii="Times New Roman" w:hAnsi="Times New Roman" w:cs="Times New Roman"/>
                <w:sz w:val="24"/>
                <w:szCs w:val="24"/>
              </w:rPr>
              <w:t xml:space="preserve"> дней до даты представления документов, или подтверждение об отсутствии взаимоотношений с комитетом имущественных отношений города Мурманска</w:t>
            </w:r>
          </w:p>
        </w:tc>
        <w:tc>
          <w:tcPr>
            <w:tcW w:w="1015"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b/>
                <w:sz w:val="24"/>
                <w:szCs w:val="24"/>
              </w:rPr>
            </w:pPr>
          </w:p>
        </w:tc>
      </w:tr>
      <w:tr w:rsidR="005257C3" w:rsidRPr="00E75378" w:rsidTr="00CE3806">
        <w:trPr>
          <w:trHeight w:val="20"/>
          <w:jc w:val="center"/>
        </w:trPr>
        <w:tc>
          <w:tcPr>
            <w:tcW w:w="662"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11</w:t>
            </w:r>
          </w:p>
        </w:tc>
        <w:tc>
          <w:tcPr>
            <w:tcW w:w="8469"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eastAsia="Calibri" w:hAnsi="Times New Roman" w:cs="Times New Roman"/>
                <w:sz w:val="24"/>
                <w:szCs w:val="24"/>
              </w:rPr>
              <w:t xml:space="preserve">Сведения о среднесписочной численности работников за 2 (два) предшествующих календарных года. Для индивидуальных предпринимателей, при отсутствии работников – информационное письмо подтверждающее </w:t>
            </w:r>
            <w:r w:rsidRPr="00E75378">
              <w:rPr>
                <w:rFonts w:ascii="Times New Roman" w:eastAsia="Calibri" w:hAnsi="Times New Roman" w:cs="Times New Roman"/>
                <w:sz w:val="24"/>
                <w:szCs w:val="24"/>
              </w:rPr>
              <w:lastRenderedPageBreak/>
              <w:t>отсутствие сотрудников.</w:t>
            </w:r>
          </w:p>
        </w:tc>
        <w:tc>
          <w:tcPr>
            <w:tcW w:w="1015"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b/>
                <w:sz w:val="24"/>
                <w:szCs w:val="24"/>
              </w:rPr>
            </w:pPr>
          </w:p>
        </w:tc>
      </w:tr>
      <w:tr w:rsidR="005257C3" w:rsidRPr="00E75378" w:rsidTr="00CE3806">
        <w:trPr>
          <w:trHeight w:val="20"/>
          <w:jc w:val="center"/>
        </w:trPr>
        <w:tc>
          <w:tcPr>
            <w:tcW w:w="662"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lastRenderedPageBreak/>
              <w:t>12</w:t>
            </w:r>
          </w:p>
        </w:tc>
        <w:tc>
          <w:tcPr>
            <w:tcW w:w="8469"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spacing w:after="0" w:line="240" w:lineRule="auto"/>
              <w:jc w:val="both"/>
              <w:rPr>
                <w:rFonts w:ascii="Times New Roman" w:eastAsia="Calibri" w:hAnsi="Times New Roman" w:cs="Times New Roman"/>
                <w:sz w:val="24"/>
                <w:szCs w:val="24"/>
              </w:rPr>
            </w:pPr>
            <w:r w:rsidRPr="00E75378">
              <w:rPr>
                <w:rFonts w:ascii="Times New Roman" w:eastAsia="Calibri" w:hAnsi="Times New Roman" w:cs="Times New Roman"/>
                <w:sz w:val="24"/>
                <w:szCs w:val="24"/>
              </w:rPr>
              <w:t>Копии годовых деклараций по налогам и страховым взносам за 2 (два) предшествующих года с отметкой о принятии соответствующего органа.</w:t>
            </w:r>
          </w:p>
        </w:tc>
        <w:tc>
          <w:tcPr>
            <w:tcW w:w="1015"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b/>
                <w:sz w:val="24"/>
                <w:szCs w:val="24"/>
              </w:rPr>
            </w:pPr>
          </w:p>
        </w:tc>
      </w:tr>
      <w:tr w:rsidR="005257C3" w:rsidRPr="00E75378" w:rsidTr="00CE3806">
        <w:trPr>
          <w:trHeight w:val="20"/>
          <w:jc w:val="center"/>
        </w:trPr>
        <w:tc>
          <w:tcPr>
            <w:tcW w:w="662"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13.</w:t>
            </w:r>
          </w:p>
        </w:tc>
        <w:tc>
          <w:tcPr>
            <w:tcW w:w="8469"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spacing w:after="0" w:line="240" w:lineRule="auto"/>
              <w:jc w:val="both"/>
              <w:rPr>
                <w:rFonts w:ascii="Times New Roman" w:hAnsi="Times New Roman" w:cs="Times New Roman"/>
                <w:sz w:val="24"/>
                <w:szCs w:val="24"/>
              </w:rPr>
            </w:pPr>
            <w:r w:rsidRPr="00E75378">
              <w:rPr>
                <w:rFonts w:ascii="Times New Roman" w:eastAsia="Calibri" w:hAnsi="Times New Roman" w:cs="Times New Roman"/>
                <w:sz w:val="24"/>
                <w:szCs w:val="24"/>
              </w:rPr>
              <w:t>Копии документов, указанных в п. 4.2 П</w:t>
            </w:r>
            <w:r w:rsidRPr="00E75378">
              <w:rPr>
                <w:rFonts w:ascii="Times New Roman" w:hAnsi="Times New Roman" w:cs="Times New Roman"/>
                <w:sz w:val="24"/>
                <w:szCs w:val="24"/>
              </w:rPr>
              <w:t xml:space="preserve">орядка и условий проведения конкурса на предоставление субсидий на возмещение части затрат </w:t>
            </w:r>
            <w:r w:rsidRPr="00E75378">
              <w:rPr>
                <w:rFonts w:ascii="Times New Roman" w:eastAsia="Calibri" w:hAnsi="Times New Roman" w:cs="Times New Roman"/>
                <w:sz w:val="24"/>
                <w:szCs w:val="24"/>
              </w:rPr>
              <w:t>субъект</w:t>
            </w:r>
            <w:r w:rsidRPr="00E75378">
              <w:rPr>
                <w:rFonts w:ascii="Times New Roman" w:hAnsi="Times New Roman" w:cs="Times New Roman"/>
                <w:sz w:val="24"/>
                <w:szCs w:val="24"/>
              </w:rPr>
              <w:t>ам</w:t>
            </w:r>
            <w:r w:rsidRPr="00E75378">
              <w:rPr>
                <w:rFonts w:ascii="Times New Roman" w:eastAsia="Calibri" w:hAnsi="Times New Roman" w:cs="Times New Roman"/>
                <w:sz w:val="24"/>
                <w:szCs w:val="24"/>
              </w:rPr>
              <w:t xml:space="preserve"> МСП</w:t>
            </w:r>
            <w:r w:rsidRPr="00E75378">
              <w:rPr>
                <w:rFonts w:ascii="Times New Roman" w:hAnsi="Times New Roman" w:cs="Times New Roman"/>
                <w:sz w:val="24"/>
                <w:szCs w:val="24"/>
              </w:rPr>
              <w:t xml:space="preserve"> в городе Мурманске, в зависимости от вида понесенных затрат</w:t>
            </w:r>
          </w:p>
        </w:tc>
        <w:tc>
          <w:tcPr>
            <w:tcW w:w="1015"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b/>
                <w:sz w:val="24"/>
                <w:szCs w:val="24"/>
              </w:rPr>
            </w:pPr>
          </w:p>
        </w:tc>
      </w:tr>
      <w:tr w:rsidR="005257C3" w:rsidRPr="00E75378" w:rsidTr="00CE3806">
        <w:trPr>
          <w:trHeight w:val="20"/>
          <w:jc w:val="center"/>
        </w:trPr>
        <w:tc>
          <w:tcPr>
            <w:tcW w:w="662"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E75378">
              <w:rPr>
                <w:rFonts w:ascii="Times New Roman" w:eastAsia="Calibri" w:hAnsi="Times New Roman" w:cs="Times New Roman"/>
                <w:sz w:val="24"/>
                <w:szCs w:val="24"/>
              </w:rPr>
              <w:t>14.</w:t>
            </w:r>
          </w:p>
        </w:tc>
        <w:tc>
          <w:tcPr>
            <w:tcW w:w="8469"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spacing w:after="0" w:line="240" w:lineRule="auto"/>
              <w:jc w:val="both"/>
              <w:rPr>
                <w:rFonts w:ascii="Times New Roman" w:eastAsia="Calibri" w:hAnsi="Times New Roman" w:cs="Times New Roman"/>
                <w:sz w:val="24"/>
                <w:szCs w:val="24"/>
              </w:rPr>
            </w:pPr>
            <w:r w:rsidRPr="00E75378">
              <w:rPr>
                <w:rFonts w:ascii="Times New Roman" w:eastAsia="Calibri" w:hAnsi="Times New Roman" w:cs="Times New Roman"/>
                <w:sz w:val="24"/>
                <w:szCs w:val="24"/>
              </w:rPr>
              <w:t>Дополнительные документы (при их наличии)</w:t>
            </w:r>
          </w:p>
        </w:tc>
        <w:tc>
          <w:tcPr>
            <w:tcW w:w="1015" w:type="dxa"/>
            <w:tcBorders>
              <w:top w:val="single" w:sz="4" w:space="0" w:color="auto"/>
              <w:left w:val="single" w:sz="4" w:space="0" w:color="auto"/>
              <w:bottom w:val="single" w:sz="4" w:space="0" w:color="auto"/>
              <w:right w:val="single" w:sz="4" w:space="0" w:color="auto"/>
            </w:tcBorders>
          </w:tcPr>
          <w:p w:rsidR="005257C3" w:rsidRPr="00E75378" w:rsidRDefault="005257C3" w:rsidP="00CE3806">
            <w:pPr>
              <w:autoSpaceDE w:val="0"/>
              <w:autoSpaceDN w:val="0"/>
              <w:adjustRightInd w:val="0"/>
              <w:spacing w:after="0" w:line="240" w:lineRule="auto"/>
              <w:jc w:val="both"/>
              <w:rPr>
                <w:rFonts w:ascii="Times New Roman" w:eastAsia="Calibri" w:hAnsi="Times New Roman" w:cs="Times New Roman"/>
                <w:b/>
                <w:sz w:val="24"/>
                <w:szCs w:val="24"/>
              </w:rPr>
            </w:pPr>
          </w:p>
        </w:tc>
      </w:tr>
    </w:tbl>
    <w:p w:rsidR="00E75378" w:rsidRDefault="00E75378" w:rsidP="005257C3">
      <w:pPr>
        <w:spacing w:after="0" w:line="240" w:lineRule="auto"/>
        <w:ind w:right="-18"/>
        <w:rPr>
          <w:rFonts w:ascii="Times New Roman" w:hAnsi="Times New Roman" w:cs="Times New Roman"/>
          <w:sz w:val="24"/>
          <w:szCs w:val="24"/>
        </w:rPr>
      </w:pPr>
    </w:p>
    <w:p w:rsidR="005257C3" w:rsidRPr="00CE3806" w:rsidRDefault="005257C3" w:rsidP="005257C3">
      <w:pPr>
        <w:spacing w:after="0" w:line="240" w:lineRule="auto"/>
        <w:ind w:right="-18"/>
        <w:rPr>
          <w:rFonts w:ascii="Times New Roman" w:hAnsi="Times New Roman" w:cs="Times New Roman"/>
          <w:sz w:val="24"/>
          <w:szCs w:val="24"/>
        </w:rPr>
      </w:pPr>
      <w:r w:rsidRPr="00CE3806">
        <w:rPr>
          <w:rFonts w:ascii="Times New Roman" w:hAnsi="Times New Roman" w:cs="Times New Roman"/>
          <w:sz w:val="24"/>
          <w:szCs w:val="24"/>
        </w:rPr>
        <w:t>Руководитель субъекта МСП</w:t>
      </w:r>
    </w:p>
    <w:p w:rsidR="005257C3" w:rsidRPr="00CE3806" w:rsidRDefault="005257C3" w:rsidP="005257C3">
      <w:pPr>
        <w:spacing w:after="0" w:line="240" w:lineRule="auto"/>
        <w:ind w:right="-18"/>
        <w:rPr>
          <w:rFonts w:ascii="Times New Roman" w:hAnsi="Times New Roman" w:cs="Times New Roman"/>
          <w:sz w:val="24"/>
          <w:szCs w:val="24"/>
        </w:rPr>
      </w:pPr>
      <w:r w:rsidRPr="00CE3806">
        <w:rPr>
          <w:rFonts w:ascii="Times New Roman" w:hAnsi="Times New Roman" w:cs="Times New Roman"/>
          <w:sz w:val="24"/>
          <w:szCs w:val="24"/>
        </w:rPr>
        <w:t>(индивидуальный предприниматель</w:t>
      </w:r>
      <w:r w:rsidR="00E75378">
        <w:rPr>
          <w:rFonts w:ascii="Times New Roman" w:hAnsi="Times New Roman" w:cs="Times New Roman"/>
          <w:sz w:val="24"/>
          <w:szCs w:val="24"/>
        </w:rPr>
        <w:t>)      __________________         ___________________</w:t>
      </w:r>
    </w:p>
    <w:p w:rsidR="005257C3" w:rsidRDefault="00E75378" w:rsidP="005257C3">
      <w:pPr>
        <w:spacing w:after="0" w:line="240" w:lineRule="auto"/>
        <w:ind w:right="-18"/>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5257C3" w:rsidRPr="00CE3806">
        <w:rPr>
          <w:rFonts w:ascii="Times New Roman" w:eastAsia="Calibri" w:hAnsi="Times New Roman" w:cs="Times New Roman"/>
          <w:i/>
          <w:sz w:val="24"/>
          <w:szCs w:val="24"/>
        </w:rPr>
        <w:t>(</w:t>
      </w:r>
      <w:r w:rsidR="005257C3" w:rsidRPr="00D55D2A">
        <w:rPr>
          <w:rFonts w:ascii="Times New Roman" w:eastAsia="Calibri" w:hAnsi="Times New Roman" w:cs="Times New Roman"/>
          <w:i/>
          <w:sz w:val="20"/>
          <w:szCs w:val="20"/>
        </w:rPr>
        <w:t>подпись)</w:t>
      </w:r>
      <w:r w:rsidR="005257C3" w:rsidRPr="00D55D2A">
        <w:rPr>
          <w:rFonts w:ascii="Times New Roman" w:hAnsi="Times New Roman" w:cs="Times New Roman"/>
          <w:sz w:val="20"/>
          <w:szCs w:val="20"/>
        </w:rPr>
        <w:t xml:space="preserve"> </w:t>
      </w:r>
      <w:r w:rsidRPr="00D55D2A">
        <w:rPr>
          <w:rFonts w:ascii="Times New Roman" w:hAnsi="Times New Roman" w:cs="Times New Roman"/>
          <w:sz w:val="20"/>
          <w:szCs w:val="20"/>
        </w:rPr>
        <w:t xml:space="preserve">                             </w:t>
      </w:r>
      <w:r w:rsidR="00D55D2A">
        <w:rPr>
          <w:rFonts w:ascii="Times New Roman" w:hAnsi="Times New Roman" w:cs="Times New Roman"/>
          <w:sz w:val="20"/>
          <w:szCs w:val="20"/>
        </w:rPr>
        <w:t xml:space="preserve">            </w:t>
      </w:r>
      <w:r w:rsidRPr="00D55D2A">
        <w:rPr>
          <w:rFonts w:ascii="Times New Roman" w:hAnsi="Times New Roman" w:cs="Times New Roman"/>
          <w:sz w:val="20"/>
          <w:szCs w:val="20"/>
        </w:rPr>
        <w:t xml:space="preserve">   </w:t>
      </w:r>
      <w:r w:rsidR="005257C3" w:rsidRPr="00D55D2A">
        <w:rPr>
          <w:rFonts w:ascii="Times New Roman" w:eastAsia="Calibri" w:hAnsi="Times New Roman" w:cs="Times New Roman"/>
          <w:i/>
          <w:sz w:val="20"/>
          <w:szCs w:val="20"/>
        </w:rPr>
        <w:t>ФИО</w:t>
      </w:r>
    </w:p>
    <w:p w:rsidR="00E75378" w:rsidRPr="00CE3806" w:rsidRDefault="00E75378" w:rsidP="005257C3">
      <w:pPr>
        <w:spacing w:after="0" w:line="240" w:lineRule="auto"/>
        <w:ind w:right="-18"/>
        <w:rPr>
          <w:rFonts w:ascii="Times New Roman" w:hAnsi="Times New Roman" w:cs="Times New Roman"/>
          <w:sz w:val="24"/>
          <w:szCs w:val="24"/>
        </w:rPr>
      </w:pPr>
    </w:p>
    <w:p w:rsidR="00E75378" w:rsidRDefault="005257C3" w:rsidP="005257C3">
      <w:pPr>
        <w:spacing w:after="0" w:line="240" w:lineRule="auto"/>
        <w:jc w:val="center"/>
        <w:rPr>
          <w:rFonts w:ascii="Times New Roman" w:eastAsia="Calibri" w:hAnsi="Times New Roman" w:cs="Times New Roman"/>
          <w:sz w:val="24"/>
          <w:szCs w:val="24"/>
          <w:vertAlign w:val="superscript"/>
        </w:rPr>
      </w:pPr>
      <w:r w:rsidRPr="00CE3806">
        <w:rPr>
          <w:rFonts w:ascii="Times New Roman" w:eastAsia="Calibri" w:hAnsi="Times New Roman" w:cs="Times New Roman"/>
          <w:sz w:val="24"/>
          <w:szCs w:val="24"/>
          <w:vertAlign w:val="superscript"/>
        </w:rPr>
        <w:t>______________________________</w:t>
      </w:r>
    </w:p>
    <w:p w:rsidR="00E75378" w:rsidRDefault="00E75378">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br w:type="page"/>
      </w:r>
    </w:p>
    <w:p w:rsidR="005257C3" w:rsidRPr="00CE3806" w:rsidRDefault="005257C3" w:rsidP="005257C3">
      <w:pPr>
        <w:spacing w:after="0" w:line="240" w:lineRule="auto"/>
        <w:jc w:val="center"/>
        <w:rPr>
          <w:rFonts w:ascii="Times New Roman" w:hAnsi="Times New Roman" w:cs="Times New Roman"/>
          <w:sz w:val="24"/>
          <w:szCs w:val="24"/>
        </w:rPr>
      </w:pPr>
    </w:p>
    <w:p w:rsidR="00E75378" w:rsidRDefault="005257C3" w:rsidP="00E75378">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Приложение № 3</w:t>
      </w:r>
    </w:p>
    <w:p w:rsidR="00E75378" w:rsidRDefault="005257C3" w:rsidP="00E75378">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к порядку и условиям проведения конкурса </w:t>
      </w:r>
    </w:p>
    <w:p w:rsidR="00E75378" w:rsidRDefault="005257C3" w:rsidP="00E75378">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E75378" w:rsidRDefault="005257C3" w:rsidP="00E75378">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E75378" w:rsidRDefault="005257C3" w:rsidP="00E75378">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малого и среднего предпринимательства </w:t>
      </w:r>
    </w:p>
    <w:p w:rsidR="005257C3" w:rsidRDefault="005257C3" w:rsidP="00E75378">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E75378" w:rsidRPr="00CE3806" w:rsidRDefault="00E75378" w:rsidP="00E75378">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Default="005257C3" w:rsidP="005257C3">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CE3806">
        <w:rPr>
          <w:rFonts w:ascii="Times New Roman" w:eastAsia="Calibri" w:hAnsi="Times New Roman" w:cs="Times New Roman"/>
          <w:bCs/>
          <w:sz w:val="24"/>
          <w:szCs w:val="24"/>
        </w:rPr>
        <w:t>Реестр платежных поручений, подтверждающих целевое использование кредитных средств, полученных по субсидируемому кредитному договору</w:t>
      </w:r>
    </w:p>
    <w:p w:rsidR="00E75378" w:rsidRPr="00CE3806" w:rsidRDefault="00E75378" w:rsidP="005257C3">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5257C3" w:rsidRPr="00CE3806" w:rsidRDefault="005257C3" w:rsidP="005257C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от ______________ № _______ в «_________________________________________________»</w:t>
      </w:r>
    </w:p>
    <w:p w:rsidR="005257C3" w:rsidRDefault="00E75378" w:rsidP="005257C3">
      <w:pPr>
        <w:widowControl w:val="0"/>
        <w:autoSpaceDE w:val="0"/>
        <w:autoSpaceDN w:val="0"/>
        <w:adjustRightInd w:val="0"/>
        <w:spacing w:after="0" w:line="240" w:lineRule="auto"/>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 xml:space="preserve">                                                     </w:t>
      </w:r>
      <w:r w:rsidR="005257C3" w:rsidRPr="00E75378">
        <w:rPr>
          <w:rFonts w:ascii="Times New Roman" w:eastAsia="Calibri" w:hAnsi="Times New Roman" w:cs="Times New Roman"/>
          <w:bCs/>
          <w:i/>
          <w:sz w:val="20"/>
          <w:szCs w:val="20"/>
        </w:rPr>
        <w:t>(наименование кредитной организации)</w:t>
      </w:r>
    </w:p>
    <w:p w:rsidR="00E75378" w:rsidRPr="00E75378" w:rsidRDefault="00E75378" w:rsidP="005257C3">
      <w:pPr>
        <w:widowControl w:val="0"/>
        <w:autoSpaceDE w:val="0"/>
        <w:autoSpaceDN w:val="0"/>
        <w:adjustRightInd w:val="0"/>
        <w:spacing w:after="0" w:line="240" w:lineRule="auto"/>
        <w:jc w:val="center"/>
        <w:rPr>
          <w:rFonts w:ascii="Times New Roman" w:eastAsia="Calibri" w:hAnsi="Times New Roman" w:cs="Times New Roman"/>
          <w:bCs/>
          <w:i/>
          <w:sz w:val="20"/>
          <w:szCs w:val="20"/>
        </w:rPr>
      </w:pPr>
    </w:p>
    <w:tbl>
      <w:tblPr>
        <w:tblW w:w="9617" w:type="dxa"/>
        <w:tblCellSpacing w:w="5" w:type="nil"/>
        <w:tblInd w:w="75" w:type="dxa"/>
        <w:tblLayout w:type="fixed"/>
        <w:tblCellMar>
          <w:left w:w="75" w:type="dxa"/>
          <w:right w:w="75" w:type="dxa"/>
        </w:tblCellMar>
        <w:tblLook w:val="0000"/>
      </w:tblPr>
      <w:tblGrid>
        <w:gridCol w:w="600"/>
        <w:gridCol w:w="2944"/>
        <w:gridCol w:w="1843"/>
        <w:gridCol w:w="1701"/>
        <w:gridCol w:w="1253"/>
        <w:gridCol w:w="1276"/>
      </w:tblGrid>
      <w:tr w:rsidR="005257C3" w:rsidRPr="00CE3806" w:rsidTr="00CE3806">
        <w:trPr>
          <w:tblCellSpacing w:w="5" w:type="nil"/>
        </w:trPr>
        <w:tc>
          <w:tcPr>
            <w:tcW w:w="600" w:type="dxa"/>
            <w:vMerge w:val="restart"/>
            <w:tcBorders>
              <w:top w:val="single" w:sz="4" w:space="0" w:color="auto"/>
              <w:left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п/п</w:t>
            </w:r>
          </w:p>
        </w:tc>
        <w:tc>
          <w:tcPr>
            <w:tcW w:w="2944" w:type="dxa"/>
            <w:vMerge w:val="restart"/>
            <w:tcBorders>
              <w:top w:val="single" w:sz="4" w:space="0" w:color="auto"/>
              <w:left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Наименование поставщика</w:t>
            </w:r>
          </w:p>
        </w:tc>
        <w:tc>
          <w:tcPr>
            <w:tcW w:w="6073" w:type="dxa"/>
            <w:gridSpan w:val="4"/>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xml:space="preserve">Данные из платежных поручений </w:t>
            </w:r>
          </w:p>
        </w:tc>
      </w:tr>
      <w:tr w:rsidR="005257C3" w:rsidRPr="00CE3806" w:rsidTr="00CE3806">
        <w:trPr>
          <w:tblCellSpacing w:w="5" w:type="nil"/>
        </w:trPr>
        <w:tc>
          <w:tcPr>
            <w:tcW w:w="600" w:type="dxa"/>
            <w:vMerge/>
            <w:tcBorders>
              <w:left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2944" w:type="dxa"/>
            <w:vMerge/>
            <w:tcBorders>
              <w:left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дата, номер</w:t>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Сумма (руб.)</w:t>
            </w:r>
          </w:p>
        </w:tc>
      </w:tr>
      <w:tr w:rsidR="005257C3" w:rsidRPr="00CE3806" w:rsidTr="00CE3806">
        <w:trPr>
          <w:tblCellSpacing w:w="5" w:type="nil"/>
        </w:trPr>
        <w:tc>
          <w:tcPr>
            <w:tcW w:w="600" w:type="dxa"/>
            <w:vMerge/>
            <w:tcBorders>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2944" w:type="dxa"/>
            <w:vMerge/>
            <w:tcBorders>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всего по платежному поручению</w:t>
            </w:r>
          </w:p>
        </w:tc>
        <w:tc>
          <w:tcPr>
            <w:tcW w:w="125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ind w:firstLine="44"/>
              <w:jc w:val="center"/>
              <w:rPr>
                <w:rFonts w:ascii="Times New Roman" w:hAnsi="Times New Roman" w:cs="Times New Roman"/>
                <w:sz w:val="24"/>
                <w:szCs w:val="24"/>
              </w:rPr>
            </w:pPr>
            <w:r w:rsidRPr="00CE3806">
              <w:rPr>
                <w:rFonts w:ascii="Times New Roman" w:hAnsi="Times New Roman" w:cs="Times New Roman"/>
                <w:sz w:val="24"/>
                <w:szCs w:val="24"/>
              </w:rPr>
              <w:t>кредитные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собственные средства</w:t>
            </w:r>
          </w:p>
        </w:tc>
      </w:tr>
      <w:tr w:rsidR="005257C3" w:rsidRPr="00CE3806" w:rsidTr="00CE3806">
        <w:trPr>
          <w:tblCellSpacing w:w="5" w:type="nil"/>
        </w:trPr>
        <w:tc>
          <w:tcPr>
            <w:tcW w:w="600"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2944"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253"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r>
      <w:tr w:rsidR="005257C3" w:rsidRPr="00CE3806" w:rsidTr="00CE3806">
        <w:trPr>
          <w:tblCellSpacing w:w="5" w:type="nil"/>
        </w:trPr>
        <w:tc>
          <w:tcPr>
            <w:tcW w:w="600"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2944"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253"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r>
      <w:tr w:rsidR="005257C3" w:rsidRPr="00CE3806" w:rsidTr="00CE3806">
        <w:trPr>
          <w:tblCellSpacing w:w="5" w:type="nil"/>
        </w:trPr>
        <w:tc>
          <w:tcPr>
            <w:tcW w:w="600"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2944"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253"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257C3" w:rsidRPr="00CE3806" w:rsidRDefault="005257C3" w:rsidP="00CE3806">
            <w:pPr>
              <w:widowControl w:val="0"/>
              <w:autoSpaceDE w:val="0"/>
              <w:autoSpaceDN w:val="0"/>
              <w:adjustRightInd w:val="0"/>
              <w:spacing w:after="0" w:line="240" w:lineRule="auto"/>
              <w:rPr>
                <w:rFonts w:ascii="Times New Roman" w:hAnsi="Times New Roman" w:cs="Times New Roman"/>
                <w:sz w:val="24"/>
                <w:szCs w:val="24"/>
              </w:rPr>
            </w:pPr>
          </w:p>
        </w:tc>
      </w:tr>
    </w:tbl>
    <w:p w:rsidR="005257C3" w:rsidRPr="00CE3806" w:rsidRDefault="005257C3" w:rsidP="005257C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Целевое использование средств субсидируемого кредитного договора подтверждаю:</w:t>
      </w: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______________________________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 ______________________</w:t>
      </w:r>
    </w:p>
    <w:p w:rsidR="00774060" w:rsidRPr="00D55D2A" w:rsidRDefault="00774060" w:rsidP="00774060">
      <w:pPr>
        <w:spacing w:after="0" w:line="240" w:lineRule="auto"/>
        <w:jc w:val="both"/>
        <w:rPr>
          <w:rFonts w:ascii="Times New Roman" w:eastAsia="Calibri" w:hAnsi="Times New Roman" w:cs="Times New Roman"/>
          <w:sz w:val="20"/>
          <w:szCs w:val="20"/>
        </w:rPr>
      </w:pPr>
      <w:r w:rsidRPr="00D55D2A">
        <w:rPr>
          <w:rFonts w:ascii="Times New Roman" w:eastAsia="Calibri" w:hAnsi="Times New Roman" w:cs="Times New Roman"/>
          <w:i/>
          <w:sz w:val="20"/>
          <w:szCs w:val="20"/>
        </w:rPr>
        <w:t>(наименование должности</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руководителя)</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  (подпись)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 ФИО</w:t>
      </w:r>
    </w:p>
    <w:p w:rsidR="00774060" w:rsidRPr="00D55D2A" w:rsidRDefault="00774060" w:rsidP="00774060">
      <w:pPr>
        <w:spacing w:after="0" w:line="240" w:lineRule="auto"/>
        <w:jc w:val="both"/>
        <w:rPr>
          <w:rFonts w:ascii="Times New Roman" w:eastAsia="Calibri" w:hAnsi="Times New Roman" w:cs="Times New Roman"/>
          <w:sz w:val="20"/>
          <w:szCs w:val="20"/>
        </w:rPr>
      </w:pP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Главный бухгалтер</w:t>
      </w:r>
      <w:r>
        <w:rPr>
          <w:rFonts w:ascii="Times New Roman" w:eastAsia="Calibri" w:hAnsi="Times New Roman" w:cs="Times New Roman"/>
          <w:sz w:val="24"/>
          <w:szCs w:val="24"/>
        </w:rPr>
        <w:t xml:space="preserve">                                  __</w:t>
      </w:r>
      <w:r w:rsidRPr="00CE3806">
        <w:rPr>
          <w:rFonts w:ascii="Times New Roman" w:eastAsia="Calibri" w:hAnsi="Times New Roman" w:cs="Times New Roman"/>
          <w:sz w:val="24"/>
          <w:szCs w:val="24"/>
        </w:rPr>
        <w:t>_______________</w:t>
      </w:r>
      <w:r>
        <w:rPr>
          <w:rFonts w:ascii="Times New Roman" w:eastAsia="Calibri" w:hAnsi="Times New Roman" w:cs="Times New Roman"/>
          <w:sz w:val="24"/>
          <w:szCs w:val="24"/>
        </w:rPr>
        <w:t>_           ___</w:t>
      </w:r>
      <w:r w:rsidRPr="00CE3806">
        <w:rPr>
          <w:rFonts w:ascii="Times New Roman" w:eastAsia="Calibri" w:hAnsi="Times New Roman" w:cs="Times New Roman"/>
          <w:sz w:val="24"/>
          <w:szCs w:val="24"/>
        </w:rPr>
        <w:t>______________</w:t>
      </w:r>
      <w:r>
        <w:rPr>
          <w:rFonts w:ascii="Times New Roman" w:eastAsia="Calibri" w:hAnsi="Times New Roman" w:cs="Times New Roman"/>
          <w:sz w:val="24"/>
          <w:szCs w:val="24"/>
        </w:rPr>
        <w:t>_____</w:t>
      </w:r>
    </w:p>
    <w:p w:rsidR="00774060" w:rsidRPr="00D55D2A" w:rsidRDefault="00774060" w:rsidP="00774060">
      <w:pPr>
        <w:spacing w:after="0" w:line="240" w:lineRule="auto"/>
        <w:jc w:val="both"/>
        <w:rPr>
          <w:rFonts w:ascii="Times New Roman" w:eastAsia="Calibri" w:hAnsi="Times New Roman" w:cs="Times New Roman"/>
          <w:i/>
          <w:sz w:val="20"/>
          <w:szCs w:val="20"/>
        </w:rPr>
      </w:pPr>
      <w:r w:rsidRPr="00D55D2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  (подпись)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    ФИО</w:t>
      </w:r>
    </w:p>
    <w:p w:rsidR="00774060" w:rsidRDefault="00774060" w:rsidP="0077406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p>
    <w:p w:rsidR="00774060" w:rsidRPr="00CE3806" w:rsidRDefault="00774060" w:rsidP="00774060">
      <w:pPr>
        <w:spacing w:after="0" w:line="240" w:lineRule="auto"/>
        <w:jc w:val="both"/>
        <w:rPr>
          <w:rFonts w:ascii="Times New Roman" w:eastAsia="Calibri" w:hAnsi="Times New Roman" w:cs="Times New Roman"/>
          <w:i/>
          <w:sz w:val="24"/>
          <w:szCs w:val="24"/>
        </w:rPr>
      </w:pPr>
      <w:r w:rsidRPr="00CE3806">
        <w:rPr>
          <w:rFonts w:ascii="Times New Roman" w:eastAsia="Calibri" w:hAnsi="Times New Roman" w:cs="Times New Roman"/>
          <w:i/>
          <w:sz w:val="24"/>
          <w:szCs w:val="24"/>
        </w:rPr>
        <w:t xml:space="preserve">дата__________________ </w:t>
      </w:r>
    </w:p>
    <w:p w:rsidR="00D55D2A" w:rsidRDefault="00D55D2A"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rsidR="00D55D2A" w:rsidRDefault="00D55D2A" w:rsidP="00D55D2A">
      <w:pPr>
        <w:jc w:val="center"/>
      </w:pPr>
      <w:r>
        <w:rPr>
          <w:rFonts w:ascii="Times New Roman" w:eastAsia="Calibri" w:hAnsi="Times New Roman" w:cs="Times New Roman"/>
          <w:sz w:val="24"/>
          <w:szCs w:val="24"/>
        </w:rPr>
        <w:t>___________________________</w:t>
      </w:r>
    </w:p>
    <w:p w:rsidR="00D55D2A" w:rsidRDefault="00D55D2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4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к порядку и условиям проведения конкурса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малого и среднего предпринимательства</w:t>
      </w:r>
    </w:p>
    <w:p w:rsidR="005257C3"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 в городе Мурманске</w:t>
      </w:r>
    </w:p>
    <w:p w:rsidR="00D55D2A" w:rsidRPr="00CE3806" w:rsidRDefault="00D55D2A"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D55D2A" w:rsidRDefault="005257C3" w:rsidP="005257C3">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Расчет размера финансовой поддержки в виде субсидии на возмещение части затрат </w:t>
      </w:r>
    </w:p>
    <w:p w:rsidR="005257C3" w:rsidRDefault="005257C3" w:rsidP="005257C3">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на уплату процентов по договору кредитования</w:t>
      </w:r>
    </w:p>
    <w:p w:rsidR="00D55D2A" w:rsidRPr="00CE3806" w:rsidRDefault="00D55D2A" w:rsidP="005257C3">
      <w:pPr>
        <w:spacing w:after="0" w:line="240" w:lineRule="auto"/>
        <w:jc w:val="center"/>
        <w:rPr>
          <w:rFonts w:ascii="Times New Roman" w:eastAsia="Calibri" w:hAnsi="Times New Roman" w:cs="Times New Roman"/>
          <w:sz w:val="24"/>
          <w:szCs w:val="24"/>
        </w:rPr>
      </w:pP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r w:rsidR="00D55D2A">
        <w:rPr>
          <w:rFonts w:ascii="Times New Roman" w:eastAsia="Calibri" w:hAnsi="Times New Roman" w:cs="Times New Roman"/>
          <w:sz w:val="24"/>
          <w:szCs w:val="24"/>
        </w:rPr>
        <w:t>______</w:t>
      </w:r>
    </w:p>
    <w:p w:rsidR="005257C3" w:rsidRPr="00D55D2A" w:rsidRDefault="005257C3" w:rsidP="005257C3">
      <w:pPr>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(полное наименование субъекта МСП)</w:t>
      </w:r>
    </w:p>
    <w:p w:rsidR="00D55D2A" w:rsidRPr="00CE3806" w:rsidRDefault="00D55D2A" w:rsidP="005257C3">
      <w:pPr>
        <w:spacing w:after="0" w:line="240" w:lineRule="auto"/>
        <w:jc w:val="center"/>
        <w:rPr>
          <w:rFonts w:ascii="Times New Roman" w:eastAsia="Calibri" w:hAnsi="Times New Roman" w:cs="Times New Roman"/>
          <w:sz w:val="24"/>
          <w:szCs w:val="24"/>
        </w:rPr>
      </w:pPr>
    </w:p>
    <w:tbl>
      <w:tblPr>
        <w:tblW w:w="9923" w:type="dxa"/>
        <w:tblInd w:w="-34" w:type="dxa"/>
        <w:tblLayout w:type="fixed"/>
        <w:tblLook w:val="04A0"/>
      </w:tblPr>
      <w:tblGrid>
        <w:gridCol w:w="577"/>
        <w:gridCol w:w="4952"/>
        <w:gridCol w:w="1984"/>
        <w:gridCol w:w="2410"/>
      </w:tblGrid>
      <w:tr w:rsidR="005257C3" w:rsidRPr="00CE3806" w:rsidTr="00CE3806">
        <w:trPr>
          <w:trHeight w:val="76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 п/п</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Кредитный договор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Сумма по договору (руб.)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Сумма фактически уплаченных процентов (руб.)</w:t>
            </w:r>
          </w:p>
        </w:tc>
      </w:tr>
      <w:tr w:rsidR="005257C3" w:rsidRPr="00CE3806" w:rsidTr="00CE3806">
        <w:trPr>
          <w:trHeight w:val="125"/>
        </w:trPr>
        <w:tc>
          <w:tcPr>
            <w:tcW w:w="577" w:type="dxa"/>
            <w:tcBorders>
              <w:top w:val="single" w:sz="4" w:space="0" w:color="auto"/>
              <w:left w:val="single" w:sz="8" w:space="0" w:color="auto"/>
              <w:bottom w:val="nil"/>
              <w:right w:val="nil"/>
            </w:tcBorders>
            <w:shd w:val="clear" w:color="auto" w:fill="auto"/>
            <w:noWrap/>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1</w:t>
            </w:r>
          </w:p>
        </w:tc>
        <w:tc>
          <w:tcPr>
            <w:tcW w:w="4952" w:type="dxa"/>
            <w:tcBorders>
              <w:top w:val="nil"/>
              <w:left w:val="single" w:sz="4" w:space="0" w:color="auto"/>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4</w:t>
            </w:r>
          </w:p>
        </w:tc>
      </w:tr>
      <w:tr w:rsidR="005257C3" w:rsidRPr="00CE3806" w:rsidTr="00CE3806">
        <w:trPr>
          <w:trHeight w:val="340"/>
        </w:trPr>
        <w:tc>
          <w:tcPr>
            <w:tcW w:w="577" w:type="dxa"/>
            <w:tcBorders>
              <w:top w:val="single" w:sz="4" w:space="0" w:color="auto"/>
              <w:left w:val="single" w:sz="4" w:space="0" w:color="auto"/>
              <w:bottom w:val="single" w:sz="4" w:space="0" w:color="auto"/>
              <w:right w:val="nil"/>
            </w:tcBorders>
            <w:shd w:val="clear" w:color="auto" w:fill="auto"/>
            <w:noWrap/>
            <w:vAlign w:val="center"/>
            <w:hideMark/>
          </w:tcPr>
          <w:p w:rsidR="005257C3" w:rsidRPr="00CE3806" w:rsidRDefault="005257C3" w:rsidP="00CE3806">
            <w:pPr>
              <w:spacing w:after="0" w:line="240" w:lineRule="auto"/>
              <w:rPr>
                <w:rFonts w:ascii="Times New Roman" w:hAnsi="Times New Roman" w:cs="Times New Roman"/>
                <w:b/>
                <w:bCs/>
                <w:color w:val="000000"/>
                <w:sz w:val="24"/>
                <w:szCs w:val="24"/>
              </w:rPr>
            </w:pPr>
            <w:r w:rsidRPr="00CE3806">
              <w:rPr>
                <w:rFonts w:ascii="Times New Roman" w:hAnsi="Times New Roman" w:cs="Times New Roman"/>
                <w:b/>
                <w:bCs/>
                <w:color w:val="000000"/>
                <w:sz w:val="24"/>
                <w:szCs w:val="24"/>
              </w:rPr>
              <w:t> </w:t>
            </w:r>
          </w:p>
        </w:tc>
        <w:tc>
          <w:tcPr>
            <w:tcW w:w="4952" w:type="dxa"/>
            <w:tcBorders>
              <w:top w:val="nil"/>
              <w:left w:val="single" w:sz="4" w:space="0" w:color="auto"/>
              <w:bottom w:val="single" w:sz="4" w:space="0" w:color="auto"/>
              <w:right w:val="single" w:sz="4" w:space="0" w:color="auto"/>
            </w:tcBorders>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от _________ № _____ заключенный с ______</w:t>
            </w:r>
          </w:p>
        </w:tc>
        <w:tc>
          <w:tcPr>
            <w:tcW w:w="1984" w:type="dxa"/>
            <w:tcBorders>
              <w:top w:val="nil"/>
              <w:left w:val="nil"/>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right"/>
              <w:rPr>
                <w:rFonts w:ascii="Times New Roman" w:hAnsi="Times New Roman" w:cs="Times New Roman"/>
                <w:color w:val="00000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right"/>
              <w:rPr>
                <w:rFonts w:ascii="Times New Roman" w:hAnsi="Times New Roman" w:cs="Times New Roman"/>
                <w:color w:val="000000"/>
                <w:sz w:val="24"/>
                <w:szCs w:val="24"/>
              </w:rPr>
            </w:pPr>
          </w:p>
        </w:tc>
      </w:tr>
      <w:tr w:rsidR="005257C3" w:rsidRPr="00CE3806" w:rsidTr="00CE3806">
        <w:trPr>
          <w:trHeight w:val="340"/>
        </w:trPr>
        <w:tc>
          <w:tcPr>
            <w:tcW w:w="577" w:type="dxa"/>
            <w:tcBorders>
              <w:top w:val="nil"/>
              <w:left w:val="single" w:sz="4" w:space="0" w:color="auto"/>
              <w:bottom w:val="single" w:sz="4" w:space="0" w:color="auto"/>
              <w:right w:val="nil"/>
            </w:tcBorders>
            <w:shd w:val="clear" w:color="auto" w:fill="auto"/>
            <w:noWrap/>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4952" w:type="dxa"/>
            <w:tcBorders>
              <w:top w:val="nil"/>
              <w:left w:val="single" w:sz="4" w:space="0" w:color="auto"/>
              <w:bottom w:val="single" w:sz="4" w:space="0" w:color="auto"/>
              <w:right w:val="single" w:sz="4" w:space="0" w:color="auto"/>
            </w:tcBorders>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от _________ № _____ заключенный с ______</w:t>
            </w:r>
          </w:p>
        </w:tc>
        <w:tc>
          <w:tcPr>
            <w:tcW w:w="1984" w:type="dxa"/>
            <w:tcBorders>
              <w:top w:val="nil"/>
              <w:left w:val="nil"/>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right"/>
              <w:rPr>
                <w:rFonts w:ascii="Times New Roman" w:hAnsi="Times New Roman" w:cs="Times New Roman"/>
                <w:color w:val="00000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right"/>
              <w:rPr>
                <w:rFonts w:ascii="Times New Roman" w:hAnsi="Times New Roman" w:cs="Times New Roman"/>
                <w:color w:val="000000"/>
                <w:sz w:val="24"/>
                <w:szCs w:val="24"/>
              </w:rPr>
            </w:pPr>
          </w:p>
        </w:tc>
      </w:tr>
      <w:tr w:rsidR="005257C3" w:rsidRPr="00CE3806" w:rsidTr="00CE3806">
        <w:trPr>
          <w:trHeight w:val="340"/>
        </w:trPr>
        <w:tc>
          <w:tcPr>
            <w:tcW w:w="577" w:type="dxa"/>
            <w:tcBorders>
              <w:top w:val="nil"/>
              <w:left w:val="single" w:sz="4" w:space="0" w:color="auto"/>
              <w:bottom w:val="single" w:sz="4" w:space="0" w:color="auto"/>
              <w:right w:val="nil"/>
            </w:tcBorders>
            <w:shd w:val="clear" w:color="auto" w:fill="auto"/>
            <w:noWrap/>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4952" w:type="dxa"/>
            <w:tcBorders>
              <w:top w:val="nil"/>
              <w:left w:val="single" w:sz="4" w:space="0" w:color="auto"/>
              <w:bottom w:val="single" w:sz="4" w:space="0" w:color="auto"/>
              <w:right w:val="single" w:sz="4" w:space="0" w:color="auto"/>
            </w:tcBorders>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right"/>
              <w:rPr>
                <w:rFonts w:ascii="Times New Roman" w:hAnsi="Times New Roman" w:cs="Times New Roman"/>
                <w:color w:val="00000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5257C3" w:rsidRPr="00CE3806" w:rsidRDefault="005257C3" w:rsidP="00CE3806">
            <w:pPr>
              <w:spacing w:after="0" w:line="240" w:lineRule="auto"/>
              <w:jc w:val="right"/>
              <w:rPr>
                <w:rFonts w:ascii="Times New Roman" w:hAnsi="Times New Roman" w:cs="Times New Roman"/>
                <w:color w:val="000000"/>
                <w:sz w:val="24"/>
                <w:szCs w:val="24"/>
              </w:rPr>
            </w:pPr>
          </w:p>
        </w:tc>
      </w:tr>
      <w:tr w:rsidR="005257C3" w:rsidRPr="00CE3806" w:rsidTr="00CE3806">
        <w:trPr>
          <w:trHeight w:val="194"/>
        </w:trPr>
        <w:tc>
          <w:tcPr>
            <w:tcW w:w="577" w:type="dxa"/>
            <w:tcBorders>
              <w:top w:val="nil"/>
              <w:left w:val="single" w:sz="4" w:space="0" w:color="auto"/>
              <w:bottom w:val="single" w:sz="4" w:space="0" w:color="auto"/>
              <w:right w:val="nil"/>
            </w:tcBorders>
            <w:shd w:val="clear" w:color="auto" w:fill="auto"/>
            <w:noWrap/>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p>
        </w:tc>
        <w:tc>
          <w:tcPr>
            <w:tcW w:w="4952" w:type="dxa"/>
            <w:tcBorders>
              <w:top w:val="nil"/>
              <w:left w:val="single" w:sz="4" w:space="0" w:color="auto"/>
              <w:bottom w:val="single" w:sz="4" w:space="0" w:color="auto"/>
              <w:right w:val="single" w:sz="4" w:space="0" w:color="auto"/>
            </w:tcBorders>
            <w:shd w:val="clear" w:color="auto" w:fill="auto"/>
            <w:vAlign w:val="bottom"/>
            <w:hideMark/>
          </w:tcPr>
          <w:p w:rsidR="005257C3" w:rsidRPr="00CE3806" w:rsidRDefault="005257C3" w:rsidP="00CE3806">
            <w:pPr>
              <w:spacing w:after="0" w:line="240" w:lineRule="auto"/>
              <w:ind w:right="176"/>
              <w:jc w:val="right"/>
              <w:rPr>
                <w:rFonts w:ascii="Times New Roman" w:hAnsi="Times New Roman" w:cs="Times New Roman"/>
                <w:b/>
                <w:color w:val="000000"/>
                <w:sz w:val="24"/>
                <w:szCs w:val="24"/>
              </w:rPr>
            </w:pPr>
            <w:r w:rsidRPr="00CE3806">
              <w:rPr>
                <w:rFonts w:ascii="Times New Roman" w:hAnsi="Times New Roman" w:cs="Times New Roman"/>
                <w:b/>
                <w:color w:val="000000"/>
                <w:sz w:val="24"/>
                <w:szCs w:val="24"/>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х</w:t>
            </w:r>
          </w:p>
        </w:tc>
        <w:tc>
          <w:tcPr>
            <w:tcW w:w="2410" w:type="dxa"/>
            <w:tcBorders>
              <w:top w:val="nil"/>
              <w:left w:val="nil"/>
              <w:bottom w:val="single" w:sz="4" w:space="0" w:color="auto"/>
              <w:right w:val="single" w:sz="4" w:space="0" w:color="auto"/>
            </w:tcBorders>
            <w:shd w:val="clear" w:color="auto" w:fill="auto"/>
            <w:noWrap/>
            <w:vAlign w:val="bottom"/>
            <w:hideMark/>
          </w:tcPr>
          <w:p w:rsidR="005257C3" w:rsidRPr="00CE3806" w:rsidRDefault="005257C3" w:rsidP="00CE3806">
            <w:pPr>
              <w:spacing w:after="0" w:line="240" w:lineRule="auto"/>
              <w:jc w:val="center"/>
              <w:rPr>
                <w:rFonts w:ascii="Times New Roman" w:hAnsi="Times New Roman" w:cs="Times New Roman"/>
                <w:color w:val="000000"/>
                <w:sz w:val="24"/>
                <w:szCs w:val="24"/>
              </w:rPr>
            </w:pPr>
          </w:p>
        </w:tc>
      </w:tr>
    </w:tbl>
    <w:p w:rsidR="00774060" w:rsidRDefault="00774060" w:rsidP="005257C3">
      <w:pPr>
        <w:spacing w:after="0" w:line="240" w:lineRule="auto"/>
        <w:jc w:val="both"/>
        <w:rPr>
          <w:rFonts w:ascii="Times New Roman" w:eastAsia="Calibri" w:hAnsi="Times New Roman" w:cs="Times New Roman"/>
          <w:sz w:val="24"/>
          <w:szCs w:val="24"/>
        </w:rPr>
      </w:pP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Размер субсидии рассчитывается по формуле:</w:t>
      </w: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«Итого» графы 4 × 50 %, но не более 200</w:t>
      </w:r>
      <w:r w:rsidR="00D55D2A">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000 рублей.</w:t>
      </w:r>
    </w:p>
    <w:p w:rsidR="00D55D2A" w:rsidRDefault="00D55D2A" w:rsidP="005257C3">
      <w:pPr>
        <w:autoSpaceDE w:val="0"/>
        <w:autoSpaceDN w:val="0"/>
        <w:adjustRightInd w:val="0"/>
        <w:spacing w:after="0" w:line="240" w:lineRule="auto"/>
        <w:rPr>
          <w:rFonts w:ascii="Times New Roman" w:eastAsia="Calibri" w:hAnsi="Times New Roman" w:cs="Times New Roman"/>
          <w:sz w:val="24"/>
          <w:szCs w:val="24"/>
        </w:rPr>
      </w:pPr>
    </w:p>
    <w:p w:rsidR="005257C3" w:rsidRPr="00CE3806" w:rsidRDefault="005257C3" w:rsidP="005257C3">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составляет: _______________________________________________________ </w:t>
      </w:r>
    </w:p>
    <w:p w:rsidR="005257C3" w:rsidRPr="00D55D2A" w:rsidRDefault="00D55D2A" w:rsidP="005257C3">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4"/>
          <w:szCs w:val="24"/>
        </w:rPr>
        <w:t xml:space="preserve">                                                              </w:t>
      </w:r>
      <w:r w:rsidRPr="00D55D2A">
        <w:rPr>
          <w:rFonts w:ascii="Times New Roman" w:eastAsia="Calibri" w:hAnsi="Times New Roman" w:cs="Times New Roman"/>
          <w:i/>
          <w:sz w:val="20"/>
          <w:szCs w:val="20"/>
        </w:rPr>
        <w:t>(</w:t>
      </w:r>
      <w:r w:rsidR="005257C3" w:rsidRPr="00D55D2A">
        <w:rPr>
          <w:rFonts w:ascii="Times New Roman" w:eastAsia="Calibri" w:hAnsi="Times New Roman" w:cs="Times New Roman"/>
          <w:i/>
          <w:sz w:val="20"/>
          <w:szCs w:val="20"/>
        </w:rPr>
        <w:t>сумма в рублях, цифрами и прописью)</w:t>
      </w:r>
    </w:p>
    <w:p w:rsidR="00D55D2A" w:rsidRDefault="00D55D2A" w:rsidP="005257C3">
      <w:pPr>
        <w:spacing w:after="0" w:line="240" w:lineRule="auto"/>
        <w:jc w:val="both"/>
        <w:rPr>
          <w:rFonts w:ascii="Times New Roman" w:eastAsia="Calibri" w:hAnsi="Times New Roman" w:cs="Times New Roman"/>
          <w:i/>
          <w:sz w:val="24"/>
          <w:szCs w:val="24"/>
        </w:rPr>
      </w:pPr>
    </w:p>
    <w:p w:rsidR="00D55D2A" w:rsidRPr="00CE3806" w:rsidRDefault="00D55D2A" w:rsidP="00D55D2A">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Руководитель субъекта МСП</w:t>
      </w:r>
    </w:p>
    <w:p w:rsidR="00D55D2A" w:rsidRPr="00CE3806" w:rsidRDefault="00D55D2A" w:rsidP="00D55D2A">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(индивидуальный предприниматель)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p>
    <w:p w:rsidR="00D55D2A" w:rsidRPr="00D55D2A" w:rsidRDefault="00D55D2A" w:rsidP="00D55D2A">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D55D2A" w:rsidRDefault="00D55D2A" w:rsidP="00D55D2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55D2A" w:rsidRPr="00CE3806" w:rsidRDefault="00D55D2A" w:rsidP="00D55D2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Главный бухгалтер субъекта МСП  </w:t>
      </w:r>
      <w:r>
        <w:rPr>
          <w:rFonts w:ascii="Times New Roman" w:eastAsia="Calibri" w:hAnsi="Times New Roman" w:cs="Times New Roman"/>
          <w:sz w:val="24"/>
          <w:szCs w:val="24"/>
        </w:rPr>
        <w:t xml:space="preserve">            </w:t>
      </w:r>
      <w:r w:rsidR="00774060" w:rsidRPr="00CE3806">
        <w:rPr>
          <w:rFonts w:ascii="Times New Roman" w:eastAsia="Calibri" w:hAnsi="Times New Roman" w:cs="Times New Roman"/>
          <w:sz w:val="24"/>
          <w:szCs w:val="24"/>
        </w:rPr>
        <w:t xml:space="preserve">__________________ </w:t>
      </w:r>
      <w:r w:rsidR="00774060">
        <w:rPr>
          <w:rFonts w:ascii="Times New Roman" w:eastAsia="Calibri" w:hAnsi="Times New Roman" w:cs="Times New Roman"/>
          <w:sz w:val="24"/>
          <w:szCs w:val="24"/>
        </w:rPr>
        <w:t xml:space="preserve">    </w:t>
      </w:r>
      <w:r w:rsidR="00774060" w:rsidRPr="00CE3806">
        <w:rPr>
          <w:rFonts w:ascii="Times New Roman" w:eastAsia="Calibri" w:hAnsi="Times New Roman" w:cs="Times New Roman"/>
          <w:sz w:val="24"/>
          <w:szCs w:val="24"/>
        </w:rPr>
        <w:t>_____________________</w:t>
      </w:r>
      <w:r>
        <w:rPr>
          <w:rFonts w:ascii="Times New Roman" w:eastAsia="Calibri" w:hAnsi="Times New Roman" w:cs="Times New Roman"/>
          <w:sz w:val="24"/>
          <w:szCs w:val="24"/>
        </w:rPr>
        <w:t xml:space="preserve">   </w:t>
      </w:r>
    </w:p>
    <w:p w:rsidR="00D55D2A" w:rsidRPr="00D55D2A" w:rsidRDefault="00D55D2A" w:rsidP="00D55D2A">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D55D2A" w:rsidRDefault="00D55D2A" w:rsidP="00D55D2A">
      <w:pPr>
        <w:widowControl w:val="0"/>
        <w:tabs>
          <w:tab w:val="left" w:pos="6687"/>
        </w:tabs>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r>
        <w:rPr>
          <w:rFonts w:ascii="Times New Roman" w:eastAsia="Calibri" w:hAnsi="Times New Roman" w:cs="Times New Roman"/>
          <w:i/>
          <w:sz w:val="24"/>
          <w:szCs w:val="24"/>
        </w:rPr>
        <w:tab/>
      </w:r>
    </w:p>
    <w:p w:rsidR="00D55D2A" w:rsidRPr="00CE3806" w:rsidRDefault="00D55D2A" w:rsidP="00D55D2A">
      <w:pPr>
        <w:widowControl w:val="0"/>
        <w:tabs>
          <w:tab w:val="left" w:pos="668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i/>
          <w:sz w:val="24"/>
          <w:szCs w:val="24"/>
        </w:rPr>
        <w:t>Дата_______________</w:t>
      </w:r>
      <w:r w:rsidRPr="00CE38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D55D2A" w:rsidRDefault="00D55D2A" w:rsidP="005257C3">
      <w:pPr>
        <w:autoSpaceDE w:val="0"/>
        <w:autoSpaceDN w:val="0"/>
        <w:adjustRightInd w:val="0"/>
        <w:spacing w:after="0" w:line="240" w:lineRule="auto"/>
        <w:rPr>
          <w:rFonts w:ascii="Times New Roman" w:eastAsia="Calibri" w:hAnsi="Times New Roman" w:cs="Times New Roman"/>
          <w:sz w:val="24"/>
          <w:szCs w:val="24"/>
        </w:rPr>
      </w:pPr>
    </w:p>
    <w:p w:rsidR="005257C3" w:rsidRPr="00CE3806" w:rsidRDefault="005257C3" w:rsidP="005257C3">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Расчет и целевое назначение проверены:</w:t>
      </w: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5257C3" w:rsidRPr="00D55D2A" w:rsidRDefault="005257C3" w:rsidP="005257C3">
      <w:pPr>
        <w:autoSpaceDE w:val="0"/>
        <w:autoSpaceDN w:val="0"/>
        <w:adjustRightInd w:val="0"/>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(должность, ФИО уполномоченного лица, заверившего расчет)</w:t>
      </w:r>
    </w:p>
    <w:p w:rsidR="00D55D2A" w:rsidRDefault="00D55D2A" w:rsidP="005257C3">
      <w:pPr>
        <w:autoSpaceDE w:val="0"/>
        <w:autoSpaceDN w:val="0"/>
        <w:adjustRightInd w:val="0"/>
        <w:spacing w:after="0" w:line="240" w:lineRule="auto"/>
        <w:rPr>
          <w:rFonts w:ascii="Times New Roman" w:eastAsia="Calibri" w:hAnsi="Times New Roman" w:cs="Times New Roman"/>
          <w:i/>
          <w:sz w:val="24"/>
          <w:szCs w:val="24"/>
        </w:rPr>
      </w:pPr>
    </w:p>
    <w:p w:rsidR="00D55D2A" w:rsidRPr="00D55D2A" w:rsidRDefault="00D55D2A" w:rsidP="005257C3">
      <w:pPr>
        <w:autoSpaceDE w:val="0"/>
        <w:autoSpaceDN w:val="0"/>
        <w:adjustRightInd w:val="0"/>
        <w:spacing w:after="0" w:line="240" w:lineRule="auto"/>
        <w:rPr>
          <w:rFonts w:ascii="Times New Roman" w:eastAsia="Calibri" w:hAnsi="Times New Roman" w:cs="Times New Roman"/>
          <w:i/>
          <w:sz w:val="20"/>
          <w:szCs w:val="20"/>
        </w:rPr>
      </w:pPr>
      <w:r w:rsidRPr="00D55D2A">
        <w:rPr>
          <w:rFonts w:ascii="Times New Roman" w:eastAsia="Calibri" w:hAnsi="Times New Roman" w:cs="Times New Roman"/>
          <w:i/>
          <w:sz w:val="20"/>
          <w:szCs w:val="20"/>
        </w:rPr>
        <w:t>_____________________    ____________________</w:t>
      </w:r>
    </w:p>
    <w:p w:rsidR="005257C3" w:rsidRDefault="00D55D2A" w:rsidP="005257C3">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5257C3" w:rsidRPr="00D55D2A">
        <w:rPr>
          <w:rFonts w:ascii="Times New Roman" w:eastAsia="Calibri" w:hAnsi="Times New Roman" w:cs="Times New Roman"/>
          <w:i/>
          <w:sz w:val="20"/>
          <w:szCs w:val="20"/>
        </w:rPr>
        <w:t xml:space="preserve">(дата) </w:t>
      </w:r>
      <w:r>
        <w:rPr>
          <w:rFonts w:ascii="Times New Roman" w:eastAsia="Calibri" w:hAnsi="Times New Roman" w:cs="Times New Roman"/>
          <w:i/>
          <w:sz w:val="20"/>
          <w:szCs w:val="20"/>
        </w:rPr>
        <w:t xml:space="preserve">                              </w:t>
      </w:r>
      <w:r w:rsidR="005257C3" w:rsidRPr="00D55D2A">
        <w:rPr>
          <w:rFonts w:ascii="Times New Roman" w:eastAsia="Calibri" w:hAnsi="Times New Roman" w:cs="Times New Roman"/>
          <w:i/>
          <w:sz w:val="20"/>
          <w:szCs w:val="20"/>
        </w:rPr>
        <w:t>(подпись)</w:t>
      </w:r>
    </w:p>
    <w:p w:rsidR="00D55D2A" w:rsidRPr="00D55D2A" w:rsidRDefault="00D55D2A" w:rsidP="005257C3">
      <w:pPr>
        <w:autoSpaceDE w:val="0"/>
        <w:autoSpaceDN w:val="0"/>
        <w:adjustRightInd w:val="0"/>
        <w:spacing w:after="0" w:line="240" w:lineRule="auto"/>
        <w:rPr>
          <w:rFonts w:ascii="Times New Roman" w:eastAsia="Calibri" w:hAnsi="Times New Roman" w:cs="Times New Roman"/>
          <w:i/>
          <w:sz w:val="20"/>
          <w:szCs w:val="20"/>
        </w:rPr>
      </w:pPr>
    </w:p>
    <w:p w:rsidR="00D55D2A" w:rsidRDefault="005257C3" w:rsidP="005257C3">
      <w:pPr>
        <w:spacing w:after="0" w:line="240" w:lineRule="auto"/>
        <w:jc w:val="center"/>
        <w:rPr>
          <w:rFonts w:ascii="Times New Roman" w:eastAsia="Calibri" w:hAnsi="Times New Roman" w:cs="Times New Roman"/>
          <w:sz w:val="24"/>
          <w:szCs w:val="24"/>
          <w:vertAlign w:val="superscript"/>
        </w:rPr>
      </w:pPr>
      <w:r w:rsidRPr="00CE3806">
        <w:rPr>
          <w:rFonts w:ascii="Times New Roman" w:eastAsia="Calibri" w:hAnsi="Times New Roman" w:cs="Times New Roman"/>
          <w:sz w:val="24"/>
          <w:szCs w:val="24"/>
          <w:vertAlign w:val="superscript"/>
        </w:rPr>
        <w:t>_______________________________________</w:t>
      </w:r>
    </w:p>
    <w:p w:rsidR="00D55D2A" w:rsidRDefault="00D55D2A">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br w:type="page"/>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5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к порядку и условиям проведения конкурса</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 на предоставление субсидий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на возмещение части затрат субъектам</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 малого и среднего предпринимательства </w:t>
      </w:r>
    </w:p>
    <w:p w:rsidR="005257C3"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D55D2A" w:rsidRPr="00CE3806" w:rsidRDefault="00D55D2A"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Pr="00CE3806" w:rsidRDefault="005257C3" w:rsidP="005257C3">
      <w:pPr>
        <w:spacing w:after="0" w:line="240" w:lineRule="auto"/>
        <w:ind w:right="-545"/>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Расчет размера финансовой поддержки в виде субсидии на возмещение части затрат </w:t>
      </w:r>
    </w:p>
    <w:p w:rsidR="005257C3" w:rsidRDefault="005257C3" w:rsidP="005257C3">
      <w:pPr>
        <w:spacing w:after="0" w:line="240" w:lineRule="auto"/>
        <w:ind w:right="-545"/>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на уплату первого взноса (аванса) по договорам финансовой аренды (лизинга)</w:t>
      </w:r>
    </w:p>
    <w:p w:rsidR="00D55D2A" w:rsidRPr="00CE3806" w:rsidRDefault="00D55D2A" w:rsidP="005257C3">
      <w:pPr>
        <w:spacing w:after="0" w:line="240" w:lineRule="auto"/>
        <w:ind w:right="-545"/>
        <w:jc w:val="center"/>
        <w:rPr>
          <w:rFonts w:ascii="Times New Roman" w:eastAsia="Calibri" w:hAnsi="Times New Roman" w:cs="Times New Roman"/>
          <w:sz w:val="24"/>
          <w:szCs w:val="24"/>
        </w:rPr>
      </w:pP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r w:rsidR="00D55D2A">
        <w:rPr>
          <w:rFonts w:ascii="Times New Roman" w:eastAsia="Calibri" w:hAnsi="Times New Roman" w:cs="Times New Roman"/>
          <w:sz w:val="24"/>
          <w:szCs w:val="24"/>
        </w:rPr>
        <w:t>______</w:t>
      </w:r>
    </w:p>
    <w:p w:rsidR="005257C3" w:rsidRPr="00D55D2A" w:rsidRDefault="005257C3" w:rsidP="005257C3">
      <w:pPr>
        <w:spacing w:after="0" w:line="240" w:lineRule="auto"/>
        <w:jc w:val="center"/>
        <w:rPr>
          <w:rFonts w:ascii="Times New Roman" w:eastAsia="Calibri" w:hAnsi="Times New Roman" w:cs="Times New Roman"/>
          <w:sz w:val="20"/>
          <w:szCs w:val="20"/>
        </w:rPr>
      </w:pPr>
      <w:r w:rsidRPr="00D55D2A">
        <w:rPr>
          <w:rFonts w:ascii="Times New Roman" w:eastAsia="Calibri" w:hAnsi="Times New Roman" w:cs="Times New Roman"/>
          <w:i/>
          <w:sz w:val="20"/>
          <w:szCs w:val="20"/>
        </w:rPr>
        <w:t>(полное наименование субъекта МСП)</w:t>
      </w:r>
    </w:p>
    <w:p w:rsidR="00D55D2A" w:rsidRDefault="00D55D2A" w:rsidP="005257C3">
      <w:pPr>
        <w:spacing w:after="0" w:line="240" w:lineRule="auto"/>
        <w:rPr>
          <w:rFonts w:ascii="Times New Roman" w:hAnsi="Times New Roman" w:cs="Times New Roman"/>
          <w:color w:val="000000"/>
          <w:sz w:val="24"/>
          <w:szCs w:val="24"/>
        </w:rPr>
      </w:pPr>
    </w:p>
    <w:p w:rsidR="005257C3" w:rsidRPr="00CE3806" w:rsidRDefault="005257C3" w:rsidP="005257C3">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Договор финансовой аренды (лизинга) от _______________ № ____________________</w:t>
      </w:r>
      <w:r w:rsidR="00D55D2A">
        <w:rPr>
          <w:rFonts w:ascii="Times New Roman" w:hAnsi="Times New Roman" w:cs="Times New Roman"/>
          <w:color w:val="000000"/>
          <w:sz w:val="24"/>
          <w:szCs w:val="24"/>
        </w:rPr>
        <w:t>______</w:t>
      </w:r>
    </w:p>
    <w:p w:rsidR="005257C3" w:rsidRPr="00CE3806" w:rsidRDefault="005257C3" w:rsidP="005257C3">
      <w:pPr>
        <w:autoSpaceDE w:val="0"/>
        <w:autoSpaceDN w:val="0"/>
        <w:adjustRightInd w:val="0"/>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на _______________________________________________________________________</w:t>
      </w:r>
      <w:r w:rsidR="00D55D2A">
        <w:rPr>
          <w:rFonts w:ascii="Times New Roman" w:hAnsi="Times New Roman" w:cs="Times New Roman"/>
          <w:color w:val="000000"/>
          <w:sz w:val="24"/>
          <w:szCs w:val="24"/>
        </w:rPr>
        <w:t>______</w:t>
      </w:r>
    </w:p>
    <w:p w:rsidR="005257C3" w:rsidRPr="00D55D2A" w:rsidRDefault="005257C3" w:rsidP="005257C3">
      <w:pPr>
        <w:autoSpaceDE w:val="0"/>
        <w:autoSpaceDN w:val="0"/>
        <w:adjustRightInd w:val="0"/>
        <w:spacing w:after="0" w:line="240" w:lineRule="auto"/>
        <w:jc w:val="center"/>
        <w:rPr>
          <w:rFonts w:ascii="Times New Roman" w:hAnsi="Times New Roman" w:cs="Times New Roman"/>
          <w:i/>
          <w:color w:val="000000"/>
          <w:sz w:val="20"/>
          <w:szCs w:val="20"/>
        </w:rPr>
      </w:pPr>
      <w:r w:rsidRPr="00D55D2A">
        <w:rPr>
          <w:rFonts w:ascii="Times New Roman" w:hAnsi="Times New Roman" w:cs="Times New Roman"/>
          <w:i/>
          <w:color w:val="000000"/>
          <w:sz w:val="20"/>
          <w:szCs w:val="20"/>
        </w:rPr>
        <w:t>(предмет лизинга)</w:t>
      </w:r>
    </w:p>
    <w:p w:rsidR="005257C3" w:rsidRPr="00CE3806" w:rsidRDefault="005257C3" w:rsidP="005257C3">
      <w:pPr>
        <w:autoSpaceDE w:val="0"/>
        <w:autoSpaceDN w:val="0"/>
        <w:adjustRightInd w:val="0"/>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с ________________________________________________________________________</w:t>
      </w:r>
      <w:r w:rsidR="00D55D2A">
        <w:rPr>
          <w:rFonts w:ascii="Times New Roman" w:hAnsi="Times New Roman" w:cs="Times New Roman"/>
          <w:color w:val="000000"/>
          <w:sz w:val="24"/>
          <w:szCs w:val="24"/>
        </w:rPr>
        <w:t>______</w:t>
      </w:r>
    </w:p>
    <w:p w:rsidR="005257C3" w:rsidRPr="00D55D2A" w:rsidRDefault="005257C3" w:rsidP="005257C3">
      <w:pPr>
        <w:autoSpaceDE w:val="0"/>
        <w:autoSpaceDN w:val="0"/>
        <w:adjustRightInd w:val="0"/>
        <w:spacing w:after="0" w:line="240" w:lineRule="auto"/>
        <w:jc w:val="center"/>
        <w:rPr>
          <w:rFonts w:ascii="Times New Roman" w:eastAsia="Calibri" w:hAnsi="Times New Roman" w:cs="Times New Roman"/>
          <w:i/>
          <w:sz w:val="20"/>
          <w:szCs w:val="20"/>
        </w:rPr>
      </w:pPr>
      <w:r w:rsidRPr="00D55D2A">
        <w:rPr>
          <w:rFonts w:ascii="Times New Roman" w:hAnsi="Times New Roman" w:cs="Times New Roman"/>
          <w:i/>
          <w:color w:val="000000"/>
          <w:sz w:val="20"/>
          <w:szCs w:val="20"/>
        </w:rPr>
        <w:t>(наименование лизинговой компании)</w:t>
      </w:r>
    </w:p>
    <w:p w:rsidR="005257C3" w:rsidRPr="00CE3806" w:rsidRDefault="005257C3" w:rsidP="005257C3">
      <w:pPr>
        <w:autoSpaceDE w:val="0"/>
        <w:autoSpaceDN w:val="0"/>
        <w:adjustRightInd w:val="0"/>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на сумму _________________________________________________________________</w:t>
      </w:r>
      <w:r w:rsidR="00D55D2A">
        <w:rPr>
          <w:rFonts w:ascii="Times New Roman" w:hAnsi="Times New Roman" w:cs="Times New Roman"/>
          <w:color w:val="000000"/>
          <w:sz w:val="24"/>
          <w:szCs w:val="24"/>
        </w:rPr>
        <w:t>______</w:t>
      </w:r>
    </w:p>
    <w:p w:rsidR="005257C3" w:rsidRDefault="005257C3" w:rsidP="005257C3">
      <w:pPr>
        <w:autoSpaceDE w:val="0"/>
        <w:autoSpaceDN w:val="0"/>
        <w:adjustRightInd w:val="0"/>
        <w:spacing w:after="0" w:line="240" w:lineRule="auto"/>
        <w:jc w:val="center"/>
        <w:rPr>
          <w:rFonts w:ascii="Times New Roman" w:hAnsi="Times New Roman" w:cs="Times New Roman"/>
          <w:i/>
          <w:color w:val="000000"/>
          <w:sz w:val="20"/>
          <w:szCs w:val="20"/>
        </w:rPr>
      </w:pPr>
      <w:r w:rsidRPr="00D55D2A">
        <w:rPr>
          <w:rFonts w:ascii="Times New Roman" w:hAnsi="Times New Roman" w:cs="Times New Roman"/>
          <w:i/>
          <w:color w:val="000000"/>
          <w:sz w:val="20"/>
          <w:szCs w:val="20"/>
        </w:rPr>
        <w:t>(в рублях, цифрами и прописью)</w:t>
      </w:r>
    </w:p>
    <w:p w:rsidR="00D55D2A" w:rsidRPr="00D55D2A" w:rsidRDefault="00D55D2A" w:rsidP="005257C3">
      <w:pPr>
        <w:autoSpaceDE w:val="0"/>
        <w:autoSpaceDN w:val="0"/>
        <w:adjustRightInd w:val="0"/>
        <w:spacing w:after="0" w:line="240" w:lineRule="auto"/>
        <w:jc w:val="center"/>
        <w:rPr>
          <w:rFonts w:ascii="Times New Roman" w:hAnsi="Times New Roman" w:cs="Times New Roman"/>
          <w:color w:val="000000"/>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398"/>
        <w:gridCol w:w="1701"/>
      </w:tblGrid>
      <w:tr w:rsidR="005257C3" w:rsidRPr="00CE3806" w:rsidTr="00D55D2A">
        <w:trPr>
          <w:cantSplit/>
          <w:trHeight w:val="679"/>
        </w:trPr>
        <w:tc>
          <w:tcPr>
            <w:tcW w:w="540"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п/п</w:t>
            </w:r>
          </w:p>
        </w:tc>
        <w:tc>
          <w:tcPr>
            <w:tcW w:w="7398" w:type="dxa"/>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color w:val="000000"/>
                <w:sz w:val="24"/>
                <w:szCs w:val="24"/>
              </w:rPr>
              <w:t>Реквизиты платежных документов</w:t>
            </w:r>
          </w:p>
        </w:tc>
        <w:tc>
          <w:tcPr>
            <w:tcW w:w="1701"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Сумма затрат, руб.</w:t>
            </w:r>
          </w:p>
        </w:tc>
      </w:tr>
      <w:tr w:rsidR="005257C3" w:rsidRPr="00CE3806" w:rsidTr="00D55D2A">
        <w:trPr>
          <w:cantSplit/>
          <w:trHeight w:val="240"/>
        </w:trPr>
        <w:tc>
          <w:tcPr>
            <w:tcW w:w="540" w:type="dxa"/>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1</w:t>
            </w:r>
          </w:p>
        </w:tc>
        <w:tc>
          <w:tcPr>
            <w:tcW w:w="7398" w:type="dxa"/>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2</w:t>
            </w:r>
          </w:p>
        </w:tc>
        <w:tc>
          <w:tcPr>
            <w:tcW w:w="1701" w:type="dxa"/>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3</w:t>
            </w:r>
          </w:p>
        </w:tc>
      </w:tr>
      <w:tr w:rsidR="005257C3" w:rsidRPr="00CE3806" w:rsidTr="00D55D2A">
        <w:trPr>
          <w:cantSplit/>
          <w:trHeight w:val="397"/>
        </w:trPr>
        <w:tc>
          <w:tcPr>
            <w:tcW w:w="540"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c>
          <w:tcPr>
            <w:tcW w:w="7398" w:type="dxa"/>
            <w:vAlign w:val="center"/>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п/п №____ от_______ на уплату первого взноса (аванса)</w:t>
            </w:r>
          </w:p>
        </w:tc>
        <w:tc>
          <w:tcPr>
            <w:tcW w:w="1701"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r>
      <w:tr w:rsidR="005257C3" w:rsidRPr="00CE3806" w:rsidTr="00D55D2A">
        <w:trPr>
          <w:cantSplit/>
          <w:trHeight w:val="20"/>
        </w:trPr>
        <w:tc>
          <w:tcPr>
            <w:tcW w:w="540"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c>
          <w:tcPr>
            <w:tcW w:w="7398" w:type="dxa"/>
            <w:vAlign w:val="center"/>
          </w:tcPr>
          <w:p w:rsidR="005257C3" w:rsidRPr="00CE3806" w:rsidRDefault="005257C3" w:rsidP="00CE3806">
            <w:pPr>
              <w:spacing w:after="0" w:line="240" w:lineRule="auto"/>
              <w:jc w:val="center"/>
              <w:rPr>
                <w:rFonts w:ascii="Times New Roman" w:hAnsi="Times New Roman" w:cs="Times New Roman"/>
                <w:color w:val="000000"/>
                <w:sz w:val="24"/>
                <w:szCs w:val="24"/>
              </w:rPr>
            </w:pPr>
          </w:p>
        </w:tc>
        <w:tc>
          <w:tcPr>
            <w:tcW w:w="1701"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r>
      <w:tr w:rsidR="005257C3" w:rsidRPr="00CE3806" w:rsidTr="00D55D2A">
        <w:trPr>
          <w:cantSplit/>
          <w:trHeight w:val="20"/>
        </w:trPr>
        <w:tc>
          <w:tcPr>
            <w:tcW w:w="540"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c>
          <w:tcPr>
            <w:tcW w:w="7398" w:type="dxa"/>
            <w:vAlign w:val="center"/>
          </w:tcPr>
          <w:p w:rsidR="005257C3" w:rsidRPr="00CE3806" w:rsidRDefault="005257C3" w:rsidP="00CE3806">
            <w:pPr>
              <w:spacing w:after="0" w:line="240" w:lineRule="auto"/>
              <w:jc w:val="center"/>
              <w:rPr>
                <w:rFonts w:ascii="Times New Roman" w:hAnsi="Times New Roman" w:cs="Times New Roman"/>
                <w:color w:val="000000"/>
                <w:sz w:val="24"/>
                <w:szCs w:val="24"/>
              </w:rPr>
            </w:pPr>
          </w:p>
        </w:tc>
        <w:tc>
          <w:tcPr>
            <w:tcW w:w="1701"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r>
      <w:tr w:rsidR="005257C3" w:rsidRPr="00CE3806" w:rsidTr="00D55D2A">
        <w:trPr>
          <w:cantSplit/>
          <w:trHeight w:val="20"/>
        </w:trPr>
        <w:tc>
          <w:tcPr>
            <w:tcW w:w="540"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c>
          <w:tcPr>
            <w:tcW w:w="7398" w:type="dxa"/>
            <w:vAlign w:val="center"/>
          </w:tcPr>
          <w:p w:rsidR="005257C3" w:rsidRPr="00CE3806" w:rsidRDefault="005257C3" w:rsidP="00CE3806">
            <w:pPr>
              <w:spacing w:after="0" w:line="240" w:lineRule="auto"/>
              <w:jc w:val="center"/>
              <w:rPr>
                <w:rFonts w:ascii="Times New Roman" w:hAnsi="Times New Roman" w:cs="Times New Roman"/>
                <w:color w:val="000000"/>
                <w:sz w:val="24"/>
                <w:szCs w:val="24"/>
              </w:rPr>
            </w:pPr>
          </w:p>
        </w:tc>
        <w:tc>
          <w:tcPr>
            <w:tcW w:w="1701"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r>
      <w:tr w:rsidR="005257C3" w:rsidRPr="00CE3806" w:rsidTr="00D55D2A">
        <w:trPr>
          <w:cantSplit/>
          <w:trHeight w:val="397"/>
        </w:trPr>
        <w:tc>
          <w:tcPr>
            <w:tcW w:w="540"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c>
          <w:tcPr>
            <w:tcW w:w="7398" w:type="dxa"/>
            <w:vAlign w:val="center"/>
          </w:tcPr>
          <w:p w:rsidR="005257C3" w:rsidRPr="00CE3806" w:rsidRDefault="005257C3" w:rsidP="00CE3806">
            <w:pPr>
              <w:autoSpaceDE w:val="0"/>
              <w:autoSpaceDN w:val="0"/>
              <w:adjustRightInd w:val="0"/>
              <w:spacing w:after="0" w:line="240" w:lineRule="auto"/>
              <w:jc w:val="right"/>
              <w:rPr>
                <w:rFonts w:ascii="Times New Roman" w:hAnsi="Times New Roman" w:cs="Times New Roman"/>
                <w:b/>
                <w:sz w:val="24"/>
                <w:szCs w:val="24"/>
              </w:rPr>
            </w:pPr>
            <w:r w:rsidRPr="00CE3806">
              <w:rPr>
                <w:rFonts w:ascii="Times New Roman" w:hAnsi="Times New Roman" w:cs="Times New Roman"/>
                <w:b/>
                <w:sz w:val="24"/>
                <w:szCs w:val="24"/>
              </w:rPr>
              <w:t>Итого:</w:t>
            </w:r>
          </w:p>
        </w:tc>
        <w:tc>
          <w:tcPr>
            <w:tcW w:w="1701" w:type="dxa"/>
            <w:vAlign w:val="center"/>
          </w:tcPr>
          <w:p w:rsidR="005257C3" w:rsidRPr="00CE3806" w:rsidRDefault="005257C3" w:rsidP="00CE3806">
            <w:pPr>
              <w:autoSpaceDE w:val="0"/>
              <w:autoSpaceDN w:val="0"/>
              <w:adjustRightInd w:val="0"/>
              <w:spacing w:after="0" w:line="240" w:lineRule="auto"/>
              <w:jc w:val="center"/>
              <w:rPr>
                <w:rFonts w:ascii="Times New Roman" w:hAnsi="Times New Roman" w:cs="Times New Roman"/>
                <w:sz w:val="24"/>
                <w:szCs w:val="24"/>
              </w:rPr>
            </w:pPr>
          </w:p>
        </w:tc>
      </w:tr>
    </w:tbl>
    <w:p w:rsidR="00D55D2A" w:rsidRDefault="00D55D2A" w:rsidP="005257C3">
      <w:pPr>
        <w:spacing w:after="0" w:line="240" w:lineRule="auto"/>
        <w:jc w:val="both"/>
        <w:rPr>
          <w:rFonts w:ascii="Times New Roman" w:eastAsia="Calibri" w:hAnsi="Times New Roman" w:cs="Times New Roman"/>
          <w:sz w:val="24"/>
          <w:szCs w:val="24"/>
        </w:rPr>
      </w:pP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Размер субсидии рассчитывается по формуле:</w:t>
      </w: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«Итого» графы 3 × 50 %, но не более 250</w:t>
      </w:r>
      <w:r w:rsidR="00D55D2A">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000 рублей.</w:t>
      </w:r>
    </w:p>
    <w:p w:rsidR="00D55D2A" w:rsidRDefault="00D55D2A" w:rsidP="005257C3">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составляет: _______________________________________________________ </w:t>
      </w: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4"/>
          <w:szCs w:val="24"/>
        </w:rPr>
        <w:t xml:space="preserve">                                                              </w:t>
      </w:r>
      <w:r w:rsidRPr="00D55D2A">
        <w:rPr>
          <w:rFonts w:ascii="Times New Roman" w:eastAsia="Calibri" w:hAnsi="Times New Roman" w:cs="Times New Roman"/>
          <w:i/>
          <w:sz w:val="20"/>
          <w:szCs w:val="20"/>
        </w:rPr>
        <w:t>(сумма в рублях, цифрами и прописью)</w:t>
      </w:r>
    </w:p>
    <w:p w:rsidR="00774060" w:rsidRDefault="00774060" w:rsidP="00774060">
      <w:pPr>
        <w:spacing w:after="0" w:line="240" w:lineRule="auto"/>
        <w:jc w:val="both"/>
        <w:rPr>
          <w:rFonts w:ascii="Times New Roman" w:eastAsia="Calibri" w:hAnsi="Times New Roman" w:cs="Times New Roman"/>
          <w:i/>
          <w:sz w:val="24"/>
          <w:szCs w:val="24"/>
        </w:rPr>
      </w:pP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Руководитель субъекта МСП</w:t>
      </w: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(индивидуальный предприниматель)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74060" w:rsidRPr="00CE3806"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Главный бухгалтер субъекта МСП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r>
        <w:rPr>
          <w:rFonts w:ascii="Times New Roman" w:eastAsia="Calibri" w:hAnsi="Times New Roman" w:cs="Times New Roman"/>
          <w:sz w:val="24"/>
          <w:szCs w:val="24"/>
        </w:rPr>
        <w:t xml:space="preserve">   </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r>
        <w:rPr>
          <w:rFonts w:ascii="Times New Roman" w:eastAsia="Calibri" w:hAnsi="Times New Roman" w:cs="Times New Roman"/>
          <w:i/>
          <w:sz w:val="24"/>
          <w:szCs w:val="24"/>
        </w:rPr>
        <w:tab/>
      </w:r>
    </w:p>
    <w:p w:rsidR="00774060" w:rsidRPr="00CE3806"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i/>
          <w:sz w:val="24"/>
          <w:szCs w:val="24"/>
        </w:rPr>
        <w:t>Дата_______________</w:t>
      </w:r>
      <w:r w:rsidRPr="00CE38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74060" w:rsidRDefault="00774060" w:rsidP="00774060">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Расчет и целевое назначение проверены:</w:t>
      </w:r>
    </w:p>
    <w:p w:rsidR="00774060" w:rsidRPr="00CE3806" w:rsidRDefault="00774060" w:rsidP="00774060">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774060" w:rsidRPr="00D55D2A" w:rsidRDefault="00774060" w:rsidP="00774060">
      <w:pPr>
        <w:autoSpaceDE w:val="0"/>
        <w:autoSpaceDN w:val="0"/>
        <w:adjustRightInd w:val="0"/>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(должность, ФИО уполномоченного лица, заверившего расчет)</w:t>
      </w:r>
    </w:p>
    <w:p w:rsidR="00774060" w:rsidRDefault="00774060" w:rsidP="00774060">
      <w:pPr>
        <w:autoSpaceDE w:val="0"/>
        <w:autoSpaceDN w:val="0"/>
        <w:adjustRightInd w:val="0"/>
        <w:spacing w:after="0" w:line="240" w:lineRule="auto"/>
        <w:rPr>
          <w:rFonts w:ascii="Times New Roman" w:eastAsia="Calibri" w:hAnsi="Times New Roman" w:cs="Times New Roman"/>
          <w:i/>
          <w:sz w:val="24"/>
          <w:szCs w:val="24"/>
        </w:rPr>
      </w:pP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sidRPr="00D55D2A">
        <w:rPr>
          <w:rFonts w:ascii="Times New Roman" w:eastAsia="Calibri" w:hAnsi="Times New Roman" w:cs="Times New Roman"/>
          <w:i/>
          <w:sz w:val="20"/>
          <w:szCs w:val="20"/>
        </w:rPr>
        <w:t>_____________________    ____________________</w:t>
      </w:r>
    </w:p>
    <w:p w:rsidR="00774060"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(дата)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(подпись)</w:t>
      </w:r>
    </w:p>
    <w:p w:rsidR="00D55D2A" w:rsidRPr="00D55D2A" w:rsidRDefault="00D55D2A" w:rsidP="005257C3">
      <w:pPr>
        <w:autoSpaceDE w:val="0"/>
        <w:autoSpaceDN w:val="0"/>
        <w:adjustRightInd w:val="0"/>
        <w:spacing w:after="0" w:line="240" w:lineRule="auto"/>
        <w:rPr>
          <w:rFonts w:ascii="Times New Roman" w:eastAsia="Calibri" w:hAnsi="Times New Roman" w:cs="Times New Roman"/>
          <w:i/>
          <w:sz w:val="20"/>
          <w:szCs w:val="20"/>
        </w:rPr>
      </w:pPr>
    </w:p>
    <w:p w:rsidR="00D55D2A" w:rsidRDefault="005257C3" w:rsidP="00774060">
      <w:pPr>
        <w:spacing w:after="0" w:line="240" w:lineRule="auto"/>
        <w:jc w:val="center"/>
        <w:rPr>
          <w:rFonts w:ascii="Times New Roman" w:hAnsi="Times New Roman" w:cs="Times New Roman"/>
          <w:sz w:val="24"/>
          <w:szCs w:val="24"/>
        </w:rPr>
      </w:pPr>
      <w:r w:rsidRPr="00CE3806">
        <w:rPr>
          <w:rFonts w:ascii="Times New Roman" w:eastAsia="Calibri" w:hAnsi="Times New Roman" w:cs="Times New Roman"/>
          <w:sz w:val="24"/>
          <w:szCs w:val="24"/>
          <w:vertAlign w:val="superscript"/>
        </w:rPr>
        <w:t>_______________________________________</w:t>
      </w:r>
      <w:r w:rsidR="00D55D2A">
        <w:rPr>
          <w:rFonts w:ascii="Times New Roman" w:hAnsi="Times New Roman" w:cs="Times New Roman"/>
          <w:sz w:val="24"/>
          <w:szCs w:val="24"/>
        </w:rPr>
        <w:br w:type="page"/>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6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к порядку и условиям проведения конкурса</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малого и среднего предпринимательства </w:t>
      </w:r>
    </w:p>
    <w:p w:rsidR="005257C3"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D55D2A" w:rsidRPr="00CE3806" w:rsidRDefault="00D55D2A"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Default="005257C3"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Расчет размера финансовой поддержки в виде субсидии на возмещение части затрат по договорам на приобретение нового оборудования (включая расходы на монтаж)</w:t>
      </w:r>
    </w:p>
    <w:p w:rsidR="00D55D2A" w:rsidRPr="00CE3806" w:rsidRDefault="00D55D2A"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5257C3" w:rsidRDefault="005257C3" w:rsidP="005257C3">
      <w:pPr>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(полное наименование субъекта МСП)</w:t>
      </w:r>
    </w:p>
    <w:p w:rsidR="00D55D2A" w:rsidRPr="00D55D2A" w:rsidRDefault="00D55D2A" w:rsidP="005257C3">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31"/>
        <w:gridCol w:w="2370"/>
      </w:tblGrid>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п/п</w:t>
            </w: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Наименование затрат</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Сумма фактических затрат (руб.)</w:t>
            </w: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1</w:t>
            </w: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2</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3</w:t>
            </w: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right"/>
              <w:rPr>
                <w:rFonts w:ascii="Times New Roman" w:eastAsia="Calibri" w:hAnsi="Times New Roman" w:cs="Times New Roman"/>
                <w:b/>
                <w:sz w:val="24"/>
                <w:szCs w:val="24"/>
              </w:rPr>
            </w:pPr>
            <w:r w:rsidRPr="00CE3806">
              <w:rPr>
                <w:rFonts w:ascii="Times New Roman" w:eastAsia="Calibri" w:hAnsi="Times New Roman" w:cs="Times New Roman"/>
                <w:b/>
                <w:sz w:val="24"/>
                <w:szCs w:val="24"/>
              </w:rPr>
              <w:t>Итого:</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bl>
    <w:p w:rsidR="00D55D2A" w:rsidRDefault="00D55D2A" w:rsidP="005257C3">
      <w:pPr>
        <w:spacing w:after="0" w:line="240" w:lineRule="auto"/>
        <w:jc w:val="both"/>
        <w:rPr>
          <w:rFonts w:ascii="Times New Roman" w:eastAsia="Calibri" w:hAnsi="Times New Roman" w:cs="Times New Roman"/>
          <w:sz w:val="24"/>
          <w:szCs w:val="24"/>
        </w:rPr>
      </w:pP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рассчитывается по формуле: </w:t>
      </w: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«Итого» графы 3 × 50%, но не более 150</w:t>
      </w:r>
      <w:r w:rsidR="00D55D2A">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000 рублей.</w:t>
      </w:r>
    </w:p>
    <w:p w:rsidR="00D55D2A" w:rsidRDefault="00D55D2A" w:rsidP="005257C3">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составляет: _______________________________________________________ </w:t>
      </w: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4"/>
          <w:szCs w:val="24"/>
        </w:rPr>
        <w:t xml:space="preserve">                                                              </w:t>
      </w:r>
      <w:r w:rsidRPr="00D55D2A">
        <w:rPr>
          <w:rFonts w:ascii="Times New Roman" w:eastAsia="Calibri" w:hAnsi="Times New Roman" w:cs="Times New Roman"/>
          <w:i/>
          <w:sz w:val="20"/>
          <w:szCs w:val="20"/>
        </w:rPr>
        <w:t>(сумма в рублях, цифрами и прописью)</w:t>
      </w:r>
    </w:p>
    <w:p w:rsidR="00774060" w:rsidRDefault="00774060" w:rsidP="00774060">
      <w:pPr>
        <w:spacing w:after="0" w:line="240" w:lineRule="auto"/>
        <w:jc w:val="both"/>
        <w:rPr>
          <w:rFonts w:ascii="Times New Roman" w:eastAsia="Calibri" w:hAnsi="Times New Roman" w:cs="Times New Roman"/>
          <w:i/>
          <w:sz w:val="24"/>
          <w:szCs w:val="24"/>
        </w:rPr>
      </w:pP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Руководитель субъекта МСП</w:t>
      </w: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(индивидуальный предприниматель)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74060" w:rsidRPr="00CE3806"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Главный бухгалтер субъекта МСП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r>
        <w:rPr>
          <w:rFonts w:ascii="Times New Roman" w:eastAsia="Calibri" w:hAnsi="Times New Roman" w:cs="Times New Roman"/>
          <w:sz w:val="24"/>
          <w:szCs w:val="24"/>
        </w:rPr>
        <w:t xml:space="preserve">   </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r>
        <w:rPr>
          <w:rFonts w:ascii="Times New Roman" w:eastAsia="Calibri" w:hAnsi="Times New Roman" w:cs="Times New Roman"/>
          <w:i/>
          <w:sz w:val="24"/>
          <w:szCs w:val="24"/>
        </w:rPr>
        <w:tab/>
      </w:r>
    </w:p>
    <w:p w:rsidR="00774060" w:rsidRPr="00CE3806"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i/>
          <w:sz w:val="24"/>
          <w:szCs w:val="24"/>
        </w:rPr>
        <w:t>Дата_______________</w:t>
      </w:r>
      <w:r w:rsidRPr="00CE38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74060" w:rsidRDefault="00774060" w:rsidP="00774060">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Расчет и целевое назначение проверены:</w:t>
      </w:r>
    </w:p>
    <w:p w:rsidR="00774060" w:rsidRPr="00CE3806" w:rsidRDefault="00774060" w:rsidP="00774060">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774060" w:rsidRPr="00D55D2A" w:rsidRDefault="00774060" w:rsidP="00774060">
      <w:pPr>
        <w:autoSpaceDE w:val="0"/>
        <w:autoSpaceDN w:val="0"/>
        <w:adjustRightInd w:val="0"/>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(должность, ФИО уполномоченного лица, заверившего расчет)</w:t>
      </w:r>
    </w:p>
    <w:p w:rsidR="00774060" w:rsidRDefault="00774060" w:rsidP="00774060">
      <w:pPr>
        <w:autoSpaceDE w:val="0"/>
        <w:autoSpaceDN w:val="0"/>
        <w:adjustRightInd w:val="0"/>
        <w:spacing w:after="0" w:line="240" w:lineRule="auto"/>
        <w:rPr>
          <w:rFonts w:ascii="Times New Roman" w:eastAsia="Calibri" w:hAnsi="Times New Roman" w:cs="Times New Roman"/>
          <w:i/>
          <w:sz w:val="24"/>
          <w:szCs w:val="24"/>
        </w:rPr>
      </w:pP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sidRPr="00D55D2A">
        <w:rPr>
          <w:rFonts w:ascii="Times New Roman" w:eastAsia="Calibri" w:hAnsi="Times New Roman" w:cs="Times New Roman"/>
          <w:i/>
          <w:sz w:val="20"/>
          <w:szCs w:val="20"/>
        </w:rPr>
        <w:t>_____________________    ____________________</w:t>
      </w:r>
    </w:p>
    <w:p w:rsidR="00774060"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(дата)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(подпись)</w:t>
      </w:r>
    </w:p>
    <w:p w:rsidR="00D55D2A" w:rsidRPr="00D55D2A" w:rsidRDefault="00D55D2A" w:rsidP="005257C3">
      <w:pPr>
        <w:autoSpaceDE w:val="0"/>
        <w:autoSpaceDN w:val="0"/>
        <w:adjustRightInd w:val="0"/>
        <w:spacing w:after="0" w:line="240" w:lineRule="auto"/>
        <w:rPr>
          <w:rFonts w:ascii="Times New Roman" w:eastAsia="Calibri" w:hAnsi="Times New Roman" w:cs="Times New Roman"/>
          <w:i/>
          <w:sz w:val="20"/>
          <w:szCs w:val="20"/>
        </w:rPr>
      </w:pPr>
    </w:p>
    <w:p w:rsidR="00D55D2A" w:rsidRDefault="005257C3"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CE3806">
        <w:rPr>
          <w:rFonts w:ascii="Times New Roman" w:eastAsia="Calibri" w:hAnsi="Times New Roman" w:cs="Times New Roman"/>
          <w:sz w:val="24"/>
          <w:szCs w:val="24"/>
          <w:vertAlign w:val="superscript"/>
        </w:rPr>
        <w:t>__________________________________</w:t>
      </w:r>
    </w:p>
    <w:p w:rsidR="00D55D2A" w:rsidRDefault="00D55D2A">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br w:type="page"/>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7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к порядку и условиям проведения конкурса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малого и среднего предпринимательства </w:t>
      </w:r>
    </w:p>
    <w:p w:rsidR="005257C3"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D55D2A" w:rsidRPr="00CE3806" w:rsidRDefault="00D55D2A"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Pr="00CE3806" w:rsidRDefault="005257C3" w:rsidP="005257C3">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Расчет размера финансовой поддержки в виде субсидии на возмещение части затрат по договорам на разработку проектной (конструкторской) и технологической документации, проведение </w:t>
      </w:r>
      <w:r w:rsidRPr="00CE3806">
        <w:rPr>
          <w:rFonts w:ascii="Times New Roman" w:hAnsi="Times New Roman" w:cs="Times New Roman"/>
          <w:sz w:val="24"/>
          <w:szCs w:val="24"/>
        </w:rPr>
        <w:t>инженерно-технической</w:t>
      </w:r>
      <w:r w:rsidRPr="00CE3806">
        <w:rPr>
          <w:rFonts w:ascii="Times New Roman" w:eastAsia="Calibri" w:hAnsi="Times New Roman" w:cs="Times New Roman"/>
          <w:sz w:val="24"/>
          <w:szCs w:val="24"/>
        </w:rPr>
        <w:t xml:space="preserve"> и технологической экспертизы, </w:t>
      </w:r>
    </w:p>
    <w:p w:rsidR="005257C3" w:rsidRDefault="005257C3" w:rsidP="005257C3">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получение патента на изобретение</w:t>
      </w:r>
    </w:p>
    <w:p w:rsidR="00D55D2A" w:rsidRPr="00CE3806" w:rsidRDefault="00D55D2A" w:rsidP="005257C3">
      <w:pPr>
        <w:spacing w:after="0" w:line="240" w:lineRule="auto"/>
        <w:jc w:val="center"/>
        <w:rPr>
          <w:rFonts w:ascii="Times New Roman" w:eastAsia="Calibri" w:hAnsi="Times New Roman" w:cs="Times New Roman"/>
          <w:sz w:val="24"/>
          <w:szCs w:val="24"/>
        </w:rPr>
      </w:pP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5257C3" w:rsidRPr="00D55D2A" w:rsidRDefault="005257C3" w:rsidP="005257C3">
      <w:pPr>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(полное наименование субъекта МСП)</w:t>
      </w:r>
    </w:p>
    <w:p w:rsidR="00D55D2A" w:rsidRPr="00CE3806" w:rsidRDefault="00D55D2A" w:rsidP="005257C3">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31"/>
        <w:gridCol w:w="2370"/>
      </w:tblGrid>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п/п</w:t>
            </w: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Наименование затрат</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Сумма фактических затрат (руб.)</w:t>
            </w: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1</w:t>
            </w: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2</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3</w:t>
            </w: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right"/>
              <w:rPr>
                <w:rFonts w:ascii="Times New Roman" w:eastAsia="Calibri" w:hAnsi="Times New Roman" w:cs="Times New Roman"/>
                <w:b/>
                <w:sz w:val="24"/>
                <w:szCs w:val="24"/>
              </w:rPr>
            </w:pPr>
            <w:r w:rsidRPr="00CE3806">
              <w:rPr>
                <w:rFonts w:ascii="Times New Roman" w:eastAsia="Calibri" w:hAnsi="Times New Roman" w:cs="Times New Roman"/>
                <w:b/>
                <w:sz w:val="24"/>
                <w:szCs w:val="24"/>
              </w:rPr>
              <w:t>Итого:</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bl>
    <w:p w:rsidR="00D55D2A" w:rsidRDefault="00D55D2A" w:rsidP="005257C3">
      <w:pPr>
        <w:spacing w:after="0" w:line="240" w:lineRule="auto"/>
        <w:jc w:val="both"/>
        <w:rPr>
          <w:rFonts w:ascii="Times New Roman" w:eastAsia="Calibri" w:hAnsi="Times New Roman" w:cs="Times New Roman"/>
          <w:sz w:val="24"/>
          <w:szCs w:val="24"/>
        </w:rPr>
      </w:pP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рассчитывается по формуле: </w:t>
      </w: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«Итого» графы 3 × 50%, но не более 100</w:t>
      </w:r>
      <w:r w:rsidR="00D55D2A">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000 рублей.</w:t>
      </w:r>
    </w:p>
    <w:p w:rsidR="00D55D2A" w:rsidRDefault="00D55D2A" w:rsidP="005257C3">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составляет: _______________________________________________________ </w:t>
      </w: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4"/>
          <w:szCs w:val="24"/>
        </w:rPr>
        <w:t xml:space="preserve">                                                              </w:t>
      </w:r>
      <w:r w:rsidRPr="00D55D2A">
        <w:rPr>
          <w:rFonts w:ascii="Times New Roman" w:eastAsia="Calibri" w:hAnsi="Times New Roman" w:cs="Times New Roman"/>
          <w:i/>
          <w:sz w:val="20"/>
          <w:szCs w:val="20"/>
        </w:rPr>
        <w:t>(сумма в рублях, цифрами и прописью)</w:t>
      </w:r>
    </w:p>
    <w:p w:rsidR="00774060" w:rsidRDefault="00774060" w:rsidP="00774060">
      <w:pPr>
        <w:spacing w:after="0" w:line="240" w:lineRule="auto"/>
        <w:jc w:val="both"/>
        <w:rPr>
          <w:rFonts w:ascii="Times New Roman" w:eastAsia="Calibri" w:hAnsi="Times New Roman" w:cs="Times New Roman"/>
          <w:i/>
          <w:sz w:val="24"/>
          <w:szCs w:val="24"/>
        </w:rPr>
      </w:pP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Руководитель субъекта МСП</w:t>
      </w: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(индивидуальный предприниматель)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74060" w:rsidRPr="00CE3806"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Главный бухгалтер субъекта МСП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r>
        <w:rPr>
          <w:rFonts w:ascii="Times New Roman" w:eastAsia="Calibri" w:hAnsi="Times New Roman" w:cs="Times New Roman"/>
          <w:sz w:val="24"/>
          <w:szCs w:val="24"/>
        </w:rPr>
        <w:t xml:space="preserve">   </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r>
        <w:rPr>
          <w:rFonts w:ascii="Times New Roman" w:eastAsia="Calibri" w:hAnsi="Times New Roman" w:cs="Times New Roman"/>
          <w:i/>
          <w:sz w:val="24"/>
          <w:szCs w:val="24"/>
        </w:rPr>
        <w:tab/>
      </w:r>
    </w:p>
    <w:p w:rsidR="00774060" w:rsidRPr="00CE3806"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i/>
          <w:sz w:val="24"/>
          <w:szCs w:val="24"/>
        </w:rPr>
        <w:t>Дата_______________</w:t>
      </w:r>
      <w:r w:rsidRPr="00CE38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74060" w:rsidRDefault="00774060" w:rsidP="00774060">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Расчет и целевое назначение проверены:</w:t>
      </w:r>
    </w:p>
    <w:p w:rsidR="00774060" w:rsidRPr="00CE3806" w:rsidRDefault="00774060" w:rsidP="00774060">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774060" w:rsidRPr="00D55D2A" w:rsidRDefault="00774060" w:rsidP="00774060">
      <w:pPr>
        <w:autoSpaceDE w:val="0"/>
        <w:autoSpaceDN w:val="0"/>
        <w:adjustRightInd w:val="0"/>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(должность, ФИО уполномоченного лица, заверившего расчет)</w:t>
      </w:r>
    </w:p>
    <w:p w:rsidR="00774060" w:rsidRDefault="00774060" w:rsidP="00774060">
      <w:pPr>
        <w:autoSpaceDE w:val="0"/>
        <w:autoSpaceDN w:val="0"/>
        <w:adjustRightInd w:val="0"/>
        <w:spacing w:after="0" w:line="240" w:lineRule="auto"/>
        <w:rPr>
          <w:rFonts w:ascii="Times New Roman" w:eastAsia="Calibri" w:hAnsi="Times New Roman" w:cs="Times New Roman"/>
          <w:i/>
          <w:sz w:val="24"/>
          <w:szCs w:val="24"/>
        </w:rPr>
      </w:pP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sidRPr="00D55D2A">
        <w:rPr>
          <w:rFonts w:ascii="Times New Roman" w:eastAsia="Calibri" w:hAnsi="Times New Roman" w:cs="Times New Roman"/>
          <w:i/>
          <w:sz w:val="20"/>
          <w:szCs w:val="20"/>
        </w:rPr>
        <w:t>_____________________    ____________________</w:t>
      </w:r>
    </w:p>
    <w:p w:rsidR="00774060"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(дата)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(подпись)</w:t>
      </w:r>
    </w:p>
    <w:p w:rsidR="00774060" w:rsidRDefault="00774060"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vertAlign w:val="superscript"/>
        </w:rPr>
      </w:pPr>
    </w:p>
    <w:p w:rsidR="00D55D2A" w:rsidRDefault="005257C3"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CE3806">
        <w:rPr>
          <w:rFonts w:ascii="Times New Roman" w:eastAsia="Calibri" w:hAnsi="Times New Roman" w:cs="Times New Roman"/>
          <w:sz w:val="24"/>
          <w:szCs w:val="24"/>
          <w:vertAlign w:val="superscript"/>
        </w:rPr>
        <w:t>____________________________________</w:t>
      </w:r>
    </w:p>
    <w:p w:rsidR="00D55D2A" w:rsidRDefault="00D55D2A">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br w:type="page"/>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8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к порядку и условиям проведения конкурса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малого и среднего предпринимательства </w:t>
      </w:r>
    </w:p>
    <w:p w:rsidR="005257C3"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D55D2A" w:rsidRPr="00CE3806" w:rsidRDefault="00D55D2A"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Default="005257C3" w:rsidP="005257C3">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Расчет размера финансовой поддержки в виде субсидии на возмещение части затрат по договорам на технологическое присоединение (подключение) к сетям инженерно-технического обеспечения объекта недвижимости </w:t>
      </w:r>
    </w:p>
    <w:p w:rsidR="00D55D2A" w:rsidRPr="00CE3806" w:rsidRDefault="00D55D2A" w:rsidP="005257C3">
      <w:pPr>
        <w:spacing w:after="0" w:line="240" w:lineRule="auto"/>
        <w:jc w:val="center"/>
        <w:rPr>
          <w:rFonts w:ascii="Times New Roman" w:eastAsia="Calibri" w:hAnsi="Times New Roman" w:cs="Times New Roman"/>
          <w:sz w:val="24"/>
          <w:szCs w:val="24"/>
        </w:rPr>
      </w:pP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5257C3" w:rsidRDefault="005257C3" w:rsidP="005257C3">
      <w:pPr>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(полное наименование субъекта МСП)</w:t>
      </w:r>
    </w:p>
    <w:p w:rsidR="00D55D2A" w:rsidRPr="00D55D2A" w:rsidRDefault="00D55D2A" w:rsidP="005257C3">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31"/>
        <w:gridCol w:w="2370"/>
      </w:tblGrid>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w:t>
            </w:r>
          </w:p>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п/п</w:t>
            </w: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Наименование затрат</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Сумма фактических затрат (руб.)</w:t>
            </w: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1</w:t>
            </w: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2</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3</w:t>
            </w: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r w:rsidR="005257C3" w:rsidRPr="00CE3806" w:rsidTr="00CE3806">
        <w:tc>
          <w:tcPr>
            <w:tcW w:w="648"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c>
          <w:tcPr>
            <w:tcW w:w="6831" w:type="dxa"/>
            <w:vAlign w:val="center"/>
          </w:tcPr>
          <w:p w:rsidR="005257C3" w:rsidRPr="00CE3806" w:rsidRDefault="005257C3" w:rsidP="00CE3806">
            <w:pPr>
              <w:autoSpaceDE w:val="0"/>
              <w:autoSpaceDN w:val="0"/>
              <w:adjustRightInd w:val="0"/>
              <w:spacing w:after="0" w:line="240" w:lineRule="auto"/>
              <w:jc w:val="right"/>
              <w:rPr>
                <w:rFonts w:ascii="Times New Roman" w:eastAsia="Calibri" w:hAnsi="Times New Roman" w:cs="Times New Roman"/>
                <w:b/>
                <w:sz w:val="24"/>
                <w:szCs w:val="24"/>
              </w:rPr>
            </w:pPr>
            <w:r w:rsidRPr="00CE3806">
              <w:rPr>
                <w:rFonts w:ascii="Times New Roman" w:eastAsia="Calibri" w:hAnsi="Times New Roman" w:cs="Times New Roman"/>
                <w:b/>
                <w:sz w:val="24"/>
                <w:szCs w:val="24"/>
              </w:rPr>
              <w:t>Итого:</w:t>
            </w:r>
          </w:p>
        </w:tc>
        <w:tc>
          <w:tcPr>
            <w:tcW w:w="2370" w:type="dxa"/>
            <w:vAlign w:val="center"/>
          </w:tcPr>
          <w:p w:rsidR="005257C3" w:rsidRPr="00CE3806" w:rsidRDefault="005257C3" w:rsidP="00CE3806">
            <w:pPr>
              <w:autoSpaceDE w:val="0"/>
              <w:autoSpaceDN w:val="0"/>
              <w:adjustRightInd w:val="0"/>
              <w:spacing w:after="0" w:line="240" w:lineRule="auto"/>
              <w:jc w:val="center"/>
              <w:rPr>
                <w:rFonts w:ascii="Times New Roman" w:eastAsia="Calibri" w:hAnsi="Times New Roman" w:cs="Times New Roman"/>
                <w:sz w:val="24"/>
                <w:szCs w:val="24"/>
              </w:rPr>
            </w:pPr>
          </w:p>
        </w:tc>
      </w:tr>
    </w:tbl>
    <w:p w:rsidR="00D55D2A" w:rsidRDefault="00D55D2A" w:rsidP="005257C3">
      <w:pPr>
        <w:autoSpaceDE w:val="0"/>
        <w:autoSpaceDN w:val="0"/>
        <w:adjustRightInd w:val="0"/>
        <w:spacing w:after="0" w:line="240" w:lineRule="auto"/>
        <w:rPr>
          <w:rFonts w:ascii="Times New Roman" w:eastAsia="Calibri" w:hAnsi="Times New Roman" w:cs="Times New Roman"/>
          <w:sz w:val="24"/>
          <w:szCs w:val="24"/>
        </w:rPr>
      </w:pPr>
    </w:p>
    <w:p w:rsidR="005257C3" w:rsidRPr="00CE3806" w:rsidRDefault="005257C3" w:rsidP="005257C3">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Размер субсидии рассчитывается по формуле:</w:t>
      </w:r>
    </w:p>
    <w:p w:rsidR="005257C3" w:rsidRPr="00CE3806" w:rsidRDefault="005257C3" w:rsidP="005257C3">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«Итого» графы 3 x 90%, но не более 100</w:t>
      </w:r>
      <w:r w:rsidR="00D55D2A">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000 рублей.</w:t>
      </w:r>
    </w:p>
    <w:p w:rsidR="00D55D2A" w:rsidRDefault="00D55D2A" w:rsidP="005257C3">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составляет: _______________________________________________________ </w:t>
      </w: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4"/>
          <w:szCs w:val="24"/>
        </w:rPr>
        <w:t xml:space="preserve">                                                              </w:t>
      </w:r>
      <w:r w:rsidRPr="00D55D2A">
        <w:rPr>
          <w:rFonts w:ascii="Times New Roman" w:eastAsia="Calibri" w:hAnsi="Times New Roman" w:cs="Times New Roman"/>
          <w:i/>
          <w:sz w:val="20"/>
          <w:szCs w:val="20"/>
        </w:rPr>
        <w:t>(сумма в рублях, цифрами и прописью)</w:t>
      </w:r>
    </w:p>
    <w:p w:rsidR="00774060" w:rsidRDefault="00774060" w:rsidP="00774060">
      <w:pPr>
        <w:spacing w:after="0" w:line="240" w:lineRule="auto"/>
        <w:jc w:val="both"/>
        <w:rPr>
          <w:rFonts w:ascii="Times New Roman" w:eastAsia="Calibri" w:hAnsi="Times New Roman" w:cs="Times New Roman"/>
          <w:i/>
          <w:sz w:val="24"/>
          <w:szCs w:val="24"/>
        </w:rPr>
      </w:pP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Руководитель субъекта МСП</w:t>
      </w: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(индивидуальный предприниматель)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74060" w:rsidRPr="00CE3806"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Главный бухгалтер субъекта МСП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r>
        <w:rPr>
          <w:rFonts w:ascii="Times New Roman" w:eastAsia="Calibri" w:hAnsi="Times New Roman" w:cs="Times New Roman"/>
          <w:sz w:val="24"/>
          <w:szCs w:val="24"/>
        </w:rPr>
        <w:t xml:space="preserve">   </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r>
        <w:rPr>
          <w:rFonts w:ascii="Times New Roman" w:eastAsia="Calibri" w:hAnsi="Times New Roman" w:cs="Times New Roman"/>
          <w:i/>
          <w:sz w:val="24"/>
          <w:szCs w:val="24"/>
        </w:rPr>
        <w:tab/>
      </w:r>
    </w:p>
    <w:p w:rsidR="00774060" w:rsidRPr="00CE3806"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i/>
          <w:sz w:val="24"/>
          <w:szCs w:val="24"/>
        </w:rPr>
        <w:t>Дата_______________</w:t>
      </w:r>
      <w:r w:rsidRPr="00CE38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74060" w:rsidRDefault="00774060" w:rsidP="00774060">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Расчет и целевое назначение проверены:</w:t>
      </w:r>
    </w:p>
    <w:p w:rsidR="00774060" w:rsidRPr="00CE3806" w:rsidRDefault="00774060" w:rsidP="00774060">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774060" w:rsidRPr="00D55D2A" w:rsidRDefault="00774060" w:rsidP="00774060">
      <w:pPr>
        <w:autoSpaceDE w:val="0"/>
        <w:autoSpaceDN w:val="0"/>
        <w:adjustRightInd w:val="0"/>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(должность, ФИО уполномоченного лица, заверившего расчет)</w:t>
      </w:r>
    </w:p>
    <w:p w:rsidR="00774060" w:rsidRDefault="00774060" w:rsidP="00774060">
      <w:pPr>
        <w:autoSpaceDE w:val="0"/>
        <w:autoSpaceDN w:val="0"/>
        <w:adjustRightInd w:val="0"/>
        <w:spacing w:after="0" w:line="240" w:lineRule="auto"/>
        <w:rPr>
          <w:rFonts w:ascii="Times New Roman" w:eastAsia="Calibri" w:hAnsi="Times New Roman" w:cs="Times New Roman"/>
          <w:i/>
          <w:sz w:val="24"/>
          <w:szCs w:val="24"/>
        </w:rPr>
      </w:pP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sidRPr="00D55D2A">
        <w:rPr>
          <w:rFonts w:ascii="Times New Roman" w:eastAsia="Calibri" w:hAnsi="Times New Roman" w:cs="Times New Roman"/>
          <w:i/>
          <w:sz w:val="20"/>
          <w:szCs w:val="20"/>
        </w:rPr>
        <w:t>_____________________    ____________________</w:t>
      </w:r>
    </w:p>
    <w:p w:rsidR="00774060"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(дата)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(подпись)</w:t>
      </w:r>
    </w:p>
    <w:p w:rsidR="00D55D2A" w:rsidRDefault="00D55D2A"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vertAlign w:val="superscript"/>
        </w:rPr>
      </w:pPr>
    </w:p>
    <w:p w:rsidR="00D55D2A" w:rsidRDefault="005257C3" w:rsidP="005257C3">
      <w:pPr>
        <w:tabs>
          <w:tab w:val="left" w:pos="567"/>
        </w:tabs>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CE3806">
        <w:rPr>
          <w:rFonts w:ascii="Times New Roman" w:eastAsia="Calibri" w:hAnsi="Times New Roman" w:cs="Times New Roman"/>
          <w:sz w:val="24"/>
          <w:szCs w:val="24"/>
          <w:vertAlign w:val="superscript"/>
        </w:rPr>
        <w:t>_______________________________________</w:t>
      </w:r>
    </w:p>
    <w:p w:rsidR="00D55D2A" w:rsidRDefault="00D55D2A">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br w:type="page"/>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Приложение № 9</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к порядку и условиям проведения конкурса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малого и среднего предпринимательства</w:t>
      </w:r>
    </w:p>
    <w:p w:rsidR="005257C3"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 в городе Мурманске</w:t>
      </w:r>
    </w:p>
    <w:p w:rsidR="00D55D2A" w:rsidRPr="00CE3806" w:rsidRDefault="00D55D2A"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Pr="00CE3806" w:rsidRDefault="005257C3" w:rsidP="005257C3">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Расчет размера финансовой поддержки в виде субсидии на возмещение части затрат </w:t>
      </w:r>
    </w:p>
    <w:p w:rsidR="005257C3" w:rsidRPr="00CE3806" w:rsidRDefault="005257C3" w:rsidP="005257C3">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по договорам на участие в выставочно-ярмарочных мероприятиях </w:t>
      </w:r>
    </w:p>
    <w:p w:rsidR="005257C3" w:rsidRDefault="005257C3" w:rsidP="005257C3">
      <w:pPr>
        <w:spacing w:after="0" w:line="240" w:lineRule="auto"/>
        <w:ind w:right="-18"/>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на территории Российской Федерации и за рубежом</w:t>
      </w:r>
    </w:p>
    <w:p w:rsidR="00D55D2A" w:rsidRPr="00CE3806" w:rsidRDefault="00D55D2A" w:rsidP="005257C3">
      <w:pPr>
        <w:spacing w:after="0" w:line="240" w:lineRule="auto"/>
        <w:ind w:right="-18"/>
        <w:jc w:val="center"/>
        <w:rPr>
          <w:rFonts w:ascii="Times New Roman" w:eastAsia="Calibri" w:hAnsi="Times New Roman" w:cs="Times New Roman"/>
          <w:sz w:val="24"/>
          <w:szCs w:val="24"/>
        </w:rPr>
      </w:pP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5257C3" w:rsidRDefault="005257C3" w:rsidP="005257C3">
      <w:pPr>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(полное наименование субъекта МСП)</w:t>
      </w:r>
    </w:p>
    <w:p w:rsidR="00D55D2A" w:rsidRPr="00D55D2A" w:rsidRDefault="00D55D2A" w:rsidP="005257C3">
      <w:pPr>
        <w:spacing w:after="0" w:line="240" w:lineRule="auto"/>
        <w:jc w:val="center"/>
        <w:rPr>
          <w:rFonts w:ascii="Times New Roman" w:eastAsia="Calibri"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418"/>
        <w:gridCol w:w="1275"/>
        <w:gridCol w:w="1560"/>
        <w:gridCol w:w="1418"/>
        <w:gridCol w:w="1275"/>
      </w:tblGrid>
      <w:tr w:rsidR="005257C3" w:rsidRPr="00CE3806" w:rsidTr="00CE3806">
        <w:tc>
          <w:tcPr>
            <w:tcW w:w="817" w:type="dxa"/>
          </w:tcPr>
          <w:p w:rsidR="005257C3" w:rsidRPr="00CE3806" w:rsidRDefault="005257C3" w:rsidP="00CE3806">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w:t>
            </w:r>
          </w:p>
          <w:p w:rsidR="005257C3" w:rsidRPr="00CE3806" w:rsidRDefault="005257C3" w:rsidP="00CE3806">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п/п</w:t>
            </w:r>
          </w:p>
        </w:tc>
        <w:tc>
          <w:tcPr>
            <w:tcW w:w="2268"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Наименование выставочно-ярмарочного мероприятия (номер и дата договора)</w:t>
            </w:r>
          </w:p>
        </w:tc>
        <w:tc>
          <w:tcPr>
            <w:tcW w:w="1418"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Занимаемая выставочная площадь (м</w:t>
            </w:r>
            <w:r w:rsidRPr="00CE3806">
              <w:rPr>
                <w:rFonts w:ascii="Times New Roman" w:eastAsia="Calibri" w:hAnsi="Times New Roman" w:cs="Times New Roman"/>
                <w:sz w:val="24"/>
                <w:szCs w:val="24"/>
                <w:vertAlign w:val="superscript"/>
              </w:rPr>
              <w:t>2</w:t>
            </w:r>
            <w:r w:rsidRPr="00CE3806">
              <w:rPr>
                <w:rFonts w:ascii="Times New Roman" w:eastAsia="Calibri" w:hAnsi="Times New Roman" w:cs="Times New Roman"/>
                <w:sz w:val="24"/>
                <w:szCs w:val="24"/>
              </w:rPr>
              <w:t>)</w:t>
            </w:r>
          </w:p>
        </w:tc>
        <w:tc>
          <w:tcPr>
            <w:tcW w:w="1275"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Стоимость 1 м</w:t>
            </w:r>
            <w:r w:rsidRPr="00CE3806">
              <w:rPr>
                <w:rFonts w:ascii="Times New Roman" w:eastAsia="Calibri" w:hAnsi="Times New Roman" w:cs="Times New Roman"/>
                <w:sz w:val="24"/>
                <w:szCs w:val="24"/>
                <w:vertAlign w:val="superscript"/>
              </w:rPr>
              <w:t xml:space="preserve">2 </w:t>
            </w:r>
            <w:r w:rsidRPr="00CE3806">
              <w:rPr>
                <w:rFonts w:ascii="Times New Roman" w:eastAsia="Calibri" w:hAnsi="Times New Roman" w:cs="Times New Roman"/>
                <w:sz w:val="24"/>
                <w:szCs w:val="24"/>
              </w:rPr>
              <w:t>(руб.)</w:t>
            </w:r>
          </w:p>
        </w:tc>
        <w:tc>
          <w:tcPr>
            <w:tcW w:w="1560"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Расходы на оборудование (руб.)</w:t>
            </w:r>
          </w:p>
        </w:tc>
        <w:tc>
          <w:tcPr>
            <w:tcW w:w="1418"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Регистрационный взнос (руб.)</w:t>
            </w:r>
          </w:p>
        </w:tc>
        <w:tc>
          <w:tcPr>
            <w:tcW w:w="1275"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Общая сумма затрат (руб.)</w:t>
            </w:r>
          </w:p>
        </w:tc>
      </w:tr>
      <w:tr w:rsidR="005257C3" w:rsidRPr="00CE3806" w:rsidTr="00CE3806">
        <w:tc>
          <w:tcPr>
            <w:tcW w:w="817"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1</w:t>
            </w:r>
          </w:p>
        </w:tc>
        <w:tc>
          <w:tcPr>
            <w:tcW w:w="2268"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2</w:t>
            </w:r>
          </w:p>
        </w:tc>
        <w:tc>
          <w:tcPr>
            <w:tcW w:w="1418"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3</w:t>
            </w:r>
          </w:p>
        </w:tc>
        <w:tc>
          <w:tcPr>
            <w:tcW w:w="1275"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4</w:t>
            </w:r>
          </w:p>
        </w:tc>
        <w:tc>
          <w:tcPr>
            <w:tcW w:w="1560"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5</w:t>
            </w:r>
          </w:p>
        </w:tc>
        <w:tc>
          <w:tcPr>
            <w:tcW w:w="1418"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6</w:t>
            </w:r>
          </w:p>
        </w:tc>
        <w:tc>
          <w:tcPr>
            <w:tcW w:w="1275" w:type="dxa"/>
          </w:tcPr>
          <w:p w:rsidR="005257C3" w:rsidRPr="00CE3806" w:rsidRDefault="005257C3" w:rsidP="00CE3806">
            <w:pPr>
              <w:spacing w:after="0" w:line="240" w:lineRule="auto"/>
              <w:jc w:val="center"/>
              <w:rPr>
                <w:rFonts w:ascii="Times New Roman" w:eastAsia="Calibri" w:hAnsi="Times New Roman" w:cs="Times New Roman"/>
                <w:sz w:val="24"/>
                <w:szCs w:val="24"/>
              </w:rPr>
            </w:pPr>
            <w:r w:rsidRPr="00CE3806">
              <w:rPr>
                <w:rFonts w:ascii="Times New Roman" w:eastAsia="Calibri" w:hAnsi="Times New Roman" w:cs="Times New Roman"/>
                <w:sz w:val="24"/>
                <w:szCs w:val="24"/>
              </w:rPr>
              <w:t>7</w:t>
            </w:r>
          </w:p>
        </w:tc>
      </w:tr>
      <w:tr w:rsidR="005257C3" w:rsidRPr="00CE3806" w:rsidTr="00CE3806">
        <w:tc>
          <w:tcPr>
            <w:tcW w:w="817"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226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41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275"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560"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41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275"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r>
      <w:tr w:rsidR="005257C3" w:rsidRPr="00CE3806" w:rsidTr="00CE3806">
        <w:tc>
          <w:tcPr>
            <w:tcW w:w="817"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226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41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275"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560"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41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275"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r>
      <w:tr w:rsidR="005257C3" w:rsidRPr="00CE3806" w:rsidTr="00CE3806">
        <w:tc>
          <w:tcPr>
            <w:tcW w:w="817"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226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41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275"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560"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418"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c>
          <w:tcPr>
            <w:tcW w:w="1275"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r>
      <w:tr w:rsidR="005257C3" w:rsidRPr="00CE3806" w:rsidTr="00CE3806">
        <w:tc>
          <w:tcPr>
            <w:tcW w:w="8756" w:type="dxa"/>
            <w:gridSpan w:val="6"/>
          </w:tcPr>
          <w:p w:rsidR="005257C3" w:rsidRPr="00CE3806" w:rsidRDefault="005257C3" w:rsidP="00CE3806">
            <w:pPr>
              <w:spacing w:after="0" w:line="240" w:lineRule="auto"/>
              <w:jc w:val="right"/>
              <w:rPr>
                <w:rFonts w:ascii="Times New Roman" w:eastAsia="Calibri" w:hAnsi="Times New Roman" w:cs="Times New Roman"/>
                <w:b/>
                <w:sz w:val="24"/>
                <w:szCs w:val="24"/>
              </w:rPr>
            </w:pPr>
            <w:r w:rsidRPr="00CE3806">
              <w:rPr>
                <w:rFonts w:ascii="Times New Roman" w:eastAsia="Calibri" w:hAnsi="Times New Roman" w:cs="Times New Roman"/>
                <w:b/>
                <w:sz w:val="24"/>
                <w:szCs w:val="24"/>
              </w:rPr>
              <w:t>Итого:</w:t>
            </w:r>
          </w:p>
        </w:tc>
        <w:tc>
          <w:tcPr>
            <w:tcW w:w="1275" w:type="dxa"/>
          </w:tcPr>
          <w:p w:rsidR="005257C3" w:rsidRPr="00CE3806" w:rsidRDefault="005257C3" w:rsidP="00CE3806">
            <w:pPr>
              <w:spacing w:after="0" w:line="240" w:lineRule="auto"/>
              <w:jc w:val="both"/>
              <w:rPr>
                <w:rFonts w:ascii="Times New Roman" w:eastAsia="Calibri" w:hAnsi="Times New Roman" w:cs="Times New Roman"/>
                <w:sz w:val="24"/>
                <w:szCs w:val="24"/>
              </w:rPr>
            </w:pPr>
          </w:p>
        </w:tc>
      </w:tr>
    </w:tbl>
    <w:p w:rsidR="00D55D2A" w:rsidRDefault="00D55D2A" w:rsidP="005257C3">
      <w:pPr>
        <w:spacing w:after="0" w:line="240" w:lineRule="auto"/>
        <w:jc w:val="both"/>
        <w:rPr>
          <w:rFonts w:ascii="Times New Roman" w:eastAsia="Calibri" w:hAnsi="Times New Roman" w:cs="Times New Roman"/>
          <w:sz w:val="24"/>
          <w:szCs w:val="24"/>
        </w:rPr>
      </w:pP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рассчитывается по формуле: </w:t>
      </w: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«Итого» графы 7 × 90%, но не более 80</w:t>
      </w:r>
      <w:r w:rsidR="00D55D2A">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000 рублей.</w:t>
      </w:r>
    </w:p>
    <w:p w:rsidR="00774060" w:rsidRDefault="00774060" w:rsidP="005257C3">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Размер субсидии составляет: _______________________________________________________ </w:t>
      </w: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4"/>
          <w:szCs w:val="24"/>
        </w:rPr>
        <w:t xml:space="preserve">                                                              </w:t>
      </w:r>
      <w:r w:rsidRPr="00D55D2A">
        <w:rPr>
          <w:rFonts w:ascii="Times New Roman" w:eastAsia="Calibri" w:hAnsi="Times New Roman" w:cs="Times New Roman"/>
          <w:i/>
          <w:sz w:val="20"/>
          <w:szCs w:val="20"/>
        </w:rPr>
        <w:t>(сумма в рублях, цифрами и прописью)</w:t>
      </w:r>
    </w:p>
    <w:p w:rsidR="00774060" w:rsidRDefault="00774060" w:rsidP="00774060">
      <w:pPr>
        <w:spacing w:after="0" w:line="240" w:lineRule="auto"/>
        <w:jc w:val="both"/>
        <w:rPr>
          <w:rFonts w:ascii="Times New Roman" w:eastAsia="Calibri" w:hAnsi="Times New Roman" w:cs="Times New Roman"/>
          <w:i/>
          <w:sz w:val="24"/>
          <w:szCs w:val="24"/>
        </w:rPr>
      </w:pP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Руководитель субъекта МСП</w:t>
      </w:r>
    </w:p>
    <w:p w:rsidR="00774060" w:rsidRPr="00CE3806" w:rsidRDefault="00774060" w:rsidP="00774060">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(индивидуальный предприниматель)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74060" w:rsidRPr="00CE3806" w:rsidRDefault="00774060" w:rsidP="007740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Главный бухгалтер субъекта МСП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__________________ </w:t>
      </w: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w:t>
      </w:r>
      <w:r>
        <w:rPr>
          <w:rFonts w:ascii="Times New Roman" w:eastAsia="Calibri" w:hAnsi="Times New Roman" w:cs="Times New Roman"/>
          <w:sz w:val="24"/>
          <w:szCs w:val="24"/>
        </w:rPr>
        <w:t xml:space="preserve">   </w:t>
      </w:r>
    </w:p>
    <w:p w:rsidR="00774060" w:rsidRPr="00D55D2A" w:rsidRDefault="00774060" w:rsidP="00774060">
      <w:pPr>
        <w:widowControl w:val="0"/>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ФИО</w:t>
      </w:r>
    </w:p>
    <w:p w:rsidR="00774060"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МП</w:t>
      </w:r>
      <w:r>
        <w:rPr>
          <w:rFonts w:ascii="Times New Roman" w:eastAsia="Calibri" w:hAnsi="Times New Roman" w:cs="Times New Roman"/>
          <w:i/>
          <w:sz w:val="24"/>
          <w:szCs w:val="24"/>
        </w:rPr>
        <w:tab/>
      </w:r>
    </w:p>
    <w:p w:rsidR="00774060" w:rsidRPr="00CE3806" w:rsidRDefault="00774060" w:rsidP="00774060">
      <w:pPr>
        <w:widowControl w:val="0"/>
        <w:tabs>
          <w:tab w:val="left" w:pos="6687"/>
        </w:tabs>
        <w:autoSpaceDE w:val="0"/>
        <w:autoSpaceDN w:val="0"/>
        <w:adjustRightInd w:val="0"/>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i/>
          <w:sz w:val="24"/>
          <w:szCs w:val="24"/>
        </w:rPr>
        <w:t>Дата_______________</w:t>
      </w:r>
      <w:r w:rsidRPr="00CE38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74060" w:rsidRDefault="00774060" w:rsidP="00774060">
      <w:pPr>
        <w:autoSpaceDE w:val="0"/>
        <w:autoSpaceDN w:val="0"/>
        <w:adjustRightInd w:val="0"/>
        <w:spacing w:after="0" w:line="240" w:lineRule="auto"/>
        <w:rPr>
          <w:rFonts w:ascii="Times New Roman" w:eastAsia="Calibri" w:hAnsi="Times New Roman" w:cs="Times New Roman"/>
          <w:sz w:val="24"/>
          <w:szCs w:val="24"/>
        </w:rPr>
      </w:pPr>
    </w:p>
    <w:p w:rsidR="00774060" w:rsidRPr="00CE3806" w:rsidRDefault="00774060" w:rsidP="00774060">
      <w:pPr>
        <w:autoSpaceDE w:val="0"/>
        <w:autoSpaceDN w:val="0"/>
        <w:adjustRightInd w:val="0"/>
        <w:spacing w:after="0" w:line="240" w:lineRule="auto"/>
        <w:rPr>
          <w:rFonts w:ascii="Times New Roman" w:eastAsia="Calibri" w:hAnsi="Times New Roman" w:cs="Times New Roman"/>
          <w:sz w:val="24"/>
          <w:szCs w:val="24"/>
        </w:rPr>
      </w:pPr>
      <w:r w:rsidRPr="00CE3806">
        <w:rPr>
          <w:rFonts w:ascii="Times New Roman" w:eastAsia="Calibri" w:hAnsi="Times New Roman" w:cs="Times New Roman"/>
          <w:sz w:val="24"/>
          <w:szCs w:val="24"/>
        </w:rPr>
        <w:t>Расчет и целевое назначение проверены:</w:t>
      </w:r>
    </w:p>
    <w:p w:rsidR="00774060" w:rsidRPr="00CE3806" w:rsidRDefault="00774060" w:rsidP="00774060">
      <w:pPr>
        <w:spacing w:after="0" w:line="240" w:lineRule="auto"/>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__________________________________________________________________________</w:t>
      </w:r>
    </w:p>
    <w:p w:rsidR="00774060" w:rsidRPr="00D55D2A" w:rsidRDefault="00774060" w:rsidP="00774060">
      <w:pPr>
        <w:autoSpaceDE w:val="0"/>
        <w:autoSpaceDN w:val="0"/>
        <w:adjustRightInd w:val="0"/>
        <w:spacing w:after="0" w:line="240" w:lineRule="auto"/>
        <w:jc w:val="center"/>
        <w:rPr>
          <w:rFonts w:ascii="Times New Roman" w:eastAsia="Calibri" w:hAnsi="Times New Roman" w:cs="Times New Roman"/>
          <w:i/>
          <w:sz w:val="20"/>
          <w:szCs w:val="20"/>
        </w:rPr>
      </w:pPr>
      <w:r w:rsidRPr="00D55D2A">
        <w:rPr>
          <w:rFonts w:ascii="Times New Roman" w:eastAsia="Calibri" w:hAnsi="Times New Roman" w:cs="Times New Roman"/>
          <w:i/>
          <w:sz w:val="20"/>
          <w:szCs w:val="20"/>
        </w:rPr>
        <w:t>(должность, ФИО уполномоченного лица, заверившего расчет)</w:t>
      </w:r>
    </w:p>
    <w:p w:rsidR="00774060" w:rsidRDefault="00774060" w:rsidP="00774060">
      <w:pPr>
        <w:autoSpaceDE w:val="0"/>
        <w:autoSpaceDN w:val="0"/>
        <w:adjustRightInd w:val="0"/>
        <w:spacing w:after="0" w:line="240" w:lineRule="auto"/>
        <w:rPr>
          <w:rFonts w:ascii="Times New Roman" w:eastAsia="Calibri" w:hAnsi="Times New Roman" w:cs="Times New Roman"/>
          <w:i/>
          <w:sz w:val="24"/>
          <w:szCs w:val="24"/>
        </w:rPr>
      </w:pPr>
    </w:p>
    <w:p w:rsidR="00774060" w:rsidRPr="00D55D2A" w:rsidRDefault="00774060" w:rsidP="00774060">
      <w:pPr>
        <w:autoSpaceDE w:val="0"/>
        <w:autoSpaceDN w:val="0"/>
        <w:adjustRightInd w:val="0"/>
        <w:spacing w:after="0" w:line="240" w:lineRule="auto"/>
        <w:rPr>
          <w:rFonts w:ascii="Times New Roman" w:eastAsia="Calibri" w:hAnsi="Times New Roman" w:cs="Times New Roman"/>
          <w:i/>
          <w:sz w:val="20"/>
          <w:szCs w:val="20"/>
        </w:rPr>
      </w:pPr>
      <w:r w:rsidRPr="00D55D2A">
        <w:rPr>
          <w:rFonts w:ascii="Times New Roman" w:eastAsia="Calibri" w:hAnsi="Times New Roman" w:cs="Times New Roman"/>
          <w:i/>
          <w:sz w:val="20"/>
          <w:szCs w:val="20"/>
        </w:rPr>
        <w:t>_____________________    ____________________</w:t>
      </w:r>
    </w:p>
    <w:p w:rsidR="00774060" w:rsidRDefault="00774060" w:rsidP="00774060">
      <w:pPr>
        <w:autoSpaceDE w:val="0"/>
        <w:autoSpaceDN w:val="0"/>
        <w:adjustRightInd w:val="0"/>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 xml:space="preserve">(дата) </w:t>
      </w:r>
      <w:r>
        <w:rPr>
          <w:rFonts w:ascii="Times New Roman" w:eastAsia="Calibri" w:hAnsi="Times New Roman" w:cs="Times New Roman"/>
          <w:i/>
          <w:sz w:val="20"/>
          <w:szCs w:val="20"/>
        </w:rPr>
        <w:t xml:space="preserve">                              </w:t>
      </w:r>
      <w:r w:rsidRPr="00D55D2A">
        <w:rPr>
          <w:rFonts w:ascii="Times New Roman" w:eastAsia="Calibri" w:hAnsi="Times New Roman" w:cs="Times New Roman"/>
          <w:i/>
          <w:sz w:val="20"/>
          <w:szCs w:val="20"/>
        </w:rPr>
        <w:t>(подпись)</w:t>
      </w:r>
    </w:p>
    <w:p w:rsidR="00D55D2A" w:rsidRDefault="00D55D2A" w:rsidP="005257C3">
      <w:pPr>
        <w:spacing w:after="0" w:line="240" w:lineRule="auto"/>
        <w:jc w:val="center"/>
        <w:rPr>
          <w:rFonts w:ascii="Times New Roman" w:eastAsia="Calibri" w:hAnsi="Times New Roman" w:cs="Times New Roman"/>
          <w:sz w:val="24"/>
          <w:szCs w:val="24"/>
          <w:vertAlign w:val="superscript"/>
        </w:rPr>
      </w:pPr>
    </w:p>
    <w:p w:rsidR="00D55D2A" w:rsidRDefault="005257C3" w:rsidP="005257C3">
      <w:pPr>
        <w:spacing w:after="0" w:line="240" w:lineRule="auto"/>
        <w:jc w:val="center"/>
        <w:rPr>
          <w:rFonts w:ascii="Times New Roman" w:eastAsia="Calibri" w:hAnsi="Times New Roman" w:cs="Times New Roman"/>
          <w:sz w:val="24"/>
          <w:szCs w:val="24"/>
          <w:vertAlign w:val="superscript"/>
        </w:rPr>
      </w:pPr>
      <w:r w:rsidRPr="00CE3806">
        <w:rPr>
          <w:rFonts w:ascii="Times New Roman" w:eastAsia="Calibri" w:hAnsi="Times New Roman" w:cs="Times New Roman"/>
          <w:sz w:val="24"/>
          <w:szCs w:val="24"/>
          <w:vertAlign w:val="superscript"/>
        </w:rPr>
        <w:t>_______________________________________</w:t>
      </w:r>
    </w:p>
    <w:p w:rsidR="00D55D2A" w:rsidRDefault="00D55D2A">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br w:type="page"/>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10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к порядку и условиям проведения конкурса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предоставление субсидий </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на возмещение части затрат субъектам</w:t>
      </w:r>
    </w:p>
    <w:p w:rsidR="00D55D2A"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малого и среднего предпринимательства</w:t>
      </w:r>
    </w:p>
    <w:p w:rsidR="005257C3" w:rsidRDefault="005257C3"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 в городе Мурманске</w:t>
      </w:r>
    </w:p>
    <w:p w:rsidR="00D55D2A" w:rsidRPr="00CE3806" w:rsidRDefault="00D55D2A" w:rsidP="00D55D2A">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Default="005257C3" w:rsidP="005257C3">
      <w:pPr>
        <w:autoSpaceDE w:val="0"/>
        <w:autoSpaceDN w:val="0"/>
        <w:adjustRightInd w:val="0"/>
        <w:spacing w:after="0" w:line="240" w:lineRule="auto"/>
        <w:jc w:val="center"/>
        <w:outlineLvl w:val="1"/>
        <w:rPr>
          <w:rFonts w:ascii="Times New Roman" w:eastAsia="Calibri" w:hAnsi="Times New Roman" w:cs="Times New Roman"/>
          <w:sz w:val="24"/>
          <w:szCs w:val="24"/>
        </w:rPr>
      </w:pPr>
      <w:r w:rsidRPr="00CE3806">
        <w:rPr>
          <w:rFonts w:ascii="Times New Roman" w:eastAsia="Calibri" w:hAnsi="Times New Roman" w:cs="Times New Roman"/>
          <w:sz w:val="24"/>
          <w:szCs w:val="24"/>
        </w:rPr>
        <w:t xml:space="preserve">Критерии оценки заявки субъекта МСП  </w:t>
      </w:r>
    </w:p>
    <w:p w:rsidR="00D55D2A" w:rsidRPr="00CE3806" w:rsidRDefault="00D55D2A" w:rsidP="005257C3">
      <w:pPr>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W w:w="9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668"/>
        <w:gridCol w:w="3960"/>
        <w:gridCol w:w="993"/>
      </w:tblGrid>
      <w:tr w:rsidR="005257C3" w:rsidRPr="00CE3806" w:rsidTr="00CE3806">
        <w:trPr>
          <w:trHeight w:val="330"/>
        </w:trPr>
        <w:tc>
          <w:tcPr>
            <w:tcW w:w="580"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 п/п</w:t>
            </w:r>
          </w:p>
        </w:tc>
        <w:tc>
          <w:tcPr>
            <w:tcW w:w="3668"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Критерии</w:t>
            </w:r>
          </w:p>
        </w:tc>
        <w:tc>
          <w:tcPr>
            <w:tcW w:w="3960"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Показатели</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Баллы</w:t>
            </w:r>
          </w:p>
        </w:tc>
      </w:tr>
      <w:tr w:rsidR="005257C3" w:rsidRPr="00CE3806" w:rsidTr="00CE3806">
        <w:trPr>
          <w:trHeight w:val="567"/>
        </w:trPr>
        <w:tc>
          <w:tcPr>
            <w:tcW w:w="580"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1</w:t>
            </w:r>
          </w:p>
        </w:tc>
        <w:tc>
          <w:tcPr>
            <w:tcW w:w="3668"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Сфера предпринимательской деятельности</w:t>
            </w: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производство продукции</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25</w:t>
            </w:r>
          </w:p>
        </w:tc>
      </w:tr>
      <w:tr w:rsidR="005257C3" w:rsidRPr="00CE3806" w:rsidTr="00CE3806">
        <w:trPr>
          <w:trHeight w:val="567"/>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услуги населению (</w:t>
            </w:r>
            <w:r w:rsidRPr="00CE3806">
              <w:rPr>
                <w:rFonts w:ascii="Times New Roman" w:hAnsi="Times New Roman" w:cs="Times New Roman"/>
                <w:sz w:val="24"/>
                <w:szCs w:val="24"/>
              </w:rPr>
              <w:t>общественное питание, бытовые услуги, транспортные перевозки)</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20</w:t>
            </w:r>
          </w:p>
        </w:tc>
      </w:tr>
      <w:tr w:rsidR="005257C3" w:rsidRPr="00CE3806" w:rsidTr="00CE3806">
        <w:trPr>
          <w:trHeight w:val="559"/>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развитие внутреннего и въездного туризма</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15</w:t>
            </w:r>
          </w:p>
        </w:tc>
      </w:tr>
      <w:tr w:rsidR="005257C3" w:rsidRPr="00CE3806" w:rsidTr="00CE3806">
        <w:trPr>
          <w:trHeight w:val="411"/>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прочее</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10</w:t>
            </w:r>
          </w:p>
        </w:tc>
      </w:tr>
      <w:tr w:rsidR="005257C3" w:rsidRPr="00CE3806" w:rsidTr="00CE3806">
        <w:trPr>
          <w:trHeight w:val="417"/>
        </w:trPr>
        <w:tc>
          <w:tcPr>
            <w:tcW w:w="580"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2</w:t>
            </w:r>
          </w:p>
        </w:tc>
        <w:tc>
          <w:tcPr>
            <w:tcW w:w="3668"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 xml:space="preserve">Динамика объема выручки за два года, предшествующих году подачи заявки для получения субсидии </w:t>
            </w: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увеличение показателя более 10 %</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15</w:t>
            </w:r>
          </w:p>
        </w:tc>
      </w:tr>
      <w:tr w:rsidR="005257C3" w:rsidRPr="00CE3806" w:rsidTr="00CE3806">
        <w:trPr>
          <w:trHeight w:val="422"/>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увеличение показателя до 10% включительно</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10</w:t>
            </w:r>
          </w:p>
        </w:tc>
      </w:tr>
      <w:tr w:rsidR="005257C3" w:rsidRPr="00CE3806" w:rsidTr="00CE3806">
        <w:trPr>
          <w:trHeight w:val="414"/>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снижение показателя</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0</w:t>
            </w:r>
          </w:p>
        </w:tc>
      </w:tr>
      <w:tr w:rsidR="005257C3" w:rsidRPr="00CE3806" w:rsidTr="00CE3806">
        <w:trPr>
          <w:trHeight w:val="414"/>
        </w:trPr>
        <w:tc>
          <w:tcPr>
            <w:tcW w:w="580" w:type="dxa"/>
            <w:vMerge w:val="restart"/>
            <w:vAlign w:val="center"/>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3</w:t>
            </w:r>
          </w:p>
        </w:tc>
        <w:tc>
          <w:tcPr>
            <w:tcW w:w="3668" w:type="dxa"/>
            <w:vMerge w:val="restart"/>
            <w:vAlign w:val="center"/>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sz w:val="24"/>
                <w:szCs w:val="24"/>
              </w:rPr>
              <w:t>Размер минимальной заработной платы штатных работников</w:t>
            </w:r>
          </w:p>
        </w:tc>
        <w:tc>
          <w:tcPr>
            <w:tcW w:w="3960" w:type="dxa"/>
            <w:shd w:val="clear" w:color="auto" w:fill="auto"/>
            <w:vAlign w:val="center"/>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sz w:val="24"/>
                <w:szCs w:val="24"/>
              </w:rPr>
              <w:t>превышает на 20 %</w:t>
            </w:r>
          </w:p>
        </w:tc>
        <w:tc>
          <w:tcPr>
            <w:tcW w:w="993" w:type="dxa"/>
            <w:shd w:val="clear" w:color="auto" w:fill="auto"/>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20</w:t>
            </w:r>
          </w:p>
        </w:tc>
      </w:tr>
      <w:tr w:rsidR="005257C3" w:rsidRPr="00CE3806" w:rsidTr="00CE3806">
        <w:trPr>
          <w:trHeight w:val="414"/>
        </w:trPr>
        <w:tc>
          <w:tcPr>
            <w:tcW w:w="580" w:type="dxa"/>
            <w:vMerge/>
            <w:vAlign w:val="center"/>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sz w:val="24"/>
                <w:szCs w:val="24"/>
              </w:rPr>
              <w:t>в соответствии с Соглашением*</w:t>
            </w:r>
          </w:p>
        </w:tc>
        <w:tc>
          <w:tcPr>
            <w:tcW w:w="993" w:type="dxa"/>
            <w:shd w:val="clear" w:color="auto" w:fill="auto"/>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5</w:t>
            </w:r>
          </w:p>
        </w:tc>
      </w:tr>
      <w:tr w:rsidR="005257C3" w:rsidRPr="00CE3806" w:rsidTr="00CE3806">
        <w:trPr>
          <w:trHeight w:val="414"/>
        </w:trPr>
        <w:tc>
          <w:tcPr>
            <w:tcW w:w="580" w:type="dxa"/>
            <w:vMerge/>
            <w:vAlign w:val="center"/>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показатель отсутствуют/ниже установленного Соглашением*</w:t>
            </w:r>
          </w:p>
        </w:tc>
        <w:tc>
          <w:tcPr>
            <w:tcW w:w="993" w:type="dxa"/>
            <w:shd w:val="clear" w:color="auto" w:fill="auto"/>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0</w:t>
            </w:r>
          </w:p>
        </w:tc>
      </w:tr>
      <w:tr w:rsidR="005257C3" w:rsidRPr="00CE3806" w:rsidTr="00CE3806">
        <w:trPr>
          <w:trHeight w:val="423"/>
        </w:trPr>
        <w:tc>
          <w:tcPr>
            <w:tcW w:w="580"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4</w:t>
            </w:r>
          </w:p>
        </w:tc>
        <w:tc>
          <w:tcPr>
            <w:tcW w:w="3668"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Динамика среднесписочной численности рабочих мест за два года, предшествующих году подачи заявки для получения субсидии (чел.)</w:t>
            </w: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xml:space="preserve">увеличение более 5-ти </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20</w:t>
            </w:r>
          </w:p>
        </w:tc>
      </w:tr>
      <w:tr w:rsidR="005257C3" w:rsidRPr="00CE3806" w:rsidTr="00CE3806">
        <w:trPr>
          <w:trHeight w:val="414"/>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xml:space="preserve">увеличение от 2-х до 5-ти </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15</w:t>
            </w:r>
          </w:p>
        </w:tc>
      </w:tr>
      <w:tr w:rsidR="005257C3" w:rsidRPr="00CE3806" w:rsidTr="00CE3806">
        <w:trPr>
          <w:trHeight w:val="406"/>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 xml:space="preserve">сохранение </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5</w:t>
            </w:r>
          </w:p>
        </w:tc>
      </w:tr>
      <w:tr w:rsidR="005257C3" w:rsidRPr="00CE3806" w:rsidTr="00CE3806">
        <w:trPr>
          <w:trHeight w:val="406"/>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уменьшение/показатель отсутствует</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0</w:t>
            </w:r>
          </w:p>
        </w:tc>
      </w:tr>
      <w:tr w:rsidR="005257C3" w:rsidRPr="00CE3806" w:rsidTr="00CE3806">
        <w:trPr>
          <w:trHeight w:val="749"/>
        </w:trPr>
        <w:tc>
          <w:tcPr>
            <w:tcW w:w="580"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5</w:t>
            </w:r>
          </w:p>
        </w:tc>
        <w:tc>
          <w:tcPr>
            <w:tcW w:w="3668" w:type="dxa"/>
            <w:vMerge w:val="restart"/>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color w:val="000000"/>
                <w:sz w:val="24"/>
                <w:szCs w:val="24"/>
              </w:rPr>
            </w:pPr>
            <w:r w:rsidRPr="00CE3806">
              <w:rPr>
                <w:rFonts w:ascii="Times New Roman" w:hAnsi="Times New Roman" w:cs="Times New Roman"/>
                <w:color w:val="000000"/>
                <w:sz w:val="24"/>
                <w:szCs w:val="24"/>
              </w:rPr>
              <w:t xml:space="preserve">Соотношение объема налоговых платежей и платежей во внебюджетные фонды, уплаченных за предшествующий календарный год к размеру запрашиваемой субсидии </w:t>
            </w: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свыше 50%</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20</w:t>
            </w:r>
          </w:p>
        </w:tc>
      </w:tr>
      <w:tr w:rsidR="005257C3" w:rsidRPr="00CE3806" w:rsidTr="00CE3806">
        <w:trPr>
          <w:trHeight w:val="419"/>
        </w:trPr>
        <w:tc>
          <w:tcPr>
            <w:tcW w:w="580"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668" w:type="dxa"/>
            <w:vMerge/>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p>
        </w:tc>
        <w:tc>
          <w:tcPr>
            <w:tcW w:w="3960" w:type="dxa"/>
            <w:shd w:val="clear" w:color="auto" w:fill="auto"/>
            <w:vAlign w:val="center"/>
            <w:hideMark/>
          </w:tcPr>
          <w:p w:rsidR="005257C3" w:rsidRPr="00CE3806" w:rsidRDefault="005257C3" w:rsidP="00CE3806">
            <w:pPr>
              <w:spacing w:after="0" w:line="240" w:lineRule="auto"/>
              <w:rPr>
                <w:rFonts w:ascii="Times New Roman" w:hAnsi="Times New Roman" w:cs="Times New Roman"/>
                <w:color w:val="000000"/>
                <w:sz w:val="24"/>
                <w:szCs w:val="24"/>
              </w:rPr>
            </w:pPr>
            <w:r w:rsidRPr="00CE3806">
              <w:rPr>
                <w:rFonts w:ascii="Times New Roman" w:hAnsi="Times New Roman" w:cs="Times New Roman"/>
                <w:color w:val="000000"/>
                <w:sz w:val="24"/>
                <w:szCs w:val="24"/>
              </w:rPr>
              <w:t>от 30 до 50% включительно</w:t>
            </w:r>
          </w:p>
        </w:tc>
        <w:tc>
          <w:tcPr>
            <w:tcW w:w="993" w:type="dxa"/>
            <w:shd w:val="clear" w:color="auto" w:fill="auto"/>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15</w:t>
            </w:r>
          </w:p>
        </w:tc>
      </w:tr>
    </w:tbl>
    <w:p w:rsidR="00774060" w:rsidRDefault="00774060" w:rsidP="005257C3">
      <w:pPr>
        <w:spacing w:after="0" w:line="240" w:lineRule="auto"/>
        <w:rPr>
          <w:rFonts w:ascii="Times New Roman" w:hAnsi="Times New Roman" w:cs="Times New Roman"/>
          <w:sz w:val="24"/>
          <w:szCs w:val="24"/>
        </w:rPr>
      </w:pP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Максимальная сумма баллов – 100.</w:t>
      </w: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Минимальная сумма баллов – 25.</w:t>
      </w:r>
    </w:p>
    <w:p w:rsidR="005257C3" w:rsidRPr="00CE3806" w:rsidRDefault="005257C3" w:rsidP="005257C3">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Заявки, набравшие по результатам оценки менее 25 баллов, в рейтинг не включаются</w:t>
      </w:r>
    </w:p>
    <w:p w:rsidR="00D55D2A" w:rsidRDefault="00D55D2A" w:rsidP="005257C3">
      <w:pPr>
        <w:spacing w:after="0" w:line="240" w:lineRule="auto"/>
        <w:jc w:val="both"/>
        <w:rPr>
          <w:rFonts w:ascii="Times New Roman" w:eastAsia="Calibri" w:hAnsi="Times New Roman" w:cs="Times New Roman"/>
          <w:sz w:val="24"/>
          <w:szCs w:val="24"/>
        </w:rPr>
      </w:pPr>
    </w:p>
    <w:p w:rsidR="005257C3"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*Соглашение о минимальной заработной плате в Мурманской области, актуальное на дату подачи заявки на участие в Конкурсе</w:t>
      </w:r>
    </w:p>
    <w:p w:rsidR="00774060" w:rsidRPr="00CE3806" w:rsidRDefault="00774060" w:rsidP="005257C3">
      <w:pPr>
        <w:spacing w:after="0" w:line="240" w:lineRule="auto"/>
        <w:jc w:val="both"/>
        <w:rPr>
          <w:rFonts w:ascii="Times New Roman" w:eastAsia="Calibri" w:hAnsi="Times New Roman" w:cs="Times New Roman"/>
          <w:sz w:val="24"/>
          <w:szCs w:val="24"/>
        </w:rPr>
      </w:pPr>
    </w:p>
    <w:p w:rsidR="005257C3" w:rsidRPr="00CE3806" w:rsidRDefault="005257C3" w:rsidP="005257C3">
      <w:pPr>
        <w:spacing w:after="0" w:line="240" w:lineRule="auto"/>
        <w:jc w:val="center"/>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w:t>
      </w:r>
    </w:p>
    <w:p w:rsidR="00774060" w:rsidRDefault="00774060">
      <w:pPr>
        <w:rPr>
          <w:rFonts w:ascii="Times New Roman" w:hAnsi="Times New Roman" w:cs="Times New Roman"/>
          <w:sz w:val="24"/>
          <w:szCs w:val="24"/>
        </w:rPr>
      </w:pPr>
      <w:r>
        <w:rPr>
          <w:rFonts w:ascii="Times New Roman" w:hAnsi="Times New Roman" w:cs="Times New Roman"/>
          <w:sz w:val="24"/>
          <w:szCs w:val="24"/>
        </w:rPr>
        <w:br w:type="page"/>
      </w:r>
    </w:p>
    <w:p w:rsidR="00774060" w:rsidRDefault="005257C3" w:rsidP="00774060">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lastRenderedPageBreak/>
        <w:t xml:space="preserve">Приложение № 11 </w:t>
      </w:r>
    </w:p>
    <w:p w:rsidR="00774060" w:rsidRDefault="005257C3" w:rsidP="00774060">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к порядку и условиям проведения конкурса </w:t>
      </w:r>
    </w:p>
    <w:p w:rsidR="00774060" w:rsidRDefault="005257C3" w:rsidP="00774060">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на предоставление субсидий</w:t>
      </w:r>
    </w:p>
    <w:p w:rsidR="00774060" w:rsidRDefault="005257C3" w:rsidP="00774060">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на возмещение части затрат субъектам </w:t>
      </w:r>
    </w:p>
    <w:p w:rsidR="00774060" w:rsidRDefault="005257C3" w:rsidP="00774060">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 xml:space="preserve">малого и среднего предпринимательства </w:t>
      </w:r>
    </w:p>
    <w:p w:rsidR="005257C3" w:rsidRDefault="005257C3" w:rsidP="00774060">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r w:rsidRPr="00CE3806">
        <w:rPr>
          <w:rFonts w:ascii="Times New Roman" w:hAnsi="Times New Roman" w:cs="Times New Roman"/>
          <w:sz w:val="24"/>
          <w:szCs w:val="24"/>
        </w:rPr>
        <w:t>в городе Мурманске</w:t>
      </w:r>
    </w:p>
    <w:p w:rsidR="00774060" w:rsidRPr="00CE3806" w:rsidRDefault="00774060" w:rsidP="00774060">
      <w:pPr>
        <w:tabs>
          <w:tab w:val="left" w:pos="567"/>
        </w:tabs>
        <w:autoSpaceDE w:val="0"/>
        <w:autoSpaceDN w:val="0"/>
        <w:adjustRightInd w:val="0"/>
        <w:spacing w:after="0" w:line="240" w:lineRule="auto"/>
        <w:ind w:left="4536"/>
        <w:jc w:val="center"/>
        <w:rPr>
          <w:rFonts w:ascii="Times New Roman" w:hAnsi="Times New Roman" w:cs="Times New Roman"/>
          <w:sz w:val="24"/>
          <w:szCs w:val="24"/>
        </w:rPr>
      </w:pPr>
    </w:p>
    <w:p w:rsidR="005257C3" w:rsidRPr="00CE3806" w:rsidRDefault="005257C3" w:rsidP="005257C3">
      <w:pPr>
        <w:spacing w:after="120" w:line="240" w:lineRule="exact"/>
        <w:jc w:val="center"/>
        <w:rPr>
          <w:rFonts w:ascii="Times New Roman" w:hAnsi="Times New Roman" w:cs="Times New Roman"/>
          <w:sz w:val="24"/>
          <w:szCs w:val="24"/>
        </w:rPr>
      </w:pPr>
      <w:r w:rsidRPr="00CE3806">
        <w:rPr>
          <w:rFonts w:ascii="Times New Roman" w:hAnsi="Times New Roman" w:cs="Times New Roman"/>
          <w:sz w:val="24"/>
          <w:szCs w:val="24"/>
        </w:rPr>
        <w:t>Отчет о деятельности получателя субсидии</w:t>
      </w:r>
    </w:p>
    <w:p w:rsidR="005257C3" w:rsidRPr="00CE3806" w:rsidRDefault="005257C3" w:rsidP="005257C3">
      <w:pPr>
        <w:spacing w:after="0" w:line="240" w:lineRule="auto"/>
        <w:ind w:left="3119" w:right="2974"/>
        <w:rPr>
          <w:rFonts w:ascii="Times New Roman" w:hAnsi="Times New Roman" w:cs="Times New Roman"/>
          <w:sz w:val="24"/>
          <w:szCs w:val="24"/>
        </w:rPr>
      </w:pPr>
      <w:r w:rsidRPr="00CE3806">
        <w:rPr>
          <w:rFonts w:ascii="Times New Roman" w:hAnsi="Times New Roman" w:cs="Times New Roman"/>
          <w:sz w:val="24"/>
          <w:szCs w:val="24"/>
        </w:rPr>
        <w:t xml:space="preserve"> </w:t>
      </w:r>
    </w:p>
    <w:p w:rsidR="005257C3" w:rsidRPr="00774060" w:rsidRDefault="005257C3" w:rsidP="005257C3">
      <w:pPr>
        <w:pBdr>
          <w:top w:val="single" w:sz="4" w:space="1" w:color="auto"/>
        </w:pBdr>
        <w:spacing w:after="0" w:line="240" w:lineRule="auto"/>
        <w:ind w:left="3119" w:right="2974"/>
        <w:jc w:val="center"/>
        <w:rPr>
          <w:rFonts w:ascii="Times New Roman" w:eastAsia="Calibri" w:hAnsi="Times New Roman" w:cs="Times New Roman"/>
          <w:i/>
          <w:sz w:val="20"/>
          <w:szCs w:val="20"/>
        </w:rPr>
      </w:pPr>
      <w:r w:rsidRPr="00774060">
        <w:rPr>
          <w:rFonts w:ascii="Times New Roman" w:eastAsia="Calibri" w:hAnsi="Times New Roman" w:cs="Times New Roman"/>
          <w:i/>
          <w:sz w:val="20"/>
          <w:szCs w:val="20"/>
        </w:rPr>
        <w:t>(дата отчета)</w:t>
      </w:r>
    </w:p>
    <w:p w:rsidR="005257C3" w:rsidRPr="00CE3806" w:rsidRDefault="005257C3" w:rsidP="005257C3">
      <w:pPr>
        <w:spacing w:after="0" w:line="240" w:lineRule="auto"/>
        <w:jc w:val="center"/>
        <w:rPr>
          <w:rFonts w:ascii="Times New Roman" w:eastAsia="Calibri" w:hAnsi="Times New Roman" w:cs="Times New Roman"/>
          <w:i/>
          <w:sz w:val="24"/>
          <w:szCs w:val="24"/>
        </w:rPr>
      </w:pPr>
    </w:p>
    <w:p w:rsidR="005257C3" w:rsidRPr="00774060" w:rsidRDefault="005257C3" w:rsidP="005257C3">
      <w:pPr>
        <w:pBdr>
          <w:top w:val="single" w:sz="4" w:space="1" w:color="auto"/>
        </w:pBdr>
        <w:spacing w:after="0" w:line="240" w:lineRule="auto"/>
        <w:jc w:val="center"/>
        <w:rPr>
          <w:rFonts w:ascii="Times New Roman" w:eastAsia="Calibri" w:hAnsi="Times New Roman" w:cs="Times New Roman"/>
          <w:i/>
          <w:sz w:val="20"/>
          <w:szCs w:val="20"/>
        </w:rPr>
      </w:pPr>
      <w:r w:rsidRPr="00774060">
        <w:rPr>
          <w:rFonts w:ascii="Times New Roman" w:eastAsia="Calibri" w:hAnsi="Times New Roman" w:cs="Times New Roman"/>
          <w:i/>
          <w:sz w:val="20"/>
          <w:szCs w:val="20"/>
        </w:rPr>
        <w:t>(наименование получателя субсидии)</w:t>
      </w:r>
    </w:p>
    <w:p w:rsidR="005257C3" w:rsidRPr="00CE3806" w:rsidRDefault="005257C3" w:rsidP="005257C3">
      <w:pPr>
        <w:spacing w:after="0" w:line="240" w:lineRule="auto"/>
        <w:jc w:val="center"/>
        <w:rPr>
          <w:rFonts w:ascii="Times New Roman" w:eastAsia="Calibri" w:hAnsi="Times New Roman" w:cs="Times New Roman"/>
          <w:i/>
          <w:sz w:val="24"/>
          <w:szCs w:val="24"/>
        </w:rPr>
      </w:pPr>
    </w:p>
    <w:p w:rsidR="005257C3" w:rsidRDefault="005257C3" w:rsidP="005257C3">
      <w:pPr>
        <w:pBdr>
          <w:top w:val="single" w:sz="4" w:space="1" w:color="auto"/>
        </w:pBdr>
        <w:spacing w:after="0" w:line="240" w:lineRule="auto"/>
        <w:jc w:val="center"/>
        <w:rPr>
          <w:rFonts w:ascii="Times New Roman" w:eastAsia="Calibri" w:hAnsi="Times New Roman" w:cs="Times New Roman"/>
          <w:i/>
          <w:sz w:val="20"/>
          <w:szCs w:val="20"/>
        </w:rPr>
      </w:pPr>
      <w:r w:rsidRPr="00774060">
        <w:rPr>
          <w:rFonts w:ascii="Times New Roman" w:eastAsia="Calibri" w:hAnsi="Times New Roman" w:cs="Times New Roman"/>
          <w:i/>
          <w:sz w:val="20"/>
          <w:szCs w:val="20"/>
        </w:rPr>
        <w:t>(дата, № Соглашения о предоставлении субсидии)</w:t>
      </w:r>
    </w:p>
    <w:tbl>
      <w:tblPr>
        <w:tblW w:w="9624" w:type="dxa"/>
        <w:jc w:val="center"/>
        <w:tblLayout w:type="fixed"/>
        <w:tblCellMar>
          <w:left w:w="0" w:type="dxa"/>
          <w:right w:w="0" w:type="dxa"/>
        </w:tblCellMar>
        <w:tblLook w:val="04A0"/>
      </w:tblPr>
      <w:tblGrid>
        <w:gridCol w:w="4530"/>
        <w:gridCol w:w="993"/>
        <w:gridCol w:w="1417"/>
        <w:gridCol w:w="1276"/>
        <w:gridCol w:w="1408"/>
      </w:tblGrid>
      <w:tr w:rsidR="005257C3" w:rsidRPr="00CE3806" w:rsidTr="00774060">
        <w:trPr>
          <w:trHeight w:val="1797"/>
          <w:jc w:val="center"/>
        </w:trPr>
        <w:tc>
          <w:tcPr>
            <w:tcW w:w="4530" w:type="dxa"/>
            <w:tcBorders>
              <w:top w:val="single" w:sz="4" w:space="0" w:color="auto"/>
              <w:left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Наименование показателя</w:t>
            </w:r>
          </w:p>
        </w:tc>
        <w:tc>
          <w:tcPr>
            <w:tcW w:w="993" w:type="dxa"/>
            <w:tcBorders>
              <w:top w:val="single" w:sz="4" w:space="0" w:color="auto"/>
              <w:left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Ед. изм.</w:t>
            </w:r>
          </w:p>
        </w:tc>
        <w:tc>
          <w:tcPr>
            <w:tcW w:w="1417" w:type="dxa"/>
            <w:tcBorders>
              <w:top w:val="single" w:sz="4" w:space="0" w:color="auto"/>
              <w:left w:val="single" w:sz="4" w:space="0" w:color="auto"/>
              <w:right w:val="single" w:sz="4" w:space="0" w:color="auto"/>
            </w:tcBorders>
          </w:tcPr>
          <w:p w:rsidR="005257C3" w:rsidRPr="00CE3806" w:rsidRDefault="005257C3" w:rsidP="00CE3806">
            <w:pPr>
              <w:jc w:val="center"/>
              <w:rPr>
                <w:rFonts w:ascii="Times New Roman" w:hAnsi="Times New Roman" w:cs="Times New Roman"/>
                <w:sz w:val="24"/>
                <w:szCs w:val="24"/>
              </w:rPr>
            </w:pPr>
            <w:r w:rsidRPr="00CE3806">
              <w:rPr>
                <w:rFonts w:ascii="Times New Roman" w:hAnsi="Times New Roman" w:cs="Times New Roman"/>
                <w:sz w:val="24"/>
                <w:szCs w:val="24"/>
              </w:rPr>
              <w:t>На начало года оказания финансовой поддержки</w:t>
            </w:r>
          </w:p>
        </w:tc>
        <w:tc>
          <w:tcPr>
            <w:tcW w:w="1276" w:type="dxa"/>
            <w:tcBorders>
              <w:top w:val="single" w:sz="4" w:space="0" w:color="auto"/>
              <w:left w:val="single" w:sz="4" w:space="0" w:color="auto"/>
              <w:right w:val="single" w:sz="4" w:space="0" w:color="auto"/>
            </w:tcBorders>
          </w:tcPr>
          <w:p w:rsidR="005257C3" w:rsidRPr="00CE3806" w:rsidRDefault="005257C3" w:rsidP="00CE3806">
            <w:pPr>
              <w:jc w:val="center"/>
              <w:rPr>
                <w:rFonts w:ascii="Times New Roman" w:hAnsi="Times New Roman" w:cs="Times New Roman"/>
                <w:sz w:val="24"/>
                <w:szCs w:val="24"/>
              </w:rPr>
            </w:pPr>
            <w:r w:rsidRPr="00CE3806">
              <w:rPr>
                <w:rFonts w:ascii="Times New Roman" w:hAnsi="Times New Roman" w:cs="Times New Roman"/>
                <w:sz w:val="24"/>
                <w:szCs w:val="24"/>
              </w:rPr>
              <w:t xml:space="preserve"> На конец года оказания финансовой поддержки</w:t>
            </w:r>
          </w:p>
        </w:tc>
        <w:tc>
          <w:tcPr>
            <w:tcW w:w="1408" w:type="dxa"/>
            <w:tcBorders>
              <w:top w:val="single" w:sz="4" w:space="0" w:color="auto"/>
              <w:left w:val="single" w:sz="4" w:space="0" w:color="auto"/>
              <w:right w:val="single" w:sz="4" w:space="0" w:color="auto"/>
            </w:tcBorders>
          </w:tcPr>
          <w:p w:rsidR="005257C3" w:rsidRPr="00CE3806" w:rsidRDefault="005257C3" w:rsidP="00CE3806">
            <w:pPr>
              <w:jc w:val="center"/>
              <w:rPr>
                <w:rFonts w:ascii="Times New Roman" w:hAnsi="Times New Roman" w:cs="Times New Roman"/>
                <w:sz w:val="24"/>
                <w:szCs w:val="24"/>
              </w:rPr>
            </w:pPr>
            <w:r w:rsidRPr="00CE3806">
              <w:rPr>
                <w:rFonts w:ascii="Times New Roman" w:hAnsi="Times New Roman" w:cs="Times New Roman"/>
                <w:sz w:val="24"/>
                <w:szCs w:val="24"/>
              </w:rPr>
              <w:t>На отчетную дату</w:t>
            </w: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Выручка/оборот от продажи товаров, работ, услуг</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Финансовый результат (прибыль/убыток)</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Среднесписочная численность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 xml:space="preserve">чел. </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Среднемесячная заработная плата  на одного работника</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sz w:val="24"/>
                <w:szCs w:val="24"/>
              </w:rPr>
            </w:pPr>
            <w:r w:rsidRPr="00CE3806">
              <w:rPr>
                <w:rFonts w:ascii="Times New Roman" w:hAnsi="Times New Roman" w:cs="Times New Roman"/>
                <w:sz w:val="24"/>
                <w:szCs w:val="24"/>
              </w:rPr>
              <w:t>Объем налогов:</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i/>
                <w:sz w:val="24"/>
                <w:szCs w:val="24"/>
              </w:rPr>
            </w:pPr>
            <w:r w:rsidRPr="00CE3806">
              <w:rPr>
                <w:rFonts w:ascii="Times New Roman" w:hAnsi="Times New Roman" w:cs="Times New Roman"/>
                <w:i/>
                <w:sz w:val="24"/>
                <w:szCs w:val="24"/>
              </w:rPr>
              <w:t xml:space="preserve">- </w:t>
            </w:r>
            <w:r w:rsidRPr="00CE3806">
              <w:rPr>
                <w:rFonts w:ascii="Times New Roman" w:hAnsi="Times New Roman" w:cs="Times New Roman"/>
                <w:sz w:val="24"/>
                <w:szCs w:val="24"/>
              </w:rPr>
              <w:t>налог на прибыль</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единый налог на вмененный доход</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упрощенная система налогообложения</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налог на доходы физических лиц</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77406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налог на имущество</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77406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земельный налог</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77406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транспортный налог</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77406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патент</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77406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sz w:val="24"/>
                <w:szCs w:val="24"/>
              </w:rPr>
            </w:pPr>
            <w:r w:rsidRPr="00CE3806">
              <w:rPr>
                <w:rFonts w:ascii="Times New Roman" w:hAnsi="Times New Roman" w:cs="Times New Roman"/>
                <w:sz w:val="24"/>
                <w:szCs w:val="24"/>
              </w:rPr>
              <w:t>- иное</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77406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rPr>
                <w:rFonts w:ascii="Times New Roman" w:hAnsi="Times New Roman" w:cs="Times New Roman"/>
                <w:i/>
                <w:sz w:val="24"/>
                <w:szCs w:val="24"/>
              </w:rPr>
            </w:pPr>
            <w:r w:rsidRPr="00CE3806">
              <w:rPr>
                <w:rFonts w:ascii="Times New Roman" w:hAnsi="Times New Roman" w:cs="Times New Roman"/>
                <w:sz w:val="24"/>
                <w:szCs w:val="24"/>
              </w:rPr>
              <w:t>Объем платежей во внебюджетные фонды:</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r w:rsidR="0077406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i/>
                <w:sz w:val="24"/>
                <w:szCs w:val="24"/>
              </w:rPr>
            </w:pPr>
            <w:r w:rsidRPr="00CE3806">
              <w:rPr>
                <w:rFonts w:ascii="Times New Roman" w:hAnsi="Times New Roman" w:cs="Times New Roman"/>
                <w:i/>
                <w:sz w:val="24"/>
                <w:szCs w:val="24"/>
              </w:rPr>
              <w:t xml:space="preserve">- </w:t>
            </w:r>
            <w:r w:rsidRPr="00CE3806">
              <w:rPr>
                <w:rFonts w:ascii="Times New Roman" w:hAnsi="Times New Roman" w:cs="Times New Roman"/>
                <w:sz w:val="24"/>
                <w:szCs w:val="24"/>
              </w:rPr>
              <w:t>Пенсионный фонд РФ</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227"/>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i/>
                <w:sz w:val="24"/>
                <w:szCs w:val="24"/>
              </w:rPr>
            </w:pPr>
            <w:r w:rsidRPr="00CE3806">
              <w:rPr>
                <w:rFonts w:ascii="Times New Roman" w:hAnsi="Times New Roman" w:cs="Times New Roman"/>
                <w:i/>
                <w:sz w:val="24"/>
                <w:szCs w:val="24"/>
              </w:rPr>
              <w:t xml:space="preserve">- </w:t>
            </w:r>
            <w:r w:rsidRPr="00CE3806">
              <w:rPr>
                <w:rFonts w:ascii="Times New Roman" w:hAnsi="Times New Roman" w:cs="Times New Roman"/>
                <w:sz w:val="24"/>
                <w:szCs w:val="24"/>
              </w:rPr>
              <w:t>фонд социального страхования РФ</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r w:rsidR="005257C3" w:rsidRPr="00CE3806" w:rsidTr="00774060">
        <w:trPr>
          <w:trHeight w:val="142"/>
          <w:jc w:val="center"/>
        </w:trPr>
        <w:tc>
          <w:tcPr>
            <w:tcW w:w="45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5257C3" w:rsidRPr="00CE3806" w:rsidRDefault="005257C3" w:rsidP="00CE3806">
            <w:pPr>
              <w:spacing w:after="0" w:line="240" w:lineRule="auto"/>
              <w:ind w:left="277"/>
              <w:rPr>
                <w:rFonts w:ascii="Times New Roman" w:hAnsi="Times New Roman" w:cs="Times New Roman"/>
                <w:i/>
                <w:sz w:val="24"/>
                <w:szCs w:val="24"/>
              </w:rPr>
            </w:pPr>
            <w:r w:rsidRPr="00CE3806">
              <w:rPr>
                <w:rFonts w:ascii="Times New Roman" w:hAnsi="Times New Roman" w:cs="Times New Roman"/>
                <w:i/>
                <w:sz w:val="24"/>
                <w:szCs w:val="24"/>
              </w:rPr>
              <w:t xml:space="preserve">- </w:t>
            </w:r>
            <w:r w:rsidRPr="00CE3806">
              <w:rPr>
                <w:rFonts w:ascii="Times New Roman" w:hAnsi="Times New Roman" w:cs="Times New Roman"/>
                <w:sz w:val="24"/>
                <w:szCs w:val="24"/>
              </w:rPr>
              <w:t>фонд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vAlign w:val="center"/>
          </w:tcPr>
          <w:p w:rsidR="005257C3" w:rsidRPr="00CE3806" w:rsidRDefault="005257C3" w:rsidP="00CE3806">
            <w:pPr>
              <w:spacing w:after="0" w:line="240" w:lineRule="auto"/>
              <w:jc w:val="center"/>
              <w:rPr>
                <w:rFonts w:ascii="Times New Roman" w:hAnsi="Times New Roman" w:cs="Times New Roman"/>
                <w:sz w:val="24"/>
                <w:szCs w:val="24"/>
              </w:rPr>
            </w:pPr>
            <w:r w:rsidRPr="00CE3806">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5257C3" w:rsidRPr="00CE3806" w:rsidRDefault="005257C3" w:rsidP="00CE3806">
            <w:pPr>
              <w:spacing w:after="0" w:line="240" w:lineRule="auto"/>
              <w:jc w:val="center"/>
              <w:rPr>
                <w:rFonts w:ascii="Times New Roman" w:hAnsi="Times New Roman" w:cs="Times New Roman"/>
                <w:sz w:val="24"/>
                <w:szCs w:val="24"/>
              </w:rPr>
            </w:pPr>
          </w:p>
        </w:tc>
      </w:tr>
    </w:tbl>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______________________________</w:t>
      </w:r>
      <w:r w:rsidR="00774060">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 xml:space="preserve"> __________________ </w:t>
      </w:r>
      <w:r w:rsidR="00774060">
        <w:rPr>
          <w:rFonts w:ascii="Times New Roman" w:eastAsia="Calibri" w:hAnsi="Times New Roman" w:cs="Times New Roman"/>
          <w:sz w:val="24"/>
          <w:szCs w:val="24"/>
        </w:rPr>
        <w:t xml:space="preserve">        </w:t>
      </w:r>
      <w:r w:rsidRPr="00CE3806">
        <w:rPr>
          <w:rFonts w:ascii="Times New Roman" w:eastAsia="Calibri" w:hAnsi="Times New Roman" w:cs="Times New Roman"/>
          <w:sz w:val="24"/>
          <w:szCs w:val="24"/>
        </w:rPr>
        <w:t>______________________</w:t>
      </w:r>
    </w:p>
    <w:p w:rsidR="005257C3" w:rsidRPr="00774060" w:rsidRDefault="005257C3" w:rsidP="005257C3">
      <w:pPr>
        <w:spacing w:after="0" w:line="240" w:lineRule="auto"/>
        <w:jc w:val="both"/>
        <w:rPr>
          <w:rFonts w:ascii="Times New Roman" w:eastAsia="Calibri" w:hAnsi="Times New Roman" w:cs="Times New Roman"/>
          <w:sz w:val="20"/>
          <w:szCs w:val="20"/>
        </w:rPr>
      </w:pPr>
      <w:r w:rsidRPr="00774060">
        <w:rPr>
          <w:rFonts w:ascii="Times New Roman" w:eastAsia="Calibri" w:hAnsi="Times New Roman" w:cs="Times New Roman"/>
          <w:i/>
          <w:sz w:val="20"/>
          <w:szCs w:val="20"/>
        </w:rPr>
        <w:t xml:space="preserve">(наименование должности </w:t>
      </w:r>
      <w:r w:rsidR="00774060" w:rsidRPr="00774060">
        <w:rPr>
          <w:rFonts w:ascii="Times New Roman" w:eastAsia="Calibri" w:hAnsi="Times New Roman" w:cs="Times New Roman"/>
          <w:i/>
          <w:sz w:val="20"/>
          <w:szCs w:val="20"/>
        </w:rPr>
        <w:t>руководителя)</w:t>
      </w:r>
      <w:r w:rsidR="00774060">
        <w:rPr>
          <w:rFonts w:ascii="Times New Roman" w:eastAsia="Calibri" w:hAnsi="Times New Roman" w:cs="Times New Roman"/>
          <w:i/>
          <w:sz w:val="20"/>
          <w:szCs w:val="20"/>
        </w:rPr>
        <w:t xml:space="preserve">                   </w:t>
      </w:r>
      <w:r w:rsidRPr="00774060">
        <w:rPr>
          <w:rFonts w:ascii="Times New Roman" w:eastAsia="Calibri" w:hAnsi="Times New Roman" w:cs="Times New Roman"/>
          <w:i/>
          <w:sz w:val="20"/>
          <w:szCs w:val="20"/>
        </w:rPr>
        <w:t xml:space="preserve">(подпись) </w:t>
      </w:r>
      <w:r w:rsidR="00774060">
        <w:rPr>
          <w:rFonts w:ascii="Times New Roman" w:eastAsia="Calibri" w:hAnsi="Times New Roman" w:cs="Times New Roman"/>
          <w:i/>
          <w:sz w:val="20"/>
          <w:szCs w:val="20"/>
        </w:rPr>
        <w:t xml:space="preserve">                                             </w:t>
      </w:r>
      <w:r w:rsidRPr="00774060">
        <w:rPr>
          <w:rFonts w:ascii="Times New Roman" w:eastAsia="Calibri" w:hAnsi="Times New Roman" w:cs="Times New Roman"/>
          <w:i/>
          <w:sz w:val="20"/>
          <w:szCs w:val="20"/>
        </w:rPr>
        <w:t>ФИО</w:t>
      </w:r>
    </w:p>
    <w:p w:rsidR="00774060" w:rsidRDefault="00774060" w:rsidP="005257C3">
      <w:pPr>
        <w:spacing w:after="0" w:line="240" w:lineRule="auto"/>
        <w:jc w:val="both"/>
        <w:rPr>
          <w:rFonts w:ascii="Times New Roman" w:eastAsia="Calibri" w:hAnsi="Times New Roman" w:cs="Times New Roman"/>
          <w:sz w:val="24"/>
          <w:szCs w:val="24"/>
        </w:rPr>
      </w:pPr>
    </w:p>
    <w:p w:rsidR="005257C3" w:rsidRPr="00CE3806" w:rsidRDefault="005257C3" w:rsidP="005257C3">
      <w:pPr>
        <w:spacing w:after="0" w:line="240" w:lineRule="auto"/>
        <w:jc w:val="both"/>
        <w:rPr>
          <w:rFonts w:ascii="Times New Roman" w:eastAsia="Calibri" w:hAnsi="Times New Roman" w:cs="Times New Roman"/>
          <w:sz w:val="24"/>
          <w:szCs w:val="24"/>
        </w:rPr>
      </w:pPr>
      <w:r w:rsidRPr="00CE3806">
        <w:rPr>
          <w:rFonts w:ascii="Times New Roman" w:eastAsia="Calibri" w:hAnsi="Times New Roman" w:cs="Times New Roman"/>
          <w:sz w:val="24"/>
          <w:szCs w:val="24"/>
        </w:rPr>
        <w:t>Главный бухгалтер</w:t>
      </w:r>
      <w:r w:rsidR="00774060">
        <w:rPr>
          <w:rFonts w:ascii="Times New Roman" w:eastAsia="Calibri" w:hAnsi="Times New Roman" w:cs="Times New Roman"/>
          <w:sz w:val="24"/>
          <w:szCs w:val="24"/>
        </w:rPr>
        <w:t xml:space="preserve">                                  </w:t>
      </w:r>
      <w:r w:rsidR="00774060" w:rsidRPr="00CE3806">
        <w:rPr>
          <w:rFonts w:ascii="Times New Roman" w:eastAsia="Calibri" w:hAnsi="Times New Roman" w:cs="Times New Roman"/>
          <w:sz w:val="24"/>
          <w:szCs w:val="24"/>
        </w:rPr>
        <w:t xml:space="preserve">__________________ </w:t>
      </w:r>
      <w:r w:rsidR="00774060">
        <w:rPr>
          <w:rFonts w:ascii="Times New Roman" w:eastAsia="Calibri" w:hAnsi="Times New Roman" w:cs="Times New Roman"/>
          <w:sz w:val="24"/>
          <w:szCs w:val="24"/>
        </w:rPr>
        <w:t xml:space="preserve">        </w:t>
      </w:r>
      <w:r w:rsidR="00774060" w:rsidRPr="00CE3806">
        <w:rPr>
          <w:rFonts w:ascii="Times New Roman" w:eastAsia="Calibri" w:hAnsi="Times New Roman" w:cs="Times New Roman"/>
          <w:sz w:val="24"/>
          <w:szCs w:val="24"/>
        </w:rPr>
        <w:t>_____________________</w:t>
      </w:r>
    </w:p>
    <w:p w:rsidR="005257C3" w:rsidRPr="00774060" w:rsidRDefault="00774060" w:rsidP="005257C3">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5257C3" w:rsidRPr="00774060">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005257C3" w:rsidRPr="00774060">
        <w:rPr>
          <w:rFonts w:ascii="Times New Roman" w:eastAsia="Calibri" w:hAnsi="Times New Roman" w:cs="Times New Roman"/>
          <w:i/>
          <w:sz w:val="20"/>
          <w:szCs w:val="20"/>
        </w:rPr>
        <w:t>ФИО</w:t>
      </w:r>
    </w:p>
    <w:p w:rsidR="005257C3" w:rsidRPr="00CE3806" w:rsidRDefault="005257C3" w:rsidP="005257C3">
      <w:pPr>
        <w:spacing w:after="0" w:line="240" w:lineRule="auto"/>
        <w:jc w:val="both"/>
        <w:rPr>
          <w:rFonts w:ascii="Times New Roman" w:eastAsia="Calibri" w:hAnsi="Times New Roman" w:cs="Times New Roman"/>
          <w:i/>
          <w:sz w:val="24"/>
          <w:szCs w:val="24"/>
        </w:rPr>
      </w:pPr>
      <w:r w:rsidRPr="00CE3806">
        <w:rPr>
          <w:rFonts w:ascii="Times New Roman" w:eastAsia="Calibri" w:hAnsi="Times New Roman" w:cs="Times New Roman"/>
          <w:i/>
          <w:sz w:val="24"/>
          <w:szCs w:val="24"/>
        </w:rPr>
        <w:t xml:space="preserve">дата__________________ </w:t>
      </w:r>
      <w:r w:rsidR="00774060">
        <w:rPr>
          <w:rFonts w:ascii="Times New Roman" w:eastAsia="Calibri" w:hAnsi="Times New Roman" w:cs="Times New Roman"/>
          <w:i/>
          <w:sz w:val="24"/>
          <w:szCs w:val="24"/>
        </w:rPr>
        <w:t xml:space="preserve">                                                               </w:t>
      </w:r>
      <w:r w:rsidRPr="00CE3806">
        <w:rPr>
          <w:rFonts w:ascii="Times New Roman" w:eastAsia="Calibri" w:hAnsi="Times New Roman" w:cs="Times New Roman"/>
          <w:sz w:val="24"/>
          <w:szCs w:val="24"/>
        </w:rPr>
        <w:t>МП</w:t>
      </w:r>
    </w:p>
    <w:p w:rsidR="004E4F94" w:rsidRPr="00CE3806" w:rsidRDefault="005257C3" w:rsidP="00774060">
      <w:pPr>
        <w:autoSpaceDE w:val="0"/>
        <w:autoSpaceDN w:val="0"/>
        <w:adjustRightInd w:val="0"/>
        <w:spacing w:after="0" w:line="240" w:lineRule="auto"/>
        <w:jc w:val="center"/>
        <w:outlineLvl w:val="1"/>
        <w:rPr>
          <w:rFonts w:ascii="Times New Roman" w:hAnsi="Times New Roman" w:cs="Times New Roman"/>
          <w:sz w:val="24"/>
          <w:szCs w:val="24"/>
        </w:rPr>
      </w:pPr>
      <w:r w:rsidRPr="00CE3806">
        <w:rPr>
          <w:rFonts w:ascii="Times New Roman" w:eastAsia="Calibri" w:hAnsi="Times New Roman" w:cs="Times New Roman"/>
          <w:sz w:val="24"/>
          <w:szCs w:val="24"/>
        </w:rPr>
        <w:t>____________________________</w:t>
      </w:r>
    </w:p>
    <w:sectPr w:rsidR="004E4F94" w:rsidRPr="00CE3806" w:rsidSect="00E75378">
      <w:pgSz w:w="11906" w:h="16838" w:code="9"/>
      <w:pgMar w:top="1134" w:right="851" w:bottom="1134" w:left="1418" w:header="397" w:footer="397" w:gutter="0"/>
      <w:pgNumType w:start="2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2A" w:rsidRDefault="00D55D2A" w:rsidP="001412EC">
      <w:pPr>
        <w:spacing w:after="0" w:line="240" w:lineRule="auto"/>
      </w:pPr>
      <w:r>
        <w:separator/>
      </w:r>
    </w:p>
  </w:endnote>
  <w:endnote w:type="continuationSeparator" w:id="0">
    <w:p w:rsidR="00D55D2A" w:rsidRDefault="00D55D2A" w:rsidP="0014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2A" w:rsidRDefault="00D55D2A" w:rsidP="001412EC">
      <w:pPr>
        <w:spacing w:after="0" w:line="240" w:lineRule="auto"/>
      </w:pPr>
      <w:r>
        <w:separator/>
      </w:r>
    </w:p>
  </w:footnote>
  <w:footnote w:type="continuationSeparator" w:id="0">
    <w:p w:rsidR="00D55D2A" w:rsidRDefault="00D55D2A" w:rsidP="00141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2C3"/>
    <w:multiLevelType w:val="hybridMultilevel"/>
    <w:tmpl w:val="2C481E50"/>
    <w:lvl w:ilvl="0" w:tplc="675E103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
  <w:rsids>
    <w:rsidRoot w:val="009A0A02"/>
    <w:rsid w:val="000003C2"/>
    <w:rsid w:val="00004094"/>
    <w:rsid w:val="00005F75"/>
    <w:rsid w:val="00006ECD"/>
    <w:rsid w:val="000071A7"/>
    <w:rsid w:val="000104BC"/>
    <w:rsid w:val="00011948"/>
    <w:rsid w:val="00014161"/>
    <w:rsid w:val="00020902"/>
    <w:rsid w:val="000233FC"/>
    <w:rsid w:val="00024F1F"/>
    <w:rsid w:val="000303E8"/>
    <w:rsid w:val="00031FE6"/>
    <w:rsid w:val="00034A55"/>
    <w:rsid w:val="00041096"/>
    <w:rsid w:val="0004142A"/>
    <w:rsid w:val="00046CA5"/>
    <w:rsid w:val="000500CA"/>
    <w:rsid w:val="0005248E"/>
    <w:rsid w:val="00052809"/>
    <w:rsid w:val="000528A2"/>
    <w:rsid w:val="0005765F"/>
    <w:rsid w:val="0006082C"/>
    <w:rsid w:val="00061249"/>
    <w:rsid w:val="000620E8"/>
    <w:rsid w:val="000638DA"/>
    <w:rsid w:val="000639A9"/>
    <w:rsid w:val="000669E3"/>
    <w:rsid w:val="00066B10"/>
    <w:rsid w:val="000672C9"/>
    <w:rsid w:val="0007041A"/>
    <w:rsid w:val="00072436"/>
    <w:rsid w:val="000726D1"/>
    <w:rsid w:val="00072FA1"/>
    <w:rsid w:val="0007641B"/>
    <w:rsid w:val="000823D7"/>
    <w:rsid w:val="000824DE"/>
    <w:rsid w:val="00084781"/>
    <w:rsid w:val="00084A3F"/>
    <w:rsid w:val="00084D7C"/>
    <w:rsid w:val="00084FA9"/>
    <w:rsid w:val="00091CDA"/>
    <w:rsid w:val="00096998"/>
    <w:rsid w:val="0009708C"/>
    <w:rsid w:val="000A072C"/>
    <w:rsid w:val="000A19B1"/>
    <w:rsid w:val="000A5B69"/>
    <w:rsid w:val="000A6482"/>
    <w:rsid w:val="000B3C49"/>
    <w:rsid w:val="000B4091"/>
    <w:rsid w:val="000B4F29"/>
    <w:rsid w:val="000B5EEA"/>
    <w:rsid w:val="000B78BA"/>
    <w:rsid w:val="000C018F"/>
    <w:rsid w:val="000C2594"/>
    <w:rsid w:val="000C485B"/>
    <w:rsid w:val="000C4FB4"/>
    <w:rsid w:val="000C5B7E"/>
    <w:rsid w:val="000C6B35"/>
    <w:rsid w:val="000D0F38"/>
    <w:rsid w:val="000D1EDB"/>
    <w:rsid w:val="000D47E1"/>
    <w:rsid w:val="000D59EE"/>
    <w:rsid w:val="000E0089"/>
    <w:rsid w:val="000E11BE"/>
    <w:rsid w:val="000E3755"/>
    <w:rsid w:val="000E4EB0"/>
    <w:rsid w:val="000E7404"/>
    <w:rsid w:val="000E7AB0"/>
    <w:rsid w:val="000F32D4"/>
    <w:rsid w:val="000F396E"/>
    <w:rsid w:val="000F56C3"/>
    <w:rsid w:val="00103C12"/>
    <w:rsid w:val="00103CFF"/>
    <w:rsid w:val="00112FCF"/>
    <w:rsid w:val="00117306"/>
    <w:rsid w:val="0012169E"/>
    <w:rsid w:val="00123039"/>
    <w:rsid w:val="00132008"/>
    <w:rsid w:val="00132B3D"/>
    <w:rsid w:val="00137FF6"/>
    <w:rsid w:val="001412EC"/>
    <w:rsid w:val="00147939"/>
    <w:rsid w:val="00150C1E"/>
    <w:rsid w:val="001518A6"/>
    <w:rsid w:val="00153414"/>
    <w:rsid w:val="0015677E"/>
    <w:rsid w:val="0016136B"/>
    <w:rsid w:val="00163259"/>
    <w:rsid w:val="001658CE"/>
    <w:rsid w:val="0016619B"/>
    <w:rsid w:val="001710CE"/>
    <w:rsid w:val="00173F19"/>
    <w:rsid w:val="00175F2F"/>
    <w:rsid w:val="0018136F"/>
    <w:rsid w:val="0018180C"/>
    <w:rsid w:val="00183940"/>
    <w:rsid w:val="00192A57"/>
    <w:rsid w:val="00197E63"/>
    <w:rsid w:val="001A374D"/>
    <w:rsid w:val="001A3A6F"/>
    <w:rsid w:val="001A6AA9"/>
    <w:rsid w:val="001B1C74"/>
    <w:rsid w:val="001B246F"/>
    <w:rsid w:val="001B2E44"/>
    <w:rsid w:val="001B4F0E"/>
    <w:rsid w:val="001B64A8"/>
    <w:rsid w:val="001B6AAE"/>
    <w:rsid w:val="001C355A"/>
    <w:rsid w:val="001C5CA7"/>
    <w:rsid w:val="001D19A6"/>
    <w:rsid w:val="001D7F55"/>
    <w:rsid w:val="001E02F9"/>
    <w:rsid w:val="001E1CCC"/>
    <w:rsid w:val="001E3433"/>
    <w:rsid w:val="001E3B23"/>
    <w:rsid w:val="001E5FDE"/>
    <w:rsid w:val="001E7479"/>
    <w:rsid w:val="001F1427"/>
    <w:rsid w:val="001F2DED"/>
    <w:rsid w:val="001F3C6F"/>
    <w:rsid w:val="001F5F63"/>
    <w:rsid w:val="002001F2"/>
    <w:rsid w:val="00205B2C"/>
    <w:rsid w:val="00205E01"/>
    <w:rsid w:val="00212275"/>
    <w:rsid w:val="002143A1"/>
    <w:rsid w:val="00216E3F"/>
    <w:rsid w:val="002206DF"/>
    <w:rsid w:val="0022303C"/>
    <w:rsid w:val="00223F55"/>
    <w:rsid w:val="0022670E"/>
    <w:rsid w:val="0023042D"/>
    <w:rsid w:val="00230446"/>
    <w:rsid w:val="002337E5"/>
    <w:rsid w:val="00234130"/>
    <w:rsid w:val="00242628"/>
    <w:rsid w:val="00246935"/>
    <w:rsid w:val="002474FE"/>
    <w:rsid w:val="0024789B"/>
    <w:rsid w:val="002500D4"/>
    <w:rsid w:val="00253CDC"/>
    <w:rsid w:val="002610FD"/>
    <w:rsid w:val="00267325"/>
    <w:rsid w:val="00275550"/>
    <w:rsid w:val="00275D6E"/>
    <w:rsid w:val="00291A82"/>
    <w:rsid w:val="00293723"/>
    <w:rsid w:val="002939CE"/>
    <w:rsid w:val="002A2509"/>
    <w:rsid w:val="002A3DA0"/>
    <w:rsid w:val="002A3EBD"/>
    <w:rsid w:val="002A5283"/>
    <w:rsid w:val="002A7658"/>
    <w:rsid w:val="002B240B"/>
    <w:rsid w:val="002B3D27"/>
    <w:rsid w:val="002B7986"/>
    <w:rsid w:val="002B7C4B"/>
    <w:rsid w:val="002C0FCA"/>
    <w:rsid w:val="002C2F11"/>
    <w:rsid w:val="002C339F"/>
    <w:rsid w:val="002D300A"/>
    <w:rsid w:val="002E5A44"/>
    <w:rsid w:val="002E5BAE"/>
    <w:rsid w:val="002E7734"/>
    <w:rsid w:val="002F11D2"/>
    <w:rsid w:val="002F30F1"/>
    <w:rsid w:val="002F4D11"/>
    <w:rsid w:val="002F5DCD"/>
    <w:rsid w:val="002F6487"/>
    <w:rsid w:val="002F668E"/>
    <w:rsid w:val="00300637"/>
    <w:rsid w:val="00300951"/>
    <w:rsid w:val="00303F2C"/>
    <w:rsid w:val="00305555"/>
    <w:rsid w:val="00307536"/>
    <w:rsid w:val="00310E35"/>
    <w:rsid w:val="00311D23"/>
    <w:rsid w:val="00311F61"/>
    <w:rsid w:val="00312F3B"/>
    <w:rsid w:val="00322A63"/>
    <w:rsid w:val="00323D05"/>
    <w:rsid w:val="00323DB2"/>
    <w:rsid w:val="00326DEA"/>
    <w:rsid w:val="00327619"/>
    <w:rsid w:val="003310C7"/>
    <w:rsid w:val="00333338"/>
    <w:rsid w:val="0033610A"/>
    <w:rsid w:val="00341309"/>
    <w:rsid w:val="003434F0"/>
    <w:rsid w:val="00344365"/>
    <w:rsid w:val="003448F0"/>
    <w:rsid w:val="00354039"/>
    <w:rsid w:val="00355AF8"/>
    <w:rsid w:val="003602E9"/>
    <w:rsid w:val="0036066A"/>
    <w:rsid w:val="003618A1"/>
    <w:rsid w:val="003629BC"/>
    <w:rsid w:val="00362C59"/>
    <w:rsid w:val="00364E4F"/>
    <w:rsid w:val="00370AED"/>
    <w:rsid w:val="003724EC"/>
    <w:rsid w:val="00372D7C"/>
    <w:rsid w:val="003736D4"/>
    <w:rsid w:val="00373B2A"/>
    <w:rsid w:val="00375B0E"/>
    <w:rsid w:val="00376504"/>
    <w:rsid w:val="00376E53"/>
    <w:rsid w:val="003825E6"/>
    <w:rsid w:val="00383095"/>
    <w:rsid w:val="00384F51"/>
    <w:rsid w:val="00390720"/>
    <w:rsid w:val="003918BE"/>
    <w:rsid w:val="003938D5"/>
    <w:rsid w:val="00396D6A"/>
    <w:rsid w:val="003A58DD"/>
    <w:rsid w:val="003B1F41"/>
    <w:rsid w:val="003B405A"/>
    <w:rsid w:val="003B54BE"/>
    <w:rsid w:val="003B610D"/>
    <w:rsid w:val="003B6E8A"/>
    <w:rsid w:val="003D0E4D"/>
    <w:rsid w:val="003D3FA9"/>
    <w:rsid w:val="003D49BD"/>
    <w:rsid w:val="003D5B3E"/>
    <w:rsid w:val="003D67C3"/>
    <w:rsid w:val="003E0324"/>
    <w:rsid w:val="003E3BDD"/>
    <w:rsid w:val="003E4145"/>
    <w:rsid w:val="003F01C3"/>
    <w:rsid w:val="003F16D4"/>
    <w:rsid w:val="003F316E"/>
    <w:rsid w:val="0040108A"/>
    <w:rsid w:val="00402305"/>
    <w:rsid w:val="00402951"/>
    <w:rsid w:val="00404EB3"/>
    <w:rsid w:val="00405549"/>
    <w:rsid w:val="00407B24"/>
    <w:rsid w:val="00411D7B"/>
    <w:rsid w:val="0041251A"/>
    <w:rsid w:val="00417F6B"/>
    <w:rsid w:val="00421348"/>
    <w:rsid w:val="00436641"/>
    <w:rsid w:val="004367A8"/>
    <w:rsid w:val="00444555"/>
    <w:rsid w:val="00444B64"/>
    <w:rsid w:val="00447127"/>
    <w:rsid w:val="004471D7"/>
    <w:rsid w:val="00451413"/>
    <w:rsid w:val="00456F29"/>
    <w:rsid w:val="00461349"/>
    <w:rsid w:val="00461718"/>
    <w:rsid w:val="00465E70"/>
    <w:rsid w:val="00470F53"/>
    <w:rsid w:val="00471870"/>
    <w:rsid w:val="0047198F"/>
    <w:rsid w:val="004768FA"/>
    <w:rsid w:val="00486BD5"/>
    <w:rsid w:val="00493F61"/>
    <w:rsid w:val="004957F1"/>
    <w:rsid w:val="004970FF"/>
    <w:rsid w:val="00497807"/>
    <w:rsid w:val="004A10FE"/>
    <w:rsid w:val="004A5EB0"/>
    <w:rsid w:val="004B0777"/>
    <w:rsid w:val="004B0B2A"/>
    <w:rsid w:val="004B40FE"/>
    <w:rsid w:val="004B6269"/>
    <w:rsid w:val="004C6735"/>
    <w:rsid w:val="004D1349"/>
    <w:rsid w:val="004D1365"/>
    <w:rsid w:val="004D3D99"/>
    <w:rsid w:val="004D6896"/>
    <w:rsid w:val="004E0E3E"/>
    <w:rsid w:val="004E17EE"/>
    <w:rsid w:val="004E2772"/>
    <w:rsid w:val="004E3140"/>
    <w:rsid w:val="004E4F94"/>
    <w:rsid w:val="004E61E3"/>
    <w:rsid w:val="004E71EF"/>
    <w:rsid w:val="004E730B"/>
    <w:rsid w:val="004E7B88"/>
    <w:rsid w:val="004F0D2C"/>
    <w:rsid w:val="004F537F"/>
    <w:rsid w:val="004F6569"/>
    <w:rsid w:val="00502C0C"/>
    <w:rsid w:val="005035A9"/>
    <w:rsid w:val="00504E4D"/>
    <w:rsid w:val="00507C38"/>
    <w:rsid w:val="00507DBB"/>
    <w:rsid w:val="00513C3F"/>
    <w:rsid w:val="00514886"/>
    <w:rsid w:val="0051506E"/>
    <w:rsid w:val="0051521F"/>
    <w:rsid w:val="00516363"/>
    <w:rsid w:val="005216AA"/>
    <w:rsid w:val="00522D5D"/>
    <w:rsid w:val="005257C3"/>
    <w:rsid w:val="00532E78"/>
    <w:rsid w:val="005361D9"/>
    <w:rsid w:val="00536520"/>
    <w:rsid w:val="00536765"/>
    <w:rsid w:val="005418C3"/>
    <w:rsid w:val="005440C7"/>
    <w:rsid w:val="00553685"/>
    <w:rsid w:val="00556253"/>
    <w:rsid w:val="005603BA"/>
    <w:rsid w:val="0056326D"/>
    <w:rsid w:val="005637B0"/>
    <w:rsid w:val="00570000"/>
    <w:rsid w:val="00571631"/>
    <w:rsid w:val="00574F61"/>
    <w:rsid w:val="00582566"/>
    <w:rsid w:val="005826C4"/>
    <w:rsid w:val="005856FA"/>
    <w:rsid w:val="00586667"/>
    <w:rsid w:val="00595372"/>
    <w:rsid w:val="00595ABC"/>
    <w:rsid w:val="005A1CD6"/>
    <w:rsid w:val="005A2710"/>
    <w:rsid w:val="005A2D3B"/>
    <w:rsid w:val="005A3529"/>
    <w:rsid w:val="005A4073"/>
    <w:rsid w:val="005A7263"/>
    <w:rsid w:val="005B41D2"/>
    <w:rsid w:val="005B5C2F"/>
    <w:rsid w:val="005B79E9"/>
    <w:rsid w:val="005C5E23"/>
    <w:rsid w:val="005C63BE"/>
    <w:rsid w:val="005D44C0"/>
    <w:rsid w:val="005D78D0"/>
    <w:rsid w:val="005E295B"/>
    <w:rsid w:val="005E30AC"/>
    <w:rsid w:val="005E42BA"/>
    <w:rsid w:val="005E4544"/>
    <w:rsid w:val="005E4D00"/>
    <w:rsid w:val="005E5DC1"/>
    <w:rsid w:val="0060014F"/>
    <w:rsid w:val="0060044E"/>
    <w:rsid w:val="00600A22"/>
    <w:rsid w:val="006014CD"/>
    <w:rsid w:val="0060304A"/>
    <w:rsid w:val="0060354C"/>
    <w:rsid w:val="00606DB5"/>
    <w:rsid w:val="00607A7F"/>
    <w:rsid w:val="0061089B"/>
    <w:rsid w:val="00613398"/>
    <w:rsid w:val="006149AF"/>
    <w:rsid w:val="00616875"/>
    <w:rsid w:val="00617354"/>
    <w:rsid w:val="00617721"/>
    <w:rsid w:val="006200D4"/>
    <w:rsid w:val="00620FFB"/>
    <w:rsid w:val="0062117B"/>
    <w:rsid w:val="00627FA3"/>
    <w:rsid w:val="00633EC1"/>
    <w:rsid w:val="00640DBD"/>
    <w:rsid w:val="00641650"/>
    <w:rsid w:val="00641935"/>
    <w:rsid w:val="00643163"/>
    <w:rsid w:val="00643340"/>
    <w:rsid w:val="00643A0B"/>
    <w:rsid w:val="00646176"/>
    <w:rsid w:val="0064743A"/>
    <w:rsid w:val="00651A33"/>
    <w:rsid w:val="006521EC"/>
    <w:rsid w:val="00660391"/>
    <w:rsid w:val="0066397D"/>
    <w:rsid w:val="00666A36"/>
    <w:rsid w:val="006708E8"/>
    <w:rsid w:val="00672FAC"/>
    <w:rsid w:val="00674A62"/>
    <w:rsid w:val="0067527F"/>
    <w:rsid w:val="00677BB6"/>
    <w:rsid w:val="00686F74"/>
    <w:rsid w:val="00691D54"/>
    <w:rsid w:val="006A0850"/>
    <w:rsid w:val="006A1B29"/>
    <w:rsid w:val="006A379B"/>
    <w:rsid w:val="006A5712"/>
    <w:rsid w:val="006A5AFD"/>
    <w:rsid w:val="006A72F4"/>
    <w:rsid w:val="006B0FA7"/>
    <w:rsid w:val="006C100D"/>
    <w:rsid w:val="006D0662"/>
    <w:rsid w:val="006D24AB"/>
    <w:rsid w:val="006D2919"/>
    <w:rsid w:val="006D3CB8"/>
    <w:rsid w:val="006D563F"/>
    <w:rsid w:val="006D5D3C"/>
    <w:rsid w:val="006D6183"/>
    <w:rsid w:val="006E1647"/>
    <w:rsid w:val="006E2256"/>
    <w:rsid w:val="006E2E44"/>
    <w:rsid w:val="006E6EA3"/>
    <w:rsid w:val="006F2723"/>
    <w:rsid w:val="006F29F2"/>
    <w:rsid w:val="006F4073"/>
    <w:rsid w:val="006F539B"/>
    <w:rsid w:val="006F7597"/>
    <w:rsid w:val="00702A84"/>
    <w:rsid w:val="007036EF"/>
    <w:rsid w:val="00704DF1"/>
    <w:rsid w:val="00707257"/>
    <w:rsid w:val="0071074A"/>
    <w:rsid w:val="0071270B"/>
    <w:rsid w:val="00712C71"/>
    <w:rsid w:val="00720715"/>
    <w:rsid w:val="0072152F"/>
    <w:rsid w:val="00721C51"/>
    <w:rsid w:val="007251DF"/>
    <w:rsid w:val="00727DB6"/>
    <w:rsid w:val="007309F9"/>
    <w:rsid w:val="007312C5"/>
    <w:rsid w:val="00733C7A"/>
    <w:rsid w:val="00737483"/>
    <w:rsid w:val="00741F6B"/>
    <w:rsid w:val="00742B86"/>
    <w:rsid w:val="007507D5"/>
    <w:rsid w:val="0075292B"/>
    <w:rsid w:val="007534B7"/>
    <w:rsid w:val="007540F9"/>
    <w:rsid w:val="00756758"/>
    <w:rsid w:val="00756C26"/>
    <w:rsid w:val="0075766E"/>
    <w:rsid w:val="00760560"/>
    <w:rsid w:val="00761964"/>
    <w:rsid w:val="00762A38"/>
    <w:rsid w:val="00774060"/>
    <w:rsid w:val="00780F13"/>
    <w:rsid w:val="00783594"/>
    <w:rsid w:val="00786BF2"/>
    <w:rsid w:val="00787276"/>
    <w:rsid w:val="00790691"/>
    <w:rsid w:val="00790A4F"/>
    <w:rsid w:val="00793043"/>
    <w:rsid w:val="00794D8C"/>
    <w:rsid w:val="00796D13"/>
    <w:rsid w:val="007A057B"/>
    <w:rsid w:val="007A219B"/>
    <w:rsid w:val="007A274B"/>
    <w:rsid w:val="007A510E"/>
    <w:rsid w:val="007B0635"/>
    <w:rsid w:val="007B08BE"/>
    <w:rsid w:val="007B4892"/>
    <w:rsid w:val="007C3C4E"/>
    <w:rsid w:val="007C4352"/>
    <w:rsid w:val="007C76A7"/>
    <w:rsid w:val="007D1603"/>
    <w:rsid w:val="007D1B76"/>
    <w:rsid w:val="007D1E74"/>
    <w:rsid w:val="007D7D81"/>
    <w:rsid w:val="007E2490"/>
    <w:rsid w:val="007E7F55"/>
    <w:rsid w:val="007F0E57"/>
    <w:rsid w:val="007F35DB"/>
    <w:rsid w:val="007F4953"/>
    <w:rsid w:val="00801D8C"/>
    <w:rsid w:val="008060BD"/>
    <w:rsid w:val="008144D6"/>
    <w:rsid w:val="008204CC"/>
    <w:rsid w:val="008274C7"/>
    <w:rsid w:val="00832ACD"/>
    <w:rsid w:val="00835C6F"/>
    <w:rsid w:val="0084192F"/>
    <w:rsid w:val="00844000"/>
    <w:rsid w:val="00853801"/>
    <w:rsid w:val="00860350"/>
    <w:rsid w:val="00861AEC"/>
    <w:rsid w:val="00863D38"/>
    <w:rsid w:val="008723B6"/>
    <w:rsid w:val="0087267A"/>
    <w:rsid w:val="00875E02"/>
    <w:rsid w:val="00880354"/>
    <w:rsid w:val="00887EA1"/>
    <w:rsid w:val="00891697"/>
    <w:rsid w:val="008932FF"/>
    <w:rsid w:val="0089478F"/>
    <w:rsid w:val="008955A3"/>
    <w:rsid w:val="008978FA"/>
    <w:rsid w:val="008A1A66"/>
    <w:rsid w:val="008A494F"/>
    <w:rsid w:val="008A716C"/>
    <w:rsid w:val="008A76F6"/>
    <w:rsid w:val="008B1CEC"/>
    <w:rsid w:val="008B4AA9"/>
    <w:rsid w:val="008B5C5D"/>
    <w:rsid w:val="008B7BC6"/>
    <w:rsid w:val="008C1F96"/>
    <w:rsid w:val="008C2B5D"/>
    <w:rsid w:val="008C3EB5"/>
    <w:rsid w:val="008C3FE0"/>
    <w:rsid w:val="008C50E2"/>
    <w:rsid w:val="008C6F34"/>
    <w:rsid w:val="008D2825"/>
    <w:rsid w:val="008D3B50"/>
    <w:rsid w:val="008E3958"/>
    <w:rsid w:val="008F00BE"/>
    <w:rsid w:val="008F13CC"/>
    <w:rsid w:val="008F1857"/>
    <w:rsid w:val="008F1AC4"/>
    <w:rsid w:val="00903533"/>
    <w:rsid w:val="00906215"/>
    <w:rsid w:val="00912B1F"/>
    <w:rsid w:val="00915CA8"/>
    <w:rsid w:val="00917F5B"/>
    <w:rsid w:val="00920972"/>
    <w:rsid w:val="00921A08"/>
    <w:rsid w:val="00922FFA"/>
    <w:rsid w:val="009236DC"/>
    <w:rsid w:val="00925784"/>
    <w:rsid w:val="00926219"/>
    <w:rsid w:val="0092662E"/>
    <w:rsid w:val="00927173"/>
    <w:rsid w:val="00927498"/>
    <w:rsid w:val="0093330A"/>
    <w:rsid w:val="00934B8B"/>
    <w:rsid w:val="009365F6"/>
    <w:rsid w:val="00941742"/>
    <w:rsid w:val="00941797"/>
    <w:rsid w:val="009420BA"/>
    <w:rsid w:val="00943BF9"/>
    <w:rsid w:val="00945B41"/>
    <w:rsid w:val="009476D2"/>
    <w:rsid w:val="00951268"/>
    <w:rsid w:val="00952C48"/>
    <w:rsid w:val="0096661A"/>
    <w:rsid w:val="00966A3D"/>
    <w:rsid w:val="00971041"/>
    <w:rsid w:val="00971869"/>
    <w:rsid w:val="00971D47"/>
    <w:rsid w:val="00972C08"/>
    <w:rsid w:val="009744C2"/>
    <w:rsid w:val="00976326"/>
    <w:rsid w:val="00976348"/>
    <w:rsid w:val="00976D8B"/>
    <w:rsid w:val="009773DC"/>
    <w:rsid w:val="009775D6"/>
    <w:rsid w:val="00981C58"/>
    <w:rsid w:val="00991D2C"/>
    <w:rsid w:val="00992C22"/>
    <w:rsid w:val="0099434D"/>
    <w:rsid w:val="00996F34"/>
    <w:rsid w:val="009A0A02"/>
    <w:rsid w:val="009B7C6D"/>
    <w:rsid w:val="009C25C1"/>
    <w:rsid w:val="009C461F"/>
    <w:rsid w:val="009C582E"/>
    <w:rsid w:val="009C66AD"/>
    <w:rsid w:val="009D0005"/>
    <w:rsid w:val="009D05E2"/>
    <w:rsid w:val="009D12EA"/>
    <w:rsid w:val="009D42D8"/>
    <w:rsid w:val="009E1BAE"/>
    <w:rsid w:val="009E3D3D"/>
    <w:rsid w:val="009F6C64"/>
    <w:rsid w:val="00A038C5"/>
    <w:rsid w:val="00A07196"/>
    <w:rsid w:val="00A07265"/>
    <w:rsid w:val="00A075F1"/>
    <w:rsid w:val="00A1039C"/>
    <w:rsid w:val="00A1270E"/>
    <w:rsid w:val="00A21B08"/>
    <w:rsid w:val="00A22154"/>
    <w:rsid w:val="00A26847"/>
    <w:rsid w:val="00A27E4A"/>
    <w:rsid w:val="00A36F95"/>
    <w:rsid w:val="00A43258"/>
    <w:rsid w:val="00A4610B"/>
    <w:rsid w:val="00A51EE3"/>
    <w:rsid w:val="00A52157"/>
    <w:rsid w:val="00A60005"/>
    <w:rsid w:val="00A6034B"/>
    <w:rsid w:val="00A62E25"/>
    <w:rsid w:val="00A64C6D"/>
    <w:rsid w:val="00A662E8"/>
    <w:rsid w:val="00A663E7"/>
    <w:rsid w:val="00A804F3"/>
    <w:rsid w:val="00A80AD8"/>
    <w:rsid w:val="00A810EF"/>
    <w:rsid w:val="00A83145"/>
    <w:rsid w:val="00A8356C"/>
    <w:rsid w:val="00A83874"/>
    <w:rsid w:val="00A83B1B"/>
    <w:rsid w:val="00A8462D"/>
    <w:rsid w:val="00A85A34"/>
    <w:rsid w:val="00A85E44"/>
    <w:rsid w:val="00A93384"/>
    <w:rsid w:val="00A94034"/>
    <w:rsid w:val="00A945D2"/>
    <w:rsid w:val="00A94A1D"/>
    <w:rsid w:val="00AA0010"/>
    <w:rsid w:val="00AA4A84"/>
    <w:rsid w:val="00AB1AA9"/>
    <w:rsid w:val="00AB4311"/>
    <w:rsid w:val="00AB46F0"/>
    <w:rsid w:val="00AC0913"/>
    <w:rsid w:val="00AC5B50"/>
    <w:rsid w:val="00AD46DC"/>
    <w:rsid w:val="00AD5576"/>
    <w:rsid w:val="00AE1264"/>
    <w:rsid w:val="00AE5BEA"/>
    <w:rsid w:val="00AF1A30"/>
    <w:rsid w:val="00AF26E3"/>
    <w:rsid w:val="00AF5669"/>
    <w:rsid w:val="00AF5D12"/>
    <w:rsid w:val="00B01F5A"/>
    <w:rsid w:val="00B03245"/>
    <w:rsid w:val="00B10A44"/>
    <w:rsid w:val="00B148AA"/>
    <w:rsid w:val="00B32C51"/>
    <w:rsid w:val="00B3396D"/>
    <w:rsid w:val="00B34D1D"/>
    <w:rsid w:val="00B370EA"/>
    <w:rsid w:val="00B37C21"/>
    <w:rsid w:val="00B43539"/>
    <w:rsid w:val="00B4621D"/>
    <w:rsid w:val="00B46D46"/>
    <w:rsid w:val="00B54257"/>
    <w:rsid w:val="00B56316"/>
    <w:rsid w:val="00B563D2"/>
    <w:rsid w:val="00B57F7F"/>
    <w:rsid w:val="00B63B33"/>
    <w:rsid w:val="00B641E1"/>
    <w:rsid w:val="00B64D89"/>
    <w:rsid w:val="00B65F48"/>
    <w:rsid w:val="00B66ACD"/>
    <w:rsid w:val="00B73123"/>
    <w:rsid w:val="00B731EB"/>
    <w:rsid w:val="00B73810"/>
    <w:rsid w:val="00B73FD7"/>
    <w:rsid w:val="00B75A91"/>
    <w:rsid w:val="00B8192E"/>
    <w:rsid w:val="00B82369"/>
    <w:rsid w:val="00B82BA3"/>
    <w:rsid w:val="00B82F26"/>
    <w:rsid w:val="00B854ED"/>
    <w:rsid w:val="00B85E2C"/>
    <w:rsid w:val="00B8628F"/>
    <w:rsid w:val="00B942BC"/>
    <w:rsid w:val="00B967B2"/>
    <w:rsid w:val="00B96EF4"/>
    <w:rsid w:val="00B971C6"/>
    <w:rsid w:val="00BA2AA3"/>
    <w:rsid w:val="00BA5B20"/>
    <w:rsid w:val="00BA72A6"/>
    <w:rsid w:val="00BA7EA6"/>
    <w:rsid w:val="00BB119A"/>
    <w:rsid w:val="00BB1367"/>
    <w:rsid w:val="00BB6B28"/>
    <w:rsid w:val="00BB787A"/>
    <w:rsid w:val="00BC329E"/>
    <w:rsid w:val="00BC3C61"/>
    <w:rsid w:val="00BC55A7"/>
    <w:rsid w:val="00BC5BBE"/>
    <w:rsid w:val="00BC762E"/>
    <w:rsid w:val="00BC78CD"/>
    <w:rsid w:val="00BD3BCD"/>
    <w:rsid w:val="00BD52CD"/>
    <w:rsid w:val="00BD5B73"/>
    <w:rsid w:val="00BE51D6"/>
    <w:rsid w:val="00BE521F"/>
    <w:rsid w:val="00BF2F8A"/>
    <w:rsid w:val="00BF69D4"/>
    <w:rsid w:val="00C01BBE"/>
    <w:rsid w:val="00C04E82"/>
    <w:rsid w:val="00C118A4"/>
    <w:rsid w:val="00C13F60"/>
    <w:rsid w:val="00C17826"/>
    <w:rsid w:val="00C17E89"/>
    <w:rsid w:val="00C17EBF"/>
    <w:rsid w:val="00C2185F"/>
    <w:rsid w:val="00C228B4"/>
    <w:rsid w:val="00C23597"/>
    <w:rsid w:val="00C23683"/>
    <w:rsid w:val="00C24CBA"/>
    <w:rsid w:val="00C250AC"/>
    <w:rsid w:val="00C267B3"/>
    <w:rsid w:val="00C277B7"/>
    <w:rsid w:val="00C327EB"/>
    <w:rsid w:val="00C34AA7"/>
    <w:rsid w:val="00C354ED"/>
    <w:rsid w:val="00C4491F"/>
    <w:rsid w:val="00C45C1C"/>
    <w:rsid w:val="00C60878"/>
    <w:rsid w:val="00C63A95"/>
    <w:rsid w:val="00C64D21"/>
    <w:rsid w:val="00C64E31"/>
    <w:rsid w:val="00C67B2A"/>
    <w:rsid w:val="00C67E4C"/>
    <w:rsid w:val="00C72118"/>
    <w:rsid w:val="00C75C24"/>
    <w:rsid w:val="00C82835"/>
    <w:rsid w:val="00C83079"/>
    <w:rsid w:val="00C85C26"/>
    <w:rsid w:val="00C85F51"/>
    <w:rsid w:val="00C864B8"/>
    <w:rsid w:val="00C90BAC"/>
    <w:rsid w:val="00C9192D"/>
    <w:rsid w:val="00C91FCB"/>
    <w:rsid w:val="00C97CFB"/>
    <w:rsid w:val="00CA3762"/>
    <w:rsid w:val="00CA6E71"/>
    <w:rsid w:val="00CA7DE6"/>
    <w:rsid w:val="00CB08C6"/>
    <w:rsid w:val="00CB18DF"/>
    <w:rsid w:val="00CB3F32"/>
    <w:rsid w:val="00CB69B0"/>
    <w:rsid w:val="00CD5A5C"/>
    <w:rsid w:val="00CD5DBD"/>
    <w:rsid w:val="00CD6447"/>
    <w:rsid w:val="00CE094F"/>
    <w:rsid w:val="00CE1D21"/>
    <w:rsid w:val="00CE2ADD"/>
    <w:rsid w:val="00CE3806"/>
    <w:rsid w:val="00CE3EC4"/>
    <w:rsid w:val="00CF2BF0"/>
    <w:rsid w:val="00CF331F"/>
    <w:rsid w:val="00CF6400"/>
    <w:rsid w:val="00CF6550"/>
    <w:rsid w:val="00D00C90"/>
    <w:rsid w:val="00D05D84"/>
    <w:rsid w:val="00D06841"/>
    <w:rsid w:val="00D07C68"/>
    <w:rsid w:val="00D10870"/>
    <w:rsid w:val="00D12515"/>
    <w:rsid w:val="00D128B9"/>
    <w:rsid w:val="00D14A1B"/>
    <w:rsid w:val="00D160A7"/>
    <w:rsid w:val="00D16C07"/>
    <w:rsid w:val="00D209F9"/>
    <w:rsid w:val="00D243D3"/>
    <w:rsid w:val="00D247A2"/>
    <w:rsid w:val="00D26FF0"/>
    <w:rsid w:val="00D304FC"/>
    <w:rsid w:val="00D30901"/>
    <w:rsid w:val="00D318DC"/>
    <w:rsid w:val="00D3204D"/>
    <w:rsid w:val="00D33C70"/>
    <w:rsid w:val="00D35F00"/>
    <w:rsid w:val="00D36EF6"/>
    <w:rsid w:val="00D43BBE"/>
    <w:rsid w:val="00D44424"/>
    <w:rsid w:val="00D46199"/>
    <w:rsid w:val="00D46D61"/>
    <w:rsid w:val="00D51802"/>
    <w:rsid w:val="00D529E3"/>
    <w:rsid w:val="00D52A86"/>
    <w:rsid w:val="00D52B9D"/>
    <w:rsid w:val="00D53E37"/>
    <w:rsid w:val="00D5505D"/>
    <w:rsid w:val="00D55D2A"/>
    <w:rsid w:val="00D5784F"/>
    <w:rsid w:val="00D62C57"/>
    <w:rsid w:val="00D73DE3"/>
    <w:rsid w:val="00D74914"/>
    <w:rsid w:val="00D750D2"/>
    <w:rsid w:val="00D81226"/>
    <w:rsid w:val="00D8125B"/>
    <w:rsid w:val="00D82141"/>
    <w:rsid w:val="00D87834"/>
    <w:rsid w:val="00D97EF9"/>
    <w:rsid w:val="00DA2A1D"/>
    <w:rsid w:val="00DA30D3"/>
    <w:rsid w:val="00DA466D"/>
    <w:rsid w:val="00DA5778"/>
    <w:rsid w:val="00DB1BB4"/>
    <w:rsid w:val="00DB49D3"/>
    <w:rsid w:val="00DB562A"/>
    <w:rsid w:val="00DB5CBB"/>
    <w:rsid w:val="00DB630F"/>
    <w:rsid w:val="00DC0067"/>
    <w:rsid w:val="00DC0AC7"/>
    <w:rsid w:val="00DC0E09"/>
    <w:rsid w:val="00DC1D3F"/>
    <w:rsid w:val="00DC60F6"/>
    <w:rsid w:val="00DC64BB"/>
    <w:rsid w:val="00DD1127"/>
    <w:rsid w:val="00DE1B00"/>
    <w:rsid w:val="00DE772A"/>
    <w:rsid w:val="00DF04B5"/>
    <w:rsid w:val="00DF077A"/>
    <w:rsid w:val="00DF1C21"/>
    <w:rsid w:val="00DF2CCB"/>
    <w:rsid w:val="00DF4FC3"/>
    <w:rsid w:val="00E01651"/>
    <w:rsid w:val="00E11D35"/>
    <w:rsid w:val="00E24F57"/>
    <w:rsid w:val="00E2548B"/>
    <w:rsid w:val="00E263E2"/>
    <w:rsid w:val="00E33626"/>
    <w:rsid w:val="00E337EE"/>
    <w:rsid w:val="00E36847"/>
    <w:rsid w:val="00E37F38"/>
    <w:rsid w:val="00E40977"/>
    <w:rsid w:val="00E40D15"/>
    <w:rsid w:val="00E441B7"/>
    <w:rsid w:val="00E509D6"/>
    <w:rsid w:val="00E60EE3"/>
    <w:rsid w:val="00E61C2B"/>
    <w:rsid w:val="00E63DFC"/>
    <w:rsid w:val="00E6747D"/>
    <w:rsid w:val="00E67668"/>
    <w:rsid w:val="00E735E1"/>
    <w:rsid w:val="00E73FD7"/>
    <w:rsid w:val="00E75378"/>
    <w:rsid w:val="00E82E0F"/>
    <w:rsid w:val="00E8349B"/>
    <w:rsid w:val="00E83688"/>
    <w:rsid w:val="00EA18BF"/>
    <w:rsid w:val="00EA2257"/>
    <w:rsid w:val="00EB044B"/>
    <w:rsid w:val="00EB125B"/>
    <w:rsid w:val="00EB4B45"/>
    <w:rsid w:val="00EC0C22"/>
    <w:rsid w:val="00EC2421"/>
    <w:rsid w:val="00EC46ED"/>
    <w:rsid w:val="00ED1C4C"/>
    <w:rsid w:val="00ED3CC7"/>
    <w:rsid w:val="00ED624C"/>
    <w:rsid w:val="00ED6BAA"/>
    <w:rsid w:val="00ED7998"/>
    <w:rsid w:val="00EE2734"/>
    <w:rsid w:val="00EE3152"/>
    <w:rsid w:val="00EE31A4"/>
    <w:rsid w:val="00EF2D98"/>
    <w:rsid w:val="00EF32E9"/>
    <w:rsid w:val="00EF4692"/>
    <w:rsid w:val="00EF655E"/>
    <w:rsid w:val="00EF66E5"/>
    <w:rsid w:val="00F0182E"/>
    <w:rsid w:val="00F02510"/>
    <w:rsid w:val="00F02BE0"/>
    <w:rsid w:val="00F1595B"/>
    <w:rsid w:val="00F15CE3"/>
    <w:rsid w:val="00F17506"/>
    <w:rsid w:val="00F254B0"/>
    <w:rsid w:val="00F27FBC"/>
    <w:rsid w:val="00F34AFC"/>
    <w:rsid w:val="00F37E52"/>
    <w:rsid w:val="00F413D3"/>
    <w:rsid w:val="00F42886"/>
    <w:rsid w:val="00F440FA"/>
    <w:rsid w:val="00F46F01"/>
    <w:rsid w:val="00F54449"/>
    <w:rsid w:val="00F5637B"/>
    <w:rsid w:val="00F57E47"/>
    <w:rsid w:val="00F62073"/>
    <w:rsid w:val="00F62FF2"/>
    <w:rsid w:val="00F6423D"/>
    <w:rsid w:val="00F64D69"/>
    <w:rsid w:val="00F81A84"/>
    <w:rsid w:val="00F839A7"/>
    <w:rsid w:val="00F86152"/>
    <w:rsid w:val="00F867BE"/>
    <w:rsid w:val="00F8783B"/>
    <w:rsid w:val="00F91087"/>
    <w:rsid w:val="00F94AAC"/>
    <w:rsid w:val="00FA0C6C"/>
    <w:rsid w:val="00FA4153"/>
    <w:rsid w:val="00FA4C9D"/>
    <w:rsid w:val="00FB14FC"/>
    <w:rsid w:val="00FB21CA"/>
    <w:rsid w:val="00FB22F3"/>
    <w:rsid w:val="00FB2C35"/>
    <w:rsid w:val="00FB70F2"/>
    <w:rsid w:val="00FC21F2"/>
    <w:rsid w:val="00FC2D57"/>
    <w:rsid w:val="00FC2F3C"/>
    <w:rsid w:val="00FC4B97"/>
    <w:rsid w:val="00FC5589"/>
    <w:rsid w:val="00FD662E"/>
    <w:rsid w:val="00FD78FF"/>
    <w:rsid w:val="00FD7C78"/>
    <w:rsid w:val="00FE06A4"/>
    <w:rsid w:val="00FE1A9B"/>
    <w:rsid w:val="00FE1B7C"/>
    <w:rsid w:val="00FE25F3"/>
    <w:rsid w:val="00FE2A9C"/>
    <w:rsid w:val="00FF17FE"/>
    <w:rsid w:val="00FF1BE5"/>
    <w:rsid w:val="00FF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35"/>
  </w:style>
  <w:style w:type="paragraph" w:styleId="1">
    <w:name w:val="heading 1"/>
    <w:basedOn w:val="a"/>
    <w:next w:val="a"/>
    <w:link w:val="10"/>
    <w:qFormat/>
    <w:rsid w:val="00DF1C21"/>
    <w:pPr>
      <w:keepNext/>
      <w:tabs>
        <w:tab w:val="left" w:pos="7410"/>
      </w:tabs>
      <w:spacing w:after="0" w:line="240" w:lineRule="auto"/>
      <w:jc w:val="center"/>
      <w:outlineLvl w:val="0"/>
    </w:pPr>
    <w:rPr>
      <w:rFonts w:ascii="Times New Roman" w:eastAsia="Calibri" w:hAnsi="Times New Roman" w:cs="Times New Roman"/>
      <w:caps/>
      <w:sz w:val="28"/>
      <w:szCs w:val="28"/>
    </w:rPr>
  </w:style>
  <w:style w:type="paragraph" w:styleId="2">
    <w:name w:val="heading 2"/>
    <w:basedOn w:val="a"/>
    <w:next w:val="a"/>
    <w:link w:val="20"/>
    <w:unhideWhenUsed/>
    <w:qFormat/>
    <w:rsid w:val="00DF1C2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A0A02"/>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0A02"/>
    <w:rPr>
      <w:rFonts w:ascii="Arial" w:eastAsia="Times New Roman" w:hAnsi="Arial" w:cs="Times New Roman"/>
      <w:b/>
      <w:sz w:val="26"/>
      <w:szCs w:val="20"/>
    </w:rPr>
  </w:style>
  <w:style w:type="paragraph" w:customStyle="1" w:styleId="ConsPlusNormal">
    <w:name w:val="ConsPlusNormal"/>
    <w:rsid w:val="009A0A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A0A02"/>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9A0A02"/>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A0A02"/>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9A0A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0A02"/>
    <w:rPr>
      <w:rFonts w:ascii="Tahoma" w:hAnsi="Tahoma" w:cs="Tahoma"/>
      <w:sz w:val="16"/>
      <w:szCs w:val="16"/>
    </w:rPr>
  </w:style>
  <w:style w:type="paragraph" w:styleId="a7">
    <w:name w:val="header"/>
    <w:basedOn w:val="a"/>
    <w:link w:val="a8"/>
    <w:uiPriority w:val="99"/>
    <w:unhideWhenUsed/>
    <w:rsid w:val="001412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12EC"/>
  </w:style>
  <w:style w:type="paragraph" w:styleId="a9">
    <w:name w:val="footer"/>
    <w:basedOn w:val="a"/>
    <w:link w:val="aa"/>
    <w:unhideWhenUsed/>
    <w:rsid w:val="001412EC"/>
    <w:pPr>
      <w:tabs>
        <w:tab w:val="center" w:pos="4677"/>
        <w:tab w:val="right" w:pos="9355"/>
      </w:tabs>
      <w:spacing w:after="0" w:line="240" w:lineRule="auto"/>
    </w:pPr>
  </w:style>
  <w:style w:type="character" w:customStyle="1" w:styleId="aa">
    <w:name w:val="Нижний колонтитул Знак"/>
    <w:basedOn w:val="a0"/>
    <w:link w:val="a9"/>
    <w:rsid w:val="001412EC"/>
  </w:style>
  <w:style w:type="character" w:customStyle="1" w:styleId="10">
    <w:name w:val="Заголовок 1 Знак"/>
    <w:basedOn w:val="a0"/>
    <w:link w:val="1"/>
    <w:rsid w:val="00DF1C21"/>
    <w:rPr>
      <w:rFonts w:ascii="Times New Roman" w:eastAsia="Calibri" w:hAnsi="Times New Roman" w:cs="Times New Roman"/>
      <w:caps/>
      <w:sz w:val="28"/>
      <w:szCs w:val="28"/>
    </w:rPr>
  </w:style>
  <w:style w:type="character" w:customStyle="1" w:styleId="20">
    <w:name w:val="Заголовок 2 Знак"/>
    <w:basedOn w:val="a0"/>
    <w:link w:val="2"/>
    <w:rsid w:val="00DF1C21"/>
    <w:rPr>
      <w:rFonts w:ascii="Cambria" w:eastAsia="Times New Roman" w:hAnsi="Cambria" w:cs="Times New Roman"/>
      <w:b/>
      <w:bCs/>
      <w:i/>
      <w:iCs/>
      <w:sz w:val="28"/>
      <w:szCs w:val="28"/>
    </w:rPr>
  </w:style>
  <w:style w:type="numbering" w:customStyle="1" w:styleId="11">
    <w:name w:val="Нет списка1"/>
    <w:next w:val="a2"/>
    <w:semiHidden/>
    <w:unhideWhenUsed/>
    <w:rsid w:val="00DF1C21"/>
  </w:style>
  <w:style w:type="paragraph" w:customStyle="1" w:styleId="ConsPlusNonformat">
    <w:name w:val="ConsPlusNonformat"/>
    <w:uiPriority w:val="99"/>
    <w:rsid w:val="00DF1C21"/>
    <w:pPr>
      <w:widowControl w:val="0"/>
      <w:autoSpaceDE w:val="0"/>
      <w:autoSpaceDN w:val="0"/>
      <w:adjustRightInd w:val="0"/>
      <w:spacing w:after="0" w:line="240" w:lineRule="auto"/>
    </w:pPr>
    <w:rPr>
      <w:rFonts w:ascii="Courier New" w:eastAsia="Calibri" w:hAnsi="Courier New" w:cs="Courier New"/>
      <w:sz w:val="20"/>
      <w:szCs w:val="20"/>
    </w:rPr>
  </w:style>
  <w:style w:type="table" w:styleId="ab">
    <w:name w:val="Table Grid"/>
    <w:basedOn w:val="a1"/>
    <w:rsid w:val="00DF1C2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DF1C21"/>
    <w:pPr>
      <w:spacing w:after="0" w:line="240" w:lineRule="auto"/>
      <w:ind w:left="720"/>
      <w:contextualSpacing/>
    </w:pPr>
    <w:rPr>
      <w:rFonts w:ascii="Times New Roman" w:eastAsia="Calibri" w:hAnsi="Times New Roman" w:cs="Times New Roman"/>
      <w:sz w:val="20"/>
      <w:szCs w:val="20"/>
    </w:rPr>
  </w:style>
  <w:style w:type="character" w:customStyle="1" w:styleId="13">
    <w:name w:val="Замещающий текст1"/>
    <w:basedOn w:val="a0"/>
    <w:semiHidden/>
    <w:rsid w:val="00DF1C21"/>
    <w:rPr>
      <w:rFonts w:cs="Times New Roman"/>
      <w:color w:val="808080"/>
    </w:rPr>
  </w:style>
  <w:style w:type="paragraph" w:customStyle="1" w:styleId="Default">
    <w:name w:val="Default"/>
    <w:rsid w:val="00DF1C2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4">
    <w:name w:val="Без интервала1"/>
    <w:rsid w:val="00DF1C21"/>
    <w:pPr>
      <w:spacing w:after="0" w:line="240" w:lineRule="auto"/>
    </w:pPr>
    <w:rPr>
      <w:rFonts w:ascii="Times New Roman" w:eastAsia="Calibri" w:hAnsi="Times New Roman" w:cs="Times New Roman"/>
      <w:sz w:val="20"/>
      <w:szCs w:val="20"/>
    </w:rPr>
  </w:style>
  <w:style w:type="paragraph" w:styleId="ac">
    <w:name w:val="Body Text"/>
    <w:basedOn w:val="a"/>
    <w:link w:val="ad"/>
    <w:semiHidden/>
    <w:rsid w:val="00DF1C21"/>
    <w:pPr>
      <w:spacing w:after="0" w:line="240" w:lineRule="auto"/>
      <w:jc w:val="both"/>
    </w:pPr>
    <w:rPr>
      <w:rFonts w:ascii="Times New Roman" w:eastAsia="Calibri" w:hAnsi="Times New Roman" w:cs="Times New Roman"/>
      <w:sz w:val="28"/>
      <w:szCs w:val="20"/>
    </w:rPr>
  </w:style>
  <w:style w:type="character" w:customStyle="1" w:styleId="ad">
    <w:name w:val="Основной текст Знак"/>
    <w:basedOn w:val="a0"/>
    <w:link w:val="ac"/>
    <w:semiHidden/>
    <w:rsid w:val="00DF1C21"/>
    <w:rPr>
      <w:rFonts w:ascii="Times New Roman" w:eastAsia="Calibri" w:hAnsi="Times New Roman" w:cs="Times New Roman"/>
      <w:sz w:val="28"/>
      <w:szCs w:val="20"/>
    </w:rPr>
  </w:style>
  <w:style w:type="character" w:styleId="ae">
    <w:name w:val="Hyperlink"/>
    <w:basedOn w:val="a0"/>
    <w:rsid w:val="00DF1C21"/>
    <w:rPr>
      <w:rFonts w:cs="Times New Roman"/>
      <w:color w:val="0000FF"/>
      <w:u w:val="single"/>
    </w:rPr>
  </w:style>
  <w:style w:type="character" w:styleId="af">
    <w:name w:val="page number"/>
    <w:basedOn w:val="a0"/>
    <w:rsid w:val="00DF1C21"/>
    <w:rPr>
      <w:rFonts w:cs="Times New Roman"/>
    </w:rPr>
  </w:style>
  <w:style w:type="paragraph" w:styleId="af0">
    <w:name w:val="List Paragraph"/>
    <w:basedOn w:val="a"/>
    <w:uiPriority w:val="34"/>
    <w:qFormat/>
    <w:rsid w:val="00DF1C21"/>
    <w:pPr>
      <w:ind w:left="720"/>
      <w:contextualSpacing/>
    </w:pPr>
    <w:rPr>
      <w:rFonts w:ascii="Cambria" w:eastAsia="Calibri" w:hAnsi="Cambria" w:cs="Times New Roman"/>
      <w:lang w:val="en-US" w:eastAsia="en-US"/>
    </w:rPr>
  </w:style>
  <w:style w:type="paragraph" w:customStyle="1" w:styleId="ConsNormal">
    <w:name w:val="ConsNormal"/>
    <w:rsid w:val="00DF1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uiPriority w:val="99"/>
    <w:rsid w:val="00DF1C21"/>
    <w:pPr>
      <w:autoSpaceDE w:val="0"/>
      <w:autoSpaceDN w:val="0"/>
      <w:adjustRightInd w:val="0"/>
      <w:spacing w:after="0" w:line="240" w:lineRule="auto"/>
    </w:pPr>
    <w:rPr>
      <w:rFonts w:ascii="Arial" w:eastAsia="Times New Roman" w:hAnsi="Arial" w:cs="Arial"/>
      <w:b/>
      <w:bCs/>
    </w:rPr>
  </w:style>
  <w:style w:type="paragraph" w:customStyle="1" w:styleId="ConsNonformat">
    <w:name w:val="ConsNonformat"/>
    <w:rsid w:val="00DF1C2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1">
    <w:name w:val="Основной шрифт"/>
    <w:semiHidden/>
    <w:rsid w:val="00DF1C21"/>
  </w:style>
  <w:style w:type="paragraph" w:customStyle="1" w:styleId="ConsPlusCell">
    <w:name w:val="ConsPlusCell"/>
    <w:uiPriority w:val="99"/>
    <w:rsid w:val="00DF1C2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5">
    <w:name w:val="Без интервала1"/>
    <w:rsid w:val="00DF1C21"/>
    <w:pPr>
      <w:spacing w:after="0" w:line="240" w:lineRule="auto"/>
    </w:pPr>
    <w:rPr>
      <w:rFonts w:ascii="Times New Roman" w:eastAsia="Calibri" w:hAnsi="Times New Roman" w:cs="Times New Roman"/>
      <w:sz w:val="20"/>
      <w:szCs w:val="20"/>
    </w:rPr>
  </w:style>
  <w:style w:type="paragraph" w:styleId="af2">
    <w:name w:val="Normal (Web)"/>
    <w:basedOn w:val="a"/>
    <w:uiPriority w:val="99"/>
    <w:unhideWhenUsed/>
    <w:rsid w:val="00DF1C2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note text"/>
    <w:basedOn w:val="a"/>
    <w:link w:val="af4"/>
    <w:uiPriority w:val="99"/>
    <w:rsid w:val="00DF1C21"/>
    <w:rPr>
      <w:rFonts w:ascii="Cambria" w:eastAsia="Calibri" w:hAnsi="Cambria" w:cs="Times New Roman"/>
      <w:sz w:val="20"/>
      <w:szCs w:val="20"/>
      <w:lang w:val="en-US" w:eastAsia="en-US"/>
    </w:rPr>
  </w:style>
  <w:style w:type="character" w:customStyle="1" w:styleId="af4">
    <w:name w:val="Текст сноски Знак"/>
    <w:basedOn w:val="a0"/>
    <w:link w:val="af3"/>
    <w:uiPriority w:val="99"/>
    <w:rsid w:val="00DF1C21"/>
    <w:rPr>
      <w:rFonts w:ascii="Cambria" w:eastAsia="Calibri" w:hAnsi="Cambria" w:cs="Times New Roman"/>
      <w:sz w:val="20"/>
      <w:szCs w:val="20"/>
      <w:lang w:val="en-US" w:eastAsia="en-US"/>
    </w:rPr>
  </w:style>
  <w:style w:type="character" w:styleId="af5">
    <w:name w:val="footnote reference"/>
    <w:basedOn w:val="a0"/>
    <w:uiPriority w:val="99"/>
    <w:rsid w:val="00DF1C21"/>
    <w:rPr>
      <w:rFonts w:cs="Times New Roman"/>
      <w:vertAlign w:val="superscript"/>
    </w:rPr>
  </w:style>
  <w:style w:type="character" w:styleId="af6">
    <w:name w:val="Strong"/>
    <w:basedOn w:val="a0"/>
    <w:uiPriority w:val="22"/>
    <w:qFormat/>
    <w:rsid w:val="00DF1C21"/>
    <w:rPr>
      <w:b/>
      <w:bCs/>
    </w:rPr>
  </w:style>
  <w:style w:type="character" w:styleId="af7">
    <w:name w:val="endnote reference"/>
    <w:basedOn w:val="a0"/>
    <w:rsid w:val="00DF1C21"/>
    <w:rPr>
      <w:vertAlign w:val="superscript"/>
    </w:rPr>
  </w:style>
  <w:style w:type="numbering" w:customStyle="1" w:styleId="21">
    <w:name w:val="Нет списка2"/>
    <w:next w:val="a2"/>
    <w:semiHidden/>
    <w:unhideWhenUsed/>
    <w:rsid w:val="00D243D3"/>
  </w:style>
  <w:style w:type="paragraph" w:customStyle="1" w:styleId="22">
    <w:name w:val="Абзац списка2"/>
    <w:basedOn w:val="a"/>
    <w:rsid w:val="00D243D3"/>
    <w:pPr>
      <w:spacing w:after="0" w:line="240" w:lineRule="auto"/>
      <w:ind w:left="720"/>
      <w:contextualSpacing/>
    </w:pPr>
    <w:rPr>
      <w:rFonts w:ascii="Times New Roman" w:eastAsia="Calibri" w:hAnsi="Times New Roman" w:cs="Times New Roman"/>
      <w:sz w:val="20"/>
      <w:szCs w:val="20"/>
    </w:rPr>
  </w:style>
  <w:style w:type="character" w:customStyle="1" w:styleId="23">
    <w:name w:val="Замещающий текст2"/>
    <w:basedOn w:val="a0"/>
    <w:semiHidden/>
    <w:rsid w:val="00D243D3"/>
    <w:rPr>
      <w:rFonts w:cs="Times New Roman"/>
      <w:color w:val="808080"/>
    </w:rPr>
  </w:style>
  <w:style w:type="paragraph" w:customStyle="1" w:styleId="24">
    <w:name w:val="Без интервала2"/>
    <w:rsid w:val="00D243D3"/>
    <w:pPr>
      <w:spacing w:after="0" w:line="240" w:lineRule="auto"/>
    </w:pPr>
    <w:rPr>
      <w:rFonts w:ascii="Times New Roman" w:eastAsia="Calibri" w:hAnsi="Times New Roman" w:cs="Times New Roman"/>
      <w:sz w:val="20"/>
      <w:szCs w:val="20"/>
    </w:rPr>
  </w:style>
  <w:style w:type="paragraph" w:customStyle="1" w:styleId="110">
    <w:name w:val="Без интервала11"/>
    <w:rsid w:val="00024F1F"/>
    <w:pPr>
      <w:spacing w:after="0" w:line="240" w:lineRule="auto"/>
    </w:pPr>
    <w:rPr>
      <w:rFonts w:ascii="Times New Roman" w:eastAsia="Calibri" w:hAnsi="Times New Roman" w:cs="Times New Roman"/>
      <w:sz w:val="20"/>
      <w:szCs w:val="20"/>
    </w:rPr>
  </w:style>
  <w:style w:type="character" w:styleId="af8">
    <w:name w:val="FollowedHyperlink"/>
    <w:basedOn w:val="a0"/>
    <w:uiPriority w:val="99"/>
    <w:semiHidden/>
    <w:unhideWhenUsed/>
    <w:rsid w:val="00024F1F"/>
    <w:rPr>
      <w:color w:val="800080" w:themeColor="followedHyperlink"/>
      <w:u w:val="single"/>
    </w:rPr>
  </w:style>
  <w:style w:type="character" w:customStyle="1" w:styleId="apple-converted-space">
    <w:name w:val="apple-converted-space"/>
    <w:basedOn w:val="a0"/>
    <w:rsid w:val="00024F1F"/>
  </w:style>
  <w:style w:type="character" w:styleId="af9">
    <w:name w:val="Emphasis"/>
    <w:basedOn w:val="a0"/>
    <w:uiPriority w:val="20"/>
    <w:qFormat/>
    <w:rsid w:val="00BC55A7"/>
    <w:rPr>
      <w:i/>
      <w:iCs/>
    </w:rPr>
  </w:style>
  <w:style w:type="character" w:customStyle="1" w:styleId="highlight">
    <w:name w:val="highlight"/>
    <w:basedOn w:val="a0"/>
    <w:rsid w:val="00A27E4A"/>
  </w:style>
</w:styles>
</file>

<file path=word/webSettings.xml><?xml version="1.0" encoding="utf-8"?>
<w:webSettings xmlns:r="http://schemas.openxmlformats.org/officeDocument/2006/relationships" xmlns:w="http://schemas.openxmlformats.org/wordprocessingml/2006/main">
  <w:divs>
    <w:div w:id="156188408">
      <w:bodyDiv w:val="1"/>
      <w:marLeft w:val="0"/>
      <w:marRight w:val="0"/>
      <w:marTop w:val="0"/>
      <w:marBottom w:val="0"/>
      <w:divBdr>
        <w:top w:val="none" w:sz="0" w:space="0" w:color="auto"/>
        <w:left w:val="none" w:sz="0" w:space="0" w:color="auto"/>
        <w:bottom w:val="none" w:sz="0" w:space="0" w:color="auto"/>
        <w:right w:val="none" w:sz="0" w:space="0" w:color="auto"/>
      </w:divBdr>
    </w:div>
    <w:div w:id="622999670">
      <w:bodyDiv w:val="1"/>
      <w:marLeft w:val="0"/>
      <w:marRight w:val="0"/>
      <w:marTop w:val="0"/>
      <w:marBottom w:val="0"/>
      <w:divBdr>
        <w:top w:val="none" w:sz="0" w:space="0" w:color="auto"/>
        <w:left w:val="none" w:sz="0" w:space="0" w:color="auto"/>
        <w:bottom w:val="none" w:sz="0" w:space="0" w:color="auto"/>
        <w:right w:val="none" w:sz="0" w:space="0" w:color="auto"/>
      </w:divBdr>
    </w:div>
    <w:div w:id="846870308">
      <w:bodyDiv w:val="1"/>
      <w:marLeft w:val="0"/>
      <w:marRight w:val="0"/>
      <w:marTop w:val="0"/>
      <w:marBottom w:val="0"/>
      <w:divBdr>
        <w:top w:val="none" w:sz="0" w:space="0" w:color="auto"/>
        <w:left w:val="none" w:sz="0" w:space="0" w:color="auto"/>
        <w:bottom w:val="none" w:sz="0" w:space="0" w:color="auto"/>
        <w:right w:val="none" w:sz="0" w:space="0" w:color="auto"/>
      </w:divBdr>
    </w:div>
    <w:div w:id="1597209340">
      <w:bodyDiv w:val="1"/>
      <w:marLeft w:val="0"/>
      <w:marRight w:val="0"/>
      <w:marTop w:val="0"/>
      <w:marBottom w:val="0"/>
      <w:divBdr>
        <w:top w:val="none" w:sz="0" w:space="0" w:color="auto"/>
        <w:left w:val="none" w:sz="0" w:space="0" w:color="auto"/>
        <w:bottom w:val="none" w:sz="0" w:space="0" w:color="auto"/>
        <w:right w:val="none" w:sz="0" w:space="0" w:color="auto"/>
      </w:divBdr>
    </w:div>
    <w:div w:id="2050371062">
      <w:bodyDiv w:val="1"/>
      <w:marLeft w:val="0"/>
      <w:marRight w:val="0"/>
      <w:marTop w:val="0"/>
      <w:marBottom w:val="0"/>
      <w:divBdr>
        <w:top w:val="none" w:sz="0" w:space="0" w:color="auto"/>
        <w:left w:val="none" w:sz="0" w:space="0" w:color="auto"/>
        <w:bottom w:val="none" w:sz="0" w:space="0" w:color="auto"/>
        <w:right w:val="none" w:sz="0" w:space="0" w:color="auto"/>
      </w:divBdr>
    </w:div>
    <w:div w:id="20676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murma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4923090E45C68521A166FBEAF0A12C2158C5F8FFD0A52F4078473EED9CAE8118AA851E56485329TDK4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AD417C6317FDFFA7E81A21AEC3F820597DAC63A9047DA02B33F6B166E405B407FCDD344F625A33E70617y4c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5870;fld=134" TargetMode="External"/><Relationship Id="rId4" Type="http://schemas.openxmlformats.org/officeDocument/2006/relationships/settings" Target="settings.xml"/><Relationship Id="rId9" Type="http://schemas.openxmlformats.org/officeDocument/2006/relationships/hyperlink" Target="consultantplus://offline/main?base=LAW;n=115870;fld=134" TargetMode="External"/><Relationship Id="rId14" Type="http://schemas.openxmlformats.org/officeDocument/2006/relationships/hyperlink" Target="consultantplus://offline/ref=863182892169C648CFE4876D7F8D232AC47CEEFC6199D4D8752F8DF7BAA94D09EB00B93FE5A74D263D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FE84-7279-4C83-9984-FD3BD11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33</Pages>
  <Words>10685</Words>
  <Characters>60908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dc:creator>
  <cp:lastModifiedBy>gricaiNA</cp:lastModifiedBy>
  <cp:revision>19</cp:revision>
  <cp:lastPrinted>2016-04-08T06:21:00Z</cp:lastPrinted>
  <dcterms:created xsi:type="dcterms:W3CDTF">2016-02-20T06:54:00Z</dcterms:created>
  <dcterms:modified xsi:type="dcterms:W3CDTF">2017-04-04T06:31:00Z</dcterms:modified>
</cp:coreProperties>
</file>