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9F" w:rsidRPr="00602BBF" w:rsidRDefault="0003779F" w:rsidP="0003779F">
      <w:pPr>
        <w:pStyle w:val="a3"/>
        <w:jc w:val="left"/>
        <w:rPr>
          <w:rFonts w:ascii="Arial" w:hAnsi="Arial" w:cs="Arial"/>
        </w:rPr>
      </w:pPr>
      <w:bookmarkStart w:id="0" w:name="Par1"/>
      <w:bookmarkEnd w:id="0"/>
    </w:p>
    <w:p w:rsidR="0003779F" w:rsidRPr="00602BBF" w:rsidRDefault="0003779F" w:rsidP="0003779F">
      <w:pPr>
        <w:pStyle w:val="a3"/>
        <w:rPr>
          <w:rFonts w:ascii="Arial" w:hAnsi="Arial" w:cs="Arial"/>
        </w:rPr>
      </w:pPr>
      <w:r w:rsidRPr="00F37D61">
        <w:rPr>
          <w:rFonts w:ascii="Arial" w:hAnsi="Arial" w:cs="Arial"/>
          <w:noProof/>
        </w:rPr>
        <w:drawing>
          <wp:inline distT="0" distB="0" distL="0" distR="0">
            <wp:extent cx="3810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F" w:rsidRDefault="0003779F" w:rsidP="0003779F">
      <w:pPr>
        <w:pStyle w:val="a3"/>
        <w:outlineLvl w:val="0"/>
        <w:rPr>
          <w:rFonts w:ascii="Arial" w:hAnsi="Arial" w:cs="Arial"/>
        </w:rPr>
      </w:pPr>
    </w:p>
    <w:p w:rsidR="0003779F" w:rsidRPr="00F25438" w:rsidRDefault="0003779F" w:rsidP="0003779F">
      <w:pPr>
        <w:pStyle w:val="a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МУРМАНСКА</w:t>
      </w:r>
    </w:p>
    <w:p w:rsidR="0003779F" w:rsidRPr="00F25438" w:rsidRDefault="0003779F" w:rsidP="00037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>ПОСТАНОВЛЕНИЕ</w:t>
      </w: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</w:pPr>
    </w:p>
    <w:p w:rsidR="0003779F" w:rsidRPr="00F25438" w:rsidRDefault="0003779F" w:rsidP="0003779F">
      <w:pPr>
        <w:pStyle w:val="a5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40"/>
          <w:sz w:val="28"/>
          <w:szCs w:val="28"/>
          <w:lang w:eastAsia="en-US"/>
        </w:rPr>
      </w:pP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13.06.2013                                                                                              </w:t>
      </w:r>
      <w:r w:rsidR="004130F4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472D56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1462</w:t>
      </w: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</w:t>
      </w:r>
      <w:proofErr w:type="gramEnd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размещения нестационарных торговых объектов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территории муниципального образования город Мурманск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gramStart"/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ред. постановлений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19.09.2013 № 2460, от 05.06.2014 № 1748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22.08.2014 </w:t>
      </w:r>
      <w:r w:rsidR="00E12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2708</w:t>
      </w:r>
      <w:r w:rsidR="003C59A0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C04FC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25.11.2014 № 3884</w:t>
      </w:r>
      <w:r w:rsidR="00387E41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95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29.01.2016 № 194</w:t>
      </w:r>
      <w:r w:rsidR="0043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                    от 01.11.2016 № 3316</w:t>
      </w:r>
      <w:r w:rsidR="00317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26.12.2016 № 3959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54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F25438">
        <w:rPr>
          <w:rFonts w:ascii="Times New Roman" w:hAnsi="Times New Roman" w:cs="Times New Roman"/>
          <w:b/>
          <w:sz w:val="28"/>
          <w:szCs w:val="28"/>
        </w:rPr>
        <w:t>п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с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т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а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н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в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л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я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ю:</w:t>
      </w:r>
    </w:p>
    <w:p w:rsidR="00472D56" w:rsidRPr="00F25438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д Мурманск согласно приложению № </w:t>
      </w:r>
      <w:r w:rsidRPr="00F25438">
        <w:rPr>
          <w:rFonts w:ascii="Times New Roman" w:hAnsi="Times New Roman" w:cs="Times New Roman"/>
          <w:sz w:val="28"/>
          <w:szCs w:val="28"/>
        </w:rPr>
        <w:t>1.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90" w:history="1">
        <w:r w:rsidRPr="00F25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 деятельности комиссии по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>д Мурманск согласно приложению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20.04.2006 </w:t>
      </w:r>
      <w:hyperlink r:id="rId12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569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21.06.2006 </w:t>
      </w:r>
      <w:hyperlink r:id="rId13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1077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11.09.2006 </w:t>
      </w:r>
      <w:hyperlink r:id="rId14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1425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</w:t>
      </w:r>
      <w:r w:rsidR="00472D56" w:rsidRPr="00F25438">
        <w:rPr>
          <w:rFonts w:ascii="Times New Roman" w:hAnsi="Times New Roman" w:cs="Times New Roman"/>
          <w:sz w:val="28"/>
          <w:szCs w:val="28"/>
        </w:rPr>
        <w:t>т 21.06.2006)»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13.11.2006 </w:t>
      </w:r>
      <w:hyperlink r:id="rId15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1757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472D5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21.06.2006 и от 11.09.2006)»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02.05.2007 </w:t>
      </w:r>
      <w:hyperlink r:id="rId1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554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ений и дополнений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</w:t>
      </w:r>
      <w:r w:rsidR="00CC6846" w:rsidRPr="00F25438">
        <w:rPr>
          <w:rFonts w:ascii="Times New Roman" w:hAnsi="Times New Roman" w:cs="Times New Roman"/>
          <w:sz w:val="28"/>
          <w:szCs w:val="28"/>
        </w:rPr>
        <w:t>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21.06.2006</w:t>
      </w:r>
      <w:r w:rsidR="00CC6846" w:rsidRPr="00F25438">
        <w:rPr>
          <w:rFonts w:ascii="Times New Roman" w:hAnsi="Times New Roman" w:cs="Times New Roman"/>
          <w:sz w:val="28"/>
          <w:szCs w:val="28"/>
        </w:rPr>
        <w:t>, от 11.09.2006, от 13.11.2006)»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29.04.2009 </w:t>
      </w:r>
      <w:hyperlink r:id="rId17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03.08.2009 </w:t>
      </w:r>
      <w:hyperlink r:id="rId18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690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Мурманска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16.12.2009 </w:t>
      </w:r>
      <w:hyperlink r:id="rId19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1408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29.01.2010 </w:t>
      </w:r>
      <w:hyperlink r:id="rId20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1425, от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690,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16.12.2009 № 1408)»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21.09.2010 </w:t>
      </w:r>
      <w:hyperlink r:id="rId21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1657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</w:t>
      </w:r>
      <w:r w:rsidR="00CC6846" w:rsidRPr="00F25438">
        <w:rPr>
          <w:rFonts w:ascii="Times New Roman" w:hAnsi="Times New Roman" w:cs="Times New Roman"/>
          <w:sz w:val="28"/>
          <w:szCs w:val="28"/>
        </w:rPr>
        <w:t>т 21.06.2006 № 1077, 11.09.2006 № 1425, 13.11.2006 № 1757, 02.05.2007 № 554, 29.04.2009 № 127, 03.08.2009 № 690, 16.12.2009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1408,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29.01.2010 № 123)»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11.10.2010 </w:t>
      </w:r>
      <w:hyperlink r:id="rId22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1783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 123, от 21.09.2010 № 1657)»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16.12.2010 </w:t>
      </w:r>
      <w:hyperlink r:id="rId23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2203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 1425, от 13.11.2006 № 1757, от 02.05.2007 № 554, от 29.04.2009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127, от 03.08.2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№ 690, от 16.12.2009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1408, от 29.01.2010 № 123, от 21.09.2010 № 1657, от 11.10.2010 № 1783)»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08.06.2011 </w:t>
      </w:r>
      <w:hyperlink r:id="rId24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963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1425,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13.11.200</w:t>
      </w:r>
      <w:r w:rsidR="00CC6846" w:rsidRPr="00F25438">
        <w:rPr>
          <w:rFonts w:ascii="Times New Roman" w:hAnsi="Times New Roman" w:cs="Times New Roman"/>
          <w:sz w:val="28"/>
          <w:szCs w:val="28"/>
        </w:rPr>
        <w:t>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1757, от 02.05.2007 № 554, от 29.04.2009 № 127, от 03.08.2009 № 690, от 16.12.2009 № 1408, от 29.01.2010 № 123, от 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1657,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11.10.2010 № 1783, от 16.12.2010 № 2203)»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03.08.2011 </w:t>
      </w:r>
      <w:hyperlink r:id="rId25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1355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терри</w:t>
      </w:r>
      <w:r w:rsidR="00CC6846" w:rsidRPr="00F25438">
        <w:rPr>
          <w:rFonts w:ascii="Times New Roman" w:hAnsi="Times New Roman" w:cs="Times New Roman"/>
          <w:sz w:val="28"/>
          <w:szCs w:val="28"/>
        </w:rPr>
        <w:t>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123, от 21.0</w:t>
      </w:r>
      <w:r w:rsidR="00CC6846" w:rsidRPr="00F25438">
        <w:rPr>
          <w:rFonts w:ascii="Times New Roman" w:hAnsi="Times New Roman" w:cs="Times New Roman"/>
          <w:sz w:val="28"/>
          <w:szCs w:val="28"/>
        </w:rPr>
        <w:t>9.2010 № 1657, от 11.10.2010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1783,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2203, от 08.06.2011 № 963)»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05.09.2011 </w:t>
      </w:r>
      <w:hyperlink r:id="rId2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1602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5.2007 № 554, от 29.04.2009 № 127, от 03.08.2009 № 690, от 16.12.2009 № 1408, от 29.01.2010 № 123, от 21.09.2010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963,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03.08.2011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1355)»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03.11.2011 </w:t>
      </w:r>
      <w:hyperlink r:id="rId27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2137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3, 4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21.09.</w:t>
      </w:r>
      <w:r w:rsidR="00E947F5" w:rsidRPr="00F25438">
        <w:rPr>
          <w:rFonts w:ascii="Times New Roman" w:hAnsi="Times New Roman" w:cs="Times New Roman"/>
          <w:sz w:val="28"/>
          <w:szCs w:val="28"/>
        </w:rPr>
        <w:t>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09.12.2011 </w:t>
      </w:r>
      <w:hyperlink r:id="rId28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2466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от 21.06.2006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963, от 03.08.20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11 № 1355, от 05.09.2011 № 1602, от 03.11.2011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2137)»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15.02.2012 </w:t>
      </w:r>
      <w:hyperlink r:id="rId29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02.05.2007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21.09.2010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1602, от 03.11.2011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2137,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09.12.2</w:t>
      </w:r>
      <w:r w:rsidR="00E947F5" w:rsidRPr="00F25438">
        <w:rPr>
          <w:rFonts w:ascii="Times New Roman" w:hAnsi="Times New Roman" w:cs="Times New Roman"/>
          <w:sz w:val="28"/>
          <w:szCs w:val="28"/>
        </w:rPr>
        <w:t>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2466)»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06.04.2012 </w:t>
      </w:r>
      <w:hyperlink r:id="rId30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681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1425,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13.11.2006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1757, от 02.05.2007 № 554, от 29.04.2009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127, от 03.08.2009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690, от 16.12.2009</w:t>
      </w:r>
      <w:r w:rsidR="00D555B5" w:rsidRPr="00F25438">
        <w:rPr>
          <w:rFonts w:ascii="Times New Roman" w:hAnsi="Times New Roman" w:cs="Times New Roman"/>
          <w:sz w:val="28"/>
          <w:szCs w:val="28"/>
        </w:rPr>
        <w:t xml:space="preserve"> № </w:t>
      </w:r>
      <w:r w:rsidR="00E947F5" w:rsidRPr="00F25438">
        <w:rPr>
          <w:rFonts w:ascii="Times New Roman" w:hAnsi="Times New Roman" w:cs="Times New Roman"/>
          <w:sz w:val="28"/>
          <w:szCs w:val="28"/>
        </w:rPr>
        <w:t>1408, от 29.01.2010 № 123, от 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1657,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11.10.2010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1783, от 16.12.2010 № 2203, от 08.06.2011 № 963, от 03.08.2011 № 1355, от 05.09.2011 № 1602, от 03.11.2011 № 2137, от 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2466,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15.02.2012 № 299)»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31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2466, от 15.02.2012 № 299, от 06.04.2012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681)»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24.08.2012 </w:t>
      </w:r>
      <w:hyperlink r:id="rId32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2087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FF7812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2466, от 15.02.2012 № 299, от 06.04.2012 № 681, от 20.06.2012 № 1699)»</w:t>
      </w:r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F42A7" w:rsidRPr="00F25438" w:rsidRDefault="000F42A7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lastRenderedPageBreak/>
        <w:t>4. Ред</w:t>
      </w:r>
      <w:r w:rsidR="00FF7812" w:rsidRPr="00F25438">
        <w:rPr>
          <w:rFonts w:ascii="Times New Roman" w:hAnsi="Times New Roman" w:cs="Times New Roman"/>
          <w:sz w:val="28"/>
          <w:szCs w:val="28"/>
        </w:rPr>
        <w:t>акции газеты «Вечерний Мурманск»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E127CD">
        <w:rPr>
          <w:rFonts w:ascii="Times New Roman" w:hAnsi="Times New Roman" w:cs="Times New Roman"/>
          <w:sz w:val="28"/>
          <w:szCs w:val="28"/>
        </w:rPr>
        <w:t>г</w:t>
      </w:r>
      <w:r w:rsidRPr="00F25438">
        <w:rPr>
          <w:rFonts w:ascii="Times New Roman" w:hAnsi="Times New Roman" w:cs="Times New Roman"/>
          <w:sz w:val="28"/>
          <w:szCs w:val="28"/>
        </w:rPr>
        <w:t>лавы администрации города Мурманска Соколова М.Ю.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proofErr w:type="gramEnd"/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 Мурманска                                                                             </w:t>
      </w:r>
      <w:r w:rsidR="00B95B0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А.И. Сысоев  </w:t>
      </w:r>
    </w:p>
    <w:p w:rsidR="00FF7812" w:rsidRPr="00F25438" w:rsidRDefault="00FF7812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09" w:rsidRDefault="00B95B0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Мурманска</w:t>
      </w:r>
    </w:p>
    <w:p w:rsidR="00D555B5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555B5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13.06.2013 № 1462</w:t>
      </w:r>
    </w:p>
    <w:p w:rsidR="00317838" w:rsidRDefault="00D555B5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</w:t>
      </w:r>
      <w:r w:rsidR="003C59A0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от 22.08.2014 № 2708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</w:t>
      </w:r>
      <w:r w:rsidR="00AF7702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25.11.2014 № 3884</w:t>
      </w:r>
      <w:r w:rsidR="00EC7B7F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317838" w:rsidRDefault="00B95B09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29.01.2016 № 194</w:t>
      </w:r>
      <w:r w:rsidR="004353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317838" w:rsidRDefault="004353F7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01.11.2016 № 3316</w:t>
      </w:r>
      <w:r w:rsidR="003178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D555B5" w:rsidRPr="00F25438" w:rsidRDefault="00317838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26.12.2016 № 3959</w:t>
      </w:r>
      <w:r w:rsidR="00D555B5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 город Мурманск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муниципального образования город Мурманск (далее – Порядок)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условий для улучшения организации и качества торгового обслуживания населения города Мурманска.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не распространяется на размещение нестационарных торговых объектов на территориях розничных рынков и ярмарок, в том числе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выходного дня.</w:t>
      </w:r>
    </w:p>
    <w:p w:rsidR="000C100E" w:rsidRPr="003714DB" w:rsidRDefault="000C100E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торговая деятельность – вид предпринимательской деятельности, связанной с приобретением и продажей товаров;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покупателя при купле – продаже товаров;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 розничной торговли – юридическое лицо, индивидуальный предприниматель, 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выездная торговля – торговля,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>осуществляемая субъектами розничной торговли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</w:t>
      </w: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</w:rPr>
        <w:t>),  имеющих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 временный краткосрочный характер;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 размещения нестационарных торговых объектов на территории муниципального образования город Мурманск (далее – Схема размещения) – разработанный и утвержденный администрацией города Мурманска документ, определяющий места размещения нестационарных торговых объектов и ассортимент реализуемой продукции</w:t>
      </w:r>
      <w:r w:rsidR="00692A2A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3E5E9E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5E9E">
        <w:rPr>
          <w:rFonts w:ascii="Times New Roman" w:hAnsi="Times New Roman" w:cs="Times New Roman"/>
          <w:bCs/>
          <w:sz w:val="28"/>
          <w:szCs w:val="28"/>
        </w:rPr>
        <w:t>к</w:t>
      </w:r>
      <w:r w:rsidRPr="003E5E9E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3E5E9E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D555B5" w:rsidRPr="003E5E9E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3E5E9E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автолавка, автоприцеп, </w:t>
      </w:r>
      <w:proofErr w:type="spellStart"/>
      <w:r w:rsidRPr="003E5E9E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киоск -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торговая 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сезонное кафе - специально оборудованное временное сооружение, в том числе при стационарном предприятии, представляющее собой площадку для </w:t>
      </w:r>
      <w:r w:rsidRPr="003E5E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бахчевой развал - 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0C100E" w:rsidRPr="003E5E9E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C57D47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нестационарных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3.2. Нестационарные торговые объекты должны иметь вывеску с указанием фирменного наименования (наименования) субъекта розничной торговли, места их 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сбор и вывоз мусора.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питания в нестационарном торговом объекте субъект розничной торговли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(далее – Разрешение), а также в соответствии с Разрешением на выездную торговлю.</w:t>
      </w:r>
    </w:p>
    <w:p w:rsidR="00587B83" w:rsidRPr="003714DB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водопроводных и канализационных сетей, трубопроводов;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объектов электросетевого хозяйства;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перед витринами торговых предприятий, а также ближе 25 метров от вентиляционных шахт, 20 метров от окон жилых домов, 10 метров от ствола дерева;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587B83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666BA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3E5E9E" w:rsidRDefault="00666BAA" w:rsidP="0066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</w:rPr>
        <w:t xml:space="preserve">-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на территории дворов жилых зданий;</w:t>
      </w:r>
    </w:p>
    <w:p w:rsidR="00666BAA" w:rsidRPr="003E5E9E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0C100E" w:rsidRPr="003714DB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Н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3.8. Нестационарные торговые объекты необходимо устанавливать на твердые виды покрытия, обеспечивать осветительным оборудованием, урнами и малыми контейнерами, а объекты питания – также туалетными кабинами (при отсутствии общественных туалетов на прилегающей территории в зоне доступности 200 метров). 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розничной торговли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нестационарного торгового объекта на территории муниципального образования город Мурманск являются следующие правоустанавливающие документы:</w:t>
      </w:r>
    </w:p>
    <w:p w:rsidR="007D28F4" w:rsidRPr="003E5E9E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3.9.1. </w:t>
      </w:r>
      <w:r w:rsidR="007D28F4" w:rsidRPr="003E5E9E">
        <w:rPr>
          <w:rFonts w:ascii="Times New Roman" w:eastAsia="Calibri" w:hAnsi="Times New Roman" w:cs="Times New Roman"/>
          <w:sz w:val="28"/>
          <w:szCs w:val="28"/>
        </w:rPr>
        <w:t xml:space="preserve">На круглогодичный период для автолавок, автоприцепов, </w:t>
      </w:r>
      <w:proofErr w:type="spellStart"/>
      <w:r w:rsidR="007D28F4" w:rsidRPr="003E5E9E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7D28F4" w:rsidRPr="003E5E9E">
        <w:rPr>
          <w:rFonts w:ascii="Times New Roman" w:eastAsia="Calibri" w:hAnsi="Times New Roman" w:cs="Times New Roman"/>
          <w:sz w:val="28"/>
          <w:szCs w:val="28"/>
        </w:rPr>
        <w:t>, торговых павильонов, киосков; на сезонный период для торговых палаток, сезонных кафе, бахчевых развалов, ёлочных базаров:</w:t>
      </w:r>
    </w:p>
    <w:p w:rsidR="007D28F4" w:rsidRPr="003E5E9E" w:rsidRDefault="007D28F4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3E5E9E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3" w:history="1">
        <w:r w:rsidRPr="003E5E9E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3714DB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При организации выездной торговли: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постановление администрации города Мурманска о проведении массового мероприятия;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план размещения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нестационарных торговых объектов на территории города Мурманска на выездной торговле (далее – План размещения)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3714DB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3714DB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3.9.3. Нестационарные торговые объекты размещаются без оформления земельно-правовых отношений.</w:t>
      </w:r>
    </w:p>
    <w:p w:rsidR="00AA3354" w:rsidRPr="00AA3354" w:rsidRDefault="00BB6CCD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AA3354" w:rsidRPr="00AA3354">
        <w:rPr>
          <w:rFonts w:ascii="Times New Roman" w:hAnsi="Times New Roman" w:cs="Times New Roman"/>
          <w:bCs/>
          <w:sz w:val="28"/>
          <w:szCs w:val="28"/>
        </w:rPr>
        <w:t>Требования, указанные в пункте 3.6 настоящего Порядка, не распространяются:</w:t>
      </w:r>
    </w:p>
    <w:p w:rsidR="00AA3354" w:rsidRPr="00AA3354" w:rsidRDefault="00AA3354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354">
        <w:rPr>
          <w:rFonts w:ascii="Times New Roman" w:hAnsi="Times New Roman" w:cs="Times New Roman"/>
          <w:bCs/>
          <w:sz w:val="28"/>
          <w:szCs w:val="28"/>
        </w:rPr>
        <w:t>-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мероприятий;</w:t>
      </w:r>
    </w:p>
    <w:p w:rsidR="000C100E" w:rsidRDefault="00AA3354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354">
        <w:rPr>
          <w:rFonts w:ascii="Times New Roman" w:hAnsi="Times New Roman" w:cs="Times New Roman"/>
          <w:bCs/>
          <w:sz w:val="28"/>
          <w:szCs w:val="28"/>
        </w:rPr>
        <w:t>- на торговые павильоны и киоски, принятые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 и торговые павильоны и киоски, на которые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выдан акт осмотра объекта.</w:t>
      </w:r>
    </w:p>
    <w:p w:rsidR="00AA3354" w:rsidRPr="00AA3354" w:rsidRDefault="00AA3354" w:rsidP="00AA33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размещению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автолавок, автоприцепов, </w:t>
      </w:r>
      <w:proofErr w:type="spell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работа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(далее – автотранспортное средство) при условии наличия: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стационарного торгового объекта или объекта общественного питания для хранения и подготовки товаров к продаже;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вывоз твердых бытовых отходов;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уборку прилегающей территории;</w:t>
      </w:r>
    </w:p>
    <w:p w:rsidR="00D555B5" w:rsidRPr="003714DB" w:rsidRDefault="000C100E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законодательством;</w:t>
      </w:r>
    </w:p>
    <w:p w:rsidR="000C100E" w:rsidRDefault="00D555B5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собственником автотранспортного средства.</w:t>
      </w:r>
    </w:p>
    <w:p w:rsidR="000D78CD" w:rsidRDefault="000D78CD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6D6" w:rsidRPr="003E5E9E" w:rsidRDefault="000D78CD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446D6" w:rsidRPr="003E5E9E">
        <w:rPr>
          <w:rFonts w:ascii="Times New Roman" w:eastAsia="Calibri" w:hAnsi="Times New Roman" w:cs="Times New Roman"/>
          <w:sz w:val="28"/>
          <w:szCs w:val="28"/>
        </w:rPr>
        <w:t>Требования к размещению торговых павильонов и киосков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 допускается работа торговых павильонов и киосков при условии наличия: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вывоз твердых бытовых отходов;</w:t>
      </w:r>
    </w:p>
    <w:p w:rsidR="000D78CD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территории.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E5E9E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сезонных кафе и </w:t>
      </w:r>
      <w:r w:rsidR="007446D6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палаток </w:t>
      </w:r>
    </w:p>
    <w:p w:rsidR="000C100E" w:rsidRPr="003E5E9E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E5E9E" w:rsidRDefault="000D78CD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сезонных кафе и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палаток для реализации продукции собственного производства,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 для реализации продовольственных и непродовольственных товаров осуществляется с 1 мая по 30 сентября.</w:t>
      </w:r>
    </w:p>
    <w:p w:rsidR="000C100E" w:rsidRPr="003714DB" w:rsidRDefault="000D78CD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.3. При отсутствии в сезонных кафе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стоков и питьевой воды в установленном порядке.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.4. Изготовление и реализация продукции собственного </w:t>
      </w:r>
      <w:proofErr w:type="gramStart"/>
      <w:r w:rsidR="000C100E" w:rsidRPr="003714DB">
        <w:rPr>
          <w:rFonts w:ascii="Times New Roman" w:eastAsia="Calibri" w:hAnsi="Times New Roman" w:cs="Times New Roman"/>
          <w:sz w:val="28"/>
          <w:szCs w:val="28"/>
        </w:rPr>
        <w:t>производства  допускаются</w:t>
      </w:r>
      <w:proofErr w:type="gramEnd"/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при наличии у субъекта розничной торговли стационарного торгового объекта или объекта общественного питания.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.5. Реализация продукции собственного производства осуществляется при наличии холодильного оборудования, для жарки используется готовый древесный уголь, а для отпуска готовой продукции – одноразовая посуда.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.6.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санитарно-эпидемиологическими правилами.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.7. При организации сезонного кафе необходимо наличие общественного туалета или биотуалета, умывальной раковины.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.8. При размещении сезонного кафе в зоне жилой застройки предусмотрено ограничение музыкального сопровождения до 22 часов.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бахчевых развалов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.1. Размещение бахчевых развалов осуществляется с 1 августа по 31 октября на специально оборудованных площадках контейнерного типа из легких металлоконструкций. Реализация бахчевых культур производится с поддонов из любого материала.</w:t>
      </w:r>
    </w:p>
    <w:p w:rsidR="000C100E" w:rsidRPr="003714DB" w:rsidRDefault="000D78CD" w:rsidP="000C100E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 оборудование изготавливаются из материалов, легко поддающихся мойке и дезинфекции и разрешенных органами государственного санитарного надзора для контакта с пищевыми продуктами.</w:t>
      </w:r>
    </w:p>
    <w:p w:rsidR="00E863AD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863AD" w:rsidRPr="00745AB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E863AD" w:rsidRPr="00745AB9">
        <w:rPr>
          <w:rFonts w:ascii="Times New Roman" w:hAnsi="Times New Roman" w:cs="Times New Roman"/>
          <w:sz w:val="28"/>
          <w:szCs w:val="28"/>
        </w:rPr>
        <w:t>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.4. Запрещается раскладка бахчевых культур на земле, газонах, деталях, ящиках.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 Требования к размещению </w:t>
      </w:r>
      <w:r w:rsidR="007446D6">
        <w:rPr>
          <w:rFonts w:ascii="Times New Roman" w:eastAsia="Calibri" w:hAnsi="Times New Roman" w:cs="Times New Roman"/>
          <w:sz w:val="28"/>
          <w:szCs w:val="28"/>
        </w:rPr>
        <w:t>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лочных базаров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46D6">
        <w:rPr>
          <w:rFonts w:ascii="Times New Roman" w:eastAsia="Calibri" w:hAnsi="Times New Roman" w:cs="Times New Roman"/>
          <w:sz w:val="28"/>
          <w:szCs w:val="28"/>
        </w:rPr>
        <w:t>.1.  Размещение 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лочных базаров для реализации 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>продукци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деревьев хвойных пород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</w:t>
      </w:r>
      <w:r w:rsidR="00F77756" w:rsidRPr="003714DB">
        <w:rPr>
          <w:rFonts w:ascii="Times New Roman" w:eastAsia="Calibri" w:hAnsi="Times New Roman" w:cs="Times New Roman"/>
          <w:sz w:val="28"/>
          <w:szCs w:val="28"/>
        </w:rPr>
        <w:t>15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декабря по 31 декабря.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.2. Субъект розничной торговли, реализующий продукцию из деревьев хвойных пород, обязан соблюдать чистоту и порядок в течение всего времени торговли и производить уборку занимаемой территории после окончания торговли.</w:t>
      </w:r>
    </w:p>
    <w:p w:rsidR="000C100E" w:rsidRPr="003714DB" w:rsidRDefault="000C100E" w:rsidP="000C10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размещения,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.3. Схемой размещения устанавливаются: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адрес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места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площадь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>, предназначенная для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тип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период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нестационарного торгового объекта;</w:t>
      </w:r>
    </w:p>
    <w:p w:rsidR="00D62EE5" w:rsidRPr="003714DB" w:rsidRDefault="000C100E" w:rsidP="00D62EE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ассортимент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реализуемой продукции нестационарного торгового объекта.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.4. К Схеме размещения прилагаются графические изображения мест размещения нестационарных торговых объектов (ситуационные планы), разработанные комитетом 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sz w:val="28"/>
          <w:szCs w:val="28"/>
        </w:rPr>
        <w:t>.5. Графическое изображение места размещения нестационарного торгового объекта (ситуационный план) выполняется схематично в масштабе 1:1000.</w:t>
      </w:r>
    </w:p>
    <w:p w:rsidR="00A45992" w:rsidRPr="003E5E9E" w:rsidRDefault="00A45992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На ситуационном плане отображается расположение каждого размещаемого нестационарного торгового объекта путём нанесения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заштрихованного прямоугольника красного цвета для обозначения места расположения автоприцепа, автолавки, </w:t>
      </w:r>
      <w:proofErr w:type="spellStart"/>
      <w:r w:rsidRPr="003E5E9E">
        <w:rPr>
          <w:rFonts w:ascii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; заштрихованного прямоугольника желтого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торгового павильона;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прямоугольника зеленого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киоска;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квадрата красного цвета - для обозначения торговой палатки; заштрихованного квадрата желтого цвета - для обозначения сезонного кафе; заштрихованного квадрата зеленого цвета - для обозначения бахчевого развала, ёлочного базара.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города </w:t>
      </w:r>
      <w:proofErr w:type="gramStart"/>
      <w:r w:rsidR="00AD6982" w:rsidRPr="003714DB">
        <w:rPr>
          <w:rFonts w:ascii="Times New Roman" w:hAnsi="Times New Roman" w:cs="Times New Roman"/>
          <w:sz w:val="28"/>
          <w:szCs w:val="28"/>
        </w:rPr>
        <w:t>Мурманска.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100E" w:rsidRPr="003714DB" w:rsidRDefault="000D78CD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8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>подлежит опубликованию в газете «Вечерний Мурманск» в порядке, установленном для опубликования правовых актов администрации города Мурманска, а также размещению на официальном сайте администрации города Мурманска в сети Интернет.</w:t>
      </w:r>
    </w:p>
    <w:p w:rsidR="00AD6982" w:rsidRPr="003714DB" w:rsidRDefault="00AD6982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города Мурманска, принявших соответствующее решение;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решение.</w:t>
      </w:r>
    </w:p>
    <w:p w:rsidR="003A3472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3472" w:rsidRPr="003714DB">
        <w:rPr>
          <w:rFonts w:ascii="Times New Roman" w:hAnsi="Times New Roman" w:cs="Times New Roman"/>
          <w:bCs/>
          <w:sz w:val="28"/>
          <w:szCs w:val="28"/>
        </w:rPr>
        <w:t>Рассмотрение вопросов о внесении изменений в Схему размещения осуществляет Комиссия по организации размещения нестационарных торговых объектов на территории муниципального образования город Мурманск (далее – Комиссия).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формирования торговой инфраструктуры с учетом типов торговых объектов, форм и способов торговли;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включения адреса места размещения нестационарных торговых объектов в Схему размещения является: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несоответствие места размещения нестационарных торговых объектов требованиям пункта 3.6 настоящего Порядка.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Схему размещения осуществляется в порядке, установленном для разработки правовых актов администрации города Мурманска.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Схемы размещения подлежит опубликованию в порядке, установленном для опубликования правовых актов администрации города Мурманска, в газете «Вечерний Мурманск», а также размещению на официальном сайте администрации города Мурманска.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Разрешения, указанного </w:t>
      </w:r>
      <w:proofErr w:type="gramStart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приложении</w:t>
      </w:r>
      <w:proofErr w:type="gramEnd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 к настоящему Порядку, является муниципальной услугой, предоставляемой комитетом по экономическому развитию администрации города Мурманска (далее – Комитет), в соответствии с административным регламентом, утвержденным постановлением администрации города Мурманска (далее – Административный регламент).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устанавливает право субъекта розничной торговли на осуществление торговой деятельности в данном месте и на данной площади размещения нестационарного торгового объекта определенного типа и специализации согласно Схеме размещения.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Субъект розничной торговли, желающий осуществлять торговлю по адресу и месту размещения, определённому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Схемой размещения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Заявитель) направляет в Комитет следующий пакет документов: </w:t>
      </w:r>
    </w:p>
    <w:p w:rsidR="000C100E" w:rsidRPr="003E5E9E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автолавок, автоприцепов, </w:t>
      </w:r>
      <w:proofErr w:type="spellStart"/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3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выписку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0C100E" w:rsidRPr="003714DB" w:rsidRDefault="000C100E" w:rsidP="00D555B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>копию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прав на недвижимое имущество и сделок с ним, содержащую сведения о правах, копию договора аренды (субаренды), заключенного на срок менее 1 года;</w:t>
      </w:r>
    </w:p>
    <w:p w:rsidR="000C100E" w:rsidRDefault="000C100E" w:rsidP="00D555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копию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регистрации автотранспортного средства в 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</w:r>
    </w:p>
    <w:p w:rsidR="00AF0093" w:rsidRPr="00AF0093" w:rsidRDefault="00AF0093" w:rsidP="00AF009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93">
        <w:rPr>
          <w:rFonts w:ascii="Times New Roman" w:hAnsi="Times New Roman" w:cs="Times New Roman"/>
          <w:sz w:val="28"/>
          <w:szCs w:val="28"/>
        </w:rPr>
        <w:t>11.3.2. Для размещения торговых павильонов и киосков на круглогодичный период:</w:t>
      </w:r>
    </w:p>
    <w:p w:rsidR="00AF0093" w:rsidRPr="00AF0093" w:rsidRDefault="00AF0093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093">
        <w:rPr>
          <w:rFonts w:ascii="Times New Roman" w:hAnsi="Times New Roman" w:cs="Times New Roman"/>
          <w:sz w:val="28"/>
          <w:szCs w:val="28"/>
        </w:rPr>
        <w:t>заявление установленного образца согласно приложению № 3 к настоящему Порядку;</w:t>
      </w:r>
    </w:p>
    <w:p w:rsidR="00AF0093" w:rsidRPr="00AF0093" w:rsidRDefault="00AF0093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F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09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AA3354" w:rsidRPr="00AF0093" w:rsidRDefault="00AF0093" w:rsidP="00AF0093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F0093">
        <w:rPr>
          <w:rFonts w:ascii="Times New Roman" w:hAnsi="Times New Roman" w:cs="Times New Roman"/>
          <w:sz w:val="28"/>
          <w:szCs w:val="28"/>
        </w:rPr>
        <w:t xml:space="preserve">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утвержденный соответствующим распоряжением управления округа, на территории которого расположен объект) или договор купли-продажи торгового павильона или киоска (договор аренды).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.3.</w:t>
      </w:r>
      <w:r w:rsidR="00AA3354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 Для размещения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сезонных кафе, </w:t>
      </w:r>
      <w:r w:rsidR="00D96D03"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торговых палаток, </w:t>
      </w:r>
      <w:r w:rsidR="00D96D03">
        <w:rPr>
          <w:rFonts w:ascii="Times New Roman" w:eastAsia="Calibri" w:hAnsi="Times New Roman" w:cs="Times New Roman"/>
          <w:bCs/>
          <w:sz w:val="28"/>
          <w:szCs w:val="28"/>
        </w:rPr>
        <w:t>бахчевых развалов, ё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лочных базаров на сезонный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4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выписку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прав на недвижимое имущество и сделок с ним, содержащая сведения о правах, копия договора аренды (субаренды), заключенного на срок менее 1 года.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.4. Копии документов заверяются Заявителем.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 дополнительно предоставляют копию документа, удостоверяющего личность.</w:t>
      </w:r>
    </w:p>
    <w:p w:rsidR="0093184E" w:rsidRPr="003714DB" w:rsidRDefault="000C100E" w:rsidP="0093184E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3184E" w:rsidRPr="003714DB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0C100E" w:rsidRPr="003714DB" w:rsidRDefault="000C100E" w:rsidP="0093184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по адресам, определенным Схемой размещения,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.8. В случае подачи 2 и более заявлений на одно и тоже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3D37ED" w:rsidRPr="003E5E9E" w:rsidRDefault="000C100E" w:rsidP="003D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</w:t>
      </w:r>
      <w:r w:rsidR="003D37ED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37ED"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выдаются на срок, указанный в нём, но не более: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- 1 года - для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автолавок, автоприцепов, </w:t>
      </w:r>
      <w:proofErr w:type="spellStart"/>
      <w:r w:rsidRPr="003E5E9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</w:rPr>
        <w:t>, торговых павильонов и киосков</w:t>
      </w:r>
      <w:r w:rsidRPr="003E5E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- 5 месяцев - для сезонных кафе, торговых палаток с 1 мая по 30 сентября;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- 3 месяцев - для бахчевых развалов с 1 августа по 31 октября;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- 17 календарных дней - для ёлочных базаров с 15 декабря по 31 декабря.</w:t>
      </w:r>
    </w:p>
    <w:p w:rsidR="000C100E" w:rsidRPr="003714DB" w:rsidRDefault="000C100E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.11. В течение 30 календарных дней со дня принятия Комиссией решения о размещении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нестационарного торгового 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объекта Заявитель предоставляет в Комитет дополнительно копии (с предъявлением подлинников) следующих документов: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договора на вывоз твердых бытовых отходов;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территории;</w:t>
      </w:r>
    </w:p>
    <w:p w:rsidR="000C100E" w:rsidRPr="003714DB" w:rsidRDefault="000C100E" w:rsidP="000C10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законодательством, – для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.12. Разрешение не подлежит передаче другим юридическим и физическим лицам.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В случае поступления заявления об утрате </w:t>
      </w:r>
      <w:hyperlink r:id="rId34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переоформлении принимает Комиссия не позднее 30 календарных дней после регистрации соответствующего заявления.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5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переоформляется на оставшийся срок его действия. На переоформленном </w:t>
      </w:r>
      <w:hyperlink r:id="rId37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Разрешении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«ДУБЛИКАТ».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Плата за рассмотрение представленных субъектом розничной торговли документов, а также за выдачу и переоформление </w:t>
      </w:r>
      <w:hyperlink r:id="rId38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</w:t>
      </w:r>
      <w:bookmarkStart w:id="2" w:name="Par251"/>
      <w:bookmarkEnd w:id="2"/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39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40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.3. Основанием для принятия Комиссией решения о досрочном прекращении действия </w:t>
      </w:r>
      <w:hyperlink r:id="rId41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Заявителем для получения </w:t>
      </w:r>
      <w:hyperlink r:id="rId42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передача субъектом розничной торговли </w:t>
      </w:r>
      <w:hyperlink r:id="rId43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иным лицам для осуществления торговой деятельности;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F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F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ремонтных, аварийно-восстановительных работ на данной территории;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AD" w:rsidRDefault="00E863AD" w:rsidP="000C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863AD">
        <w:rPr>
          <w:rFonts w:ascii="Times New Roman" w:hAnsi="Times New Roman" w:cs="Times New Roman"/>
          <w:sz w:val="28"/>
          <w:szCs w:val="28"/>
        </w:rPr>
        <w:t xml:space="preserve"> заявление субъекта розничной торговли на прекращение действия Разрешения согласно </w:t>
      </w:r>
      <w:hyperlink r:id="rId44" w:history="1">
        <w:r w:rsidRPr="00E863AD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863A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100E" w:rsidRPr="00E863AD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невыполнение пункта 10.11 настоящего Порядка</w:t>
      </w:r>
      <w:r w:rsidR="002F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принятия Комиссией решения о прекращении действия Разрешения Заявитель информируется секретарем Комиссии в письменной форме в сроки, предусмотренные Административным регламентом.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течение 10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получения Разрешения на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торговлю </w:t>
      </w:r>
    </w:p>
    <w:p w:rsidR="000C100E" w:rsidRPr="003714DB" w:rsidRDefault="000C100E" w:rsidP="000C1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Комитетом в срок не позднее 3 календарных дней до начала проведения массового мероприятия.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 право субъекта розничной торговли на осуществление торговой деятельности, деятельности по оказанию услуг общественного питания по месту размещения согласно Плану размещения, указанному в пункте 3.9.2 настоящего Порядка.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Организация выездной торговли осуществляется на основании постановления администрации города Мурманска в соответствии с порядком, утвержденным решением Совета депутатов города Мурманска от </w:t>
      </w:r>
      <w:proofErr w:type="gramStart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05.12.2006 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proofErr w:type="gramEnd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27-343 «Об утверждении временного положения о порядке организации и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розничной торговли, желающий участвовать в выездной торговле, обращается в Комитет с заявлением (приложение № 5 к настоящему Порядку) с приложением следующих документов: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30 календарных дней до даты предоставления документов;</w:t>
      </w:r>
    </w:p>
    <w:p w:rsidR="000C100E" w:rsidRPr="003E5E9E" w:rsidRDefault="009616DC" w:rsidP="00DC46A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копии свидетельства о государственной регистрации права на стационарный объект или объект общественного питания (в случае если имущество находится в собственности, хозяйственном ведении, оперативном управлении), копии договора аренды (субаренды), заключенного на срок более 1 года, со штампом о регистрации договора, или выписки из Единого государственного реестра прав на недвижимое имущество и сделок с ним, содержащей сведения о правах, копии договора аренды (субаренды), заключенного на срок менее 1 года - для автолавок, автоприцепов, </w:t>
      </w:r>
      <w:proofErr w:type="spellStart"/>
      <w:r w:rsidRPr="003E5E9E">
        <w:rPr>
          <w:rFonts w:ascii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5E9E">
        <w:rPr>
          <w:rFonts w:ascii="Times New Roman" w:hAnsi="Times New Roman" w:cs="Times New Roman"/>
          <w:sz w:val="28"/>
          <w:szCs w:val="28"/>
        </w:rPr>
        <w:t xml:space="preserve"> торговых павильонов, киосков,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для торговых палаток по реализации продукции собственного производства;</w:t>
      </w:r>
    </w:p>
    <w:p w:rsidR="000C100E" w:rsidRPr="003714DB" w:rsidRDefault="000C100E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 – для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Копии документов заверяются субъектами розничной торговли.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.6. Индивидуальные предприниматели дополнительно предоставляют копию документа, удостоверяющего личность.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.7. Прием заявлений, указанных в пункте 12.4 настоящего Порядка, осуществляется Комитетом в хронологическом порядке. 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Плата за рассмотрение представленных субъектом розничной торговли документов, а также за выдачу </w:t>
      </w:r>
      <w:hyperlink r:id="rId46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выездную торговлю не взимается.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226"/>
      <w:bookmarkEnd w:id="3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Порядка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E46" w:rsidRPr="00160850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требований, установленных настоящим Порядком, осуществляется в пределах своей компетенции: Комитетом, </w:t>
      </w:r>
      <w:r w:rsidR="00312E46" w:rsidRPr="00160850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управлениями административных округов города Мурманска, комитетом градостроительства и территориального развития администрации города Мурманска.</w:t>
      </w:r>
    </w:p>
    <w:p w:rsidR="00312E46" w:rsidRPr="003714DB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47" w:history="1">
        <w:r w:rsidR="00312E46"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розничной торговли,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 на территории муниципального образования город Мурманск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                                                                                       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юридического лица,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spacing w:line="1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том, что_____________________________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размещению по адресу: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адрес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месторасположения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схеме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spacing w:after="24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7" w:rsidRPr="00F25438" w:rsidRDefault="006B47B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выездную торговлю </w:t>
      </w:r>
    </w:p>
    <w:p w:rsidR="001555B1" w:rsidRDefault="001555B1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массового мероприятия, дата его проведения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юридического лица,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C100E" w:rsidRPr="00F25438" w:rsidRDefault="000C100E" w:rsidP="000C100E">
      <w:pPr>
        <w:spacing w:line="1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размещению:_____________________________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место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проведения массового мероприятия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торговое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место №:______________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плану размещения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 на выездной торговле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____________ 20__ г. ,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работы: с  ___________ по ____________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 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Основание:_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постановление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администрации города Мурманска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tabs>
          <w:tab w:val="left" w:pos="2835"/>
          <w:tab w:val="left" w:pos="6804"/>
        </w:tabs>
        <w:spacing w:after="24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 </w:t>
      </w: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100E" w:rsidRPr="00F25438" w:rsidRDefault="00312E46" w:rsidP="000C100E">
      <w:pPr>
        <w:tabs>
          <w:tab w:val="left" w:pos="2835"/>
          <w:tab w:val="left" w:pos="6379"/>
          <w:tab w:val="left" w:pos="6521"/>
        </w:tabs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город Мурманск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круглогодичный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</w:t>
      </w:r>
      <w:r w:rsidR="00BE5569">
        <w:rPr>
          <w:rFonts w:ascii="Times New Roman" w:eastAsia="Calibri" w:hAnsi="Times New Roman" w:cs="Times New Roman"/>
          <w:sz w:val="24"/>
          <w:szCs w:val="24"/>
        </w:rPr>
        <w:t>_____</w:t>
      </w:r>
      <w:r w:rsidRPr="00F254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объекта (автолавка, автоприцеп, </w:t>
      </w:r>
      <w:proofErr w:type="spell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автокафе</w:t>
      </w:r>
      <w:proofErr w:type="spellEnd"/>
      <w:r w:rsidR="008711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торговый павильон, киоск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ассортимент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реализуемой продукции</w:t>
      </w:r>
    </w:p>
    <w:p w:rsidR="00BE5569" w:rsidRPr="00F25438" w:rsidRDefault="00BE5569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организации размещения нестационарных торговых объектов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proofErr w:type="gramEnd"/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                                                                    подпись заявителя</w:t>
      </w:r>
    </w:p>
    <w:p w:rsidR="000C100E" w:rsidRPr="00F25438" w:rsidRDefault="000C100E" w:rsidP="000C100E">
      <w:pPr>
        <w:tabs>
          <w:tab w:val="left" w:pos="2552"/>
          <w:tab w:val="left" w:pos="2835"/>
          <w:tab w:val="left" w:pos="637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</w:t>
      </w:r>
    </w:p>
    <w:p w:rsidR="00BE5569" w:rsidRDefault="00BE55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город Мурманск</w:t>
      </w:r>
    </w:p>
    <w:p w:rsidR="000C100E" w:rsidRPr="00F25438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сезонный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69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объекта (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торговая 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палатка, сезонное кафе, бахчевой развал, 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ё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лочный базар)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ассортимент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реализуемой продукции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B1" w:rsidRDefault="000C100E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C100E" w:rsidRPr="00F25438" w:rsidRDefault="001555B1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 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tabs>
          <w:tab w:val="left" w:pos="6663"/>
        </w:tabs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выездную торговлю 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Default="000C100E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Прошу Вас рассмотреть вопрос участия__________________________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BE5569" w:rsidRPr="00F25438" w:rsidRDefault="00BE5569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</w:t>
      </w:r>
      <w:r w:rsidR="00BE5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                        </w:t>
      </w:r>
    </w:p>
    <w:p w:rsidR="000C100E" w:rsidRPr="00F25438" w:rsidRDefault="000C100E" w:rsidP="00BE5569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выездной торговле при проведении массового мероприятия: __________________________________________________________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proofErr w:type="gramStart"/>
      <w:r w:rsidRPr="00F254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 место и дата проведения массового мероприятия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нестационарного торгового объекта 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Ассортимент реализуемой </w:t>
      </w:r>
      <w:proofErr w:type="gramStart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продукции  _</w:t>
      </w:r>
      <w:proofErr w:type="gramEnd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100E" w:rsidRPr="00F25438" w:rsidRDefault="000C100E" w:rsidP="000C100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tabs>
          <w:tab w:val="left" w:pos="6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2"/>
      <w:bookmarkEnd w:id="4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Мурманска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13.06.2013 № 1462 </w:t>
      </w:r>
    </w:p>
    <w:p w:rsidR="00DA2EE6" w:rsidRPr="00F25438" w:rsidRDefault="00AF7702" w:rsidP="00DA2EE6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1748,                       от 22.08.2014 № 2708,</w:t>
      </w:r>
      <w:r w:rsidR="0034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142" w:rsidRDefault="00AF7702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25.11.2014 № 3884</w:t>
      </w:r>
      <w:r w:rsidR="00A03BC7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871149" w:rsidRDefault="00344DAC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29.01.2016 № 194</w:t>
      </w:r>
      <w:r w:rsidR="008711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AF7702" w:rsidRPr="00F25438" w:rsidRDefault="00871149" w:rsidP="00AF7702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01.11.2016 № 3316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C46AD" w:rsidRPr="00F25438" w:rsidRDefault="00DC4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5"/>
      <w:bookmarkEnd w:id="5"/>
    </w:p>
    <w:p w:rsidR="000F42A7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390"/>
      <w:bookmarkEnd w:id="6"/>
      <w:r w:rsidRPr="003714D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деятельности комиссии по организации размещения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торговых объектов на территории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Мурманск</w:t>
      </w:r>
    </w:p>
    <w:p w:rsidR="000F42A7" w:rsidRPr="003714DB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(далее - Комиссия).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законодательством Российской Федерации и настоящим Положением.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4. 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5. Заседание Комиссии является правомочным при участии в нем не менее двух третей от общего числа ее членов.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6. </w:t>
      </w:r>
      <w:r w:rsidR="00830D7C" w:rsidRPr="003714DB">
        <w:rPr>
          <w:rFonts w:ascii="Times New Roman" w:hAnsi="Times New Roman" w:cs="Times New Roman"/>
          <w:bCs/>
          <w:sz w:val="28"/>
          <w:szCs w:val="28"/>
        </w:rPr>
        <w:t xml:space="preserve">Комиссия осуществляет следующие функции: 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заявления на размещение нестационарных торговых объектов;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в срок не позднее 30 календарных дней со дня регистрации заявления на размещение нестационарного торгового объекта выносит решение о выдаче (об отказе в выдаче) Разрешения или о досрочном прекращении его действия;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вопросы о внесении изменений в Схему размещения.</w:t>
      </w:r>
    </w:p>
    <w:p w:rsidR="000F42A7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В случае равенства голосов решающим является голос председательствующего на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lastRenderedPageBreak/>
        <w:t>8. Протоколы заседаний Комиссии хранятся в комитете по экономическому развитию администрации города Мурманска.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65391B" w:rsidRDefault="0065391B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eastAsia="Calibri" w:hAnsi="Times New Roman" w:cs="Times New Roman"/>
          <w:sz w:val="28"/>
          <w:szCs w:val="28"/>
        </w:rPr>
        <w:t>проводит проверку полноты представленных заявителем документов</w:t>
      </w:r>
      <w:r w:rsidR="00992A0C">
        <w:rPr>
          <w:rFonts w:ascii="Times New Roman" w:eastAsia="Calibri" w:hAnsi="Times New Roman" w:cs="Times New Roman"/>
          <w:sz w:val="28"/>
          <w:szCs w:val="28"/>
        </w:rPr>
        <w:t>,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992A0C" w:rsidRDefault="00992A0C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уведомляет членов Комиссии о предстоящем заседании;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3C59A0" w:rsidRDefault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готовит проект Разрешения или уведомляет субъекта розничной торговли об отказе в выдаче Разрешения»</w:t>
      </w:r>
      <w:r w:rsidR="00992A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A0C" w:rsidRPr="003714DB" w:rsidRDefault="00992A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 иные функции, возложенные на него представителем Комиссии.</w:t>
      </w:r>
      <w:bookmarkStart w:id="7" w:name="_GoBack"/>
      <w:bookmarkEnd w:id="7"/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10. Решения Комиссии могут быть обжалованы в судебном порядке в соответствии с действующим законодательством.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F25438">
      <w:headerReference w:type="default" r:id="rId4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9B" w:rsidRDefault="0008659B" w:rsidP="000C100E">
      <w:r>
        <w:separator/>
      </w:r>
    </w:p>
  </w:endnote>
  <w:endnote w:type="continuationSeparator" w:id="0">
    <w:p w:rsidR="0008659B" w:rsidRDefault="0008659B" w:rsidP="000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9B" w:rsidRDefault="0008659B" w:rsidP="000C100E">
      <w:r>
        <w:separator/>
      </w:r>
    </w:p>
  </w:footnote>
  <w:footnote w:type="continuationSeparator" w:id="0">
    <w:p w:rsidR="0008659B" w:rsidRDefault="0008659B" w:rsidP="000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15895"/>
      <w:docPartObj>
        <w:docPartGallery w:val="Page Numbers (Top of Page)"/>
        <w:docPartUnique/>
      </w:docPartObj>
    </w:sdtPr>
    <w:sdtContent>
      <w:p w:rsidR="00992A0C" w:rsidRDefault="00992A0C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143400">
          <w:rPr>
            <w:noProof/>
            <w:color w:val="FFFFFF" w:themeColor="background1"/>
          </w:rPr>
          <w:t>23</w:t>
        </w:r>
        <w:r w:rsidRPr="00BC2C50">
          <w:rPr>
            <w:color w:val="FFFFFF" w:themeColor="background1"/>
          </w:rPr>
          <w:fldChar w:fldCharType="end"/>
        </w:r>
      </w:p>
    </w:sdtContent>
  </w:sdt>
  <w:p w:rsidR="00992A0C" w:rsidRDefault="00992A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7"/>
    <w:rsid w:val="0003779F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C5B42"/>
    <w:rsid w:val="001D66E6"/>
    <w:rsid w:val="00211064"/>
    <w:rsid w:val="00217767"/>
    <w:rsid w:val="00227167"/>
    <w:rsid w:val="002342D9"/>
    <w:rsid w:val="002876C1"/>
    <w:rsid w:val="002F2293"/>
    <w:rsid w:val="00312E46"/>
    <w:rsid w:val="00314B0D"/>
    <w:rsid w:val="00317838"/>
    <w:rsid w:val="00344DAC"/>
    <w:rsid w:val="00347142"/>
    <w:rsid w:val="00354AFF"/>
    <w:rsid w:val="003714DB"/>
    <w:rsid w:val="00387E41"/>
    <w:rsid w:val="003A3472"/>
    <w:rsid w:val="003C59A0"/>
    <w:rsid w:val="003D37ED"/>
    <w:rsid w:val="003E5E9E"/>
    <w:rsid w:val="00404D91"/>
    <w:rsid w:val="004130F4"/>
    <w:rsid w:val="0041469A"/>
    <w:rsid w:val="004353F7"/>
    <w:rsid w:val="00472D56"/>
    <w:rsid w:val="004816D5"/>
    <w:rsid w:val="004F73B7"/>
    <w:rsid w:val="005660F3"/>
    <w:rsid w:val="005858E3"/>
    <w:rsid w:val="00587B83"/>
    <w:rsid w:val="005A0BB4"/>
    <w:rsid w:val="005E061B"/>
    <w:rsid w:val="00613628"/>
    <w:rsid w:val="0063549C"/>
    <w:rsid w:val="00637356"/>
    <w:rsid w:val="0065391B"/>
    <w:rsid w:val="00666BAA"/>
    <w:rsid w:val="00692A2A"/>
    <w:rsid w:val="006B2EEB"/>
    <w:rsid w:val="006B47B7"/>
    <w:rsid w:val="006B7BED"/>
    <w:rsid w:val="006C17A4"/>
    <w:rsid w:val="006E58FC"/>
    <w:rsid w:val="00732A07"/>
    <w:rsid w:val="007446D6"/>
    <w:rsid w:val="00744DED"/>
    <w:rsid w:val="007D28F4"/>
    <w:rsid w:val="00822FE8"/>
    <w:rsid w:val="00830D7C"/>
    <w:rsid w:val="008527DF"/>
    <w:rsid w:val="0085685D"/>
    <w:rsid w:val="00871149"/>
    <w:rsid w:val="008E0F1C"/>
    <w:rsid w:val="009237E3"/>
    <w:rsid w:val="0093184E"/>
    <w:rsid w:val="00960043"/>
    <w:rsid w:val="009616DC"/>
    <w:rsid w:val="0098223A"/>
    <w:rsid w:val="00985F3E"/>
    <w:rsid w:val="00992A0C"/>
    <w:rsid w:val="009A290D"/>
    <w:rsid w:val="00A03BC7"/>
    <w:rsid w:val="00A14B53"/>
    <w:rsid w:val="00A45992"/>
    <w:rsid w:val="00A837C3"/>
    <w:rsid w:val="00AA03E3"/>
    <w:rsid w:val="00AA3354"/>
    <w:rsid w:val="00AA673F"/>
    <w:rsid w:val="00AD6982"/>
    <w:rsid w:val="00AF0093"/>
    <w:rsid w:val="00AF7702"/>
    <w:rsid w:val="00B51233"/>
    <w:rsid w:val="00B66DE8"/>
    <w:rsid w:val="00B73F33"/>
    <w:rsid w:val="00B95B09"/>
    <w:rsid w:val="00BB6CCD"/>
    <w:rsid w:val="00BC2C50"/>
    <w:rsid w:val="00BE5569"/>
    <w:rsid w:val="00C04FC6"/>
    <w:rsid w:val="00C5726D"/>
    <w:rsid w:val="00C57D47"/>
    <w:rsid w:val="00C87F24"/>
    <w:rsid w:val="00CC6846"/>
    <w:rsid w:val="00D04F6A"/>
    <w:rsid w:val="00D42A04"/>
    <w:rsid w:val="00D551EE"/>
    <w:rsid w:val="00D555B5"/>
    <w:rsid w:val="00D62EE5"/>
    <w:rsid w:val="00D81B1C"/>
    <w:rsid w:val="00D86B64"/>
    <w:rsid w:val="00D96D03"/>
    <w:rsid w:val="00DA13A5"/>
    <w:rsid w:val="00DA2EE6"/>
    <w:rsid w:val="00DB4BD3"/>
    <w:rsid w:val="00DC46AD"/>
    <w:rsid w:val="00DF507A"/>
    <w:rsid w:val="00E127CD"/>
    <w:rsid w:val="00E13902"/>
    <w:rsid w:val="00E863AD"/>
    <w:rsid w:val="00E947F5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77756"/>
    <w:rsid w:val="00FB2552"/>
    <w:rsid w:val="00FF781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4C8A-6A11-4BD0-A3C3-9C636FB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9102A767F5A0CA3DD3AB068FFACCE1D66E2C4AAE534D586A09A477B07424DU8OAQ" TargetMode="External"/><Relationship Id="rId18" Type="http://schemas.openxmlformats.org/officeDocument/2006/relationships/hyperlink" Target="consultantplus://offline/ref=7149102A767F5A0CA3DD3AB068FFACCE1D66E2C4A9E637D08AA09A477B07424DU8OAQ" TargetMode="External"/><Relationship Id="rId26" Type="http://schemas.openxmlformats.org/officeDocument/2006/relationships/hyperlink" Target="consultantplus://offline/ref=7149102A767F5A0CA3DD3AB068FFACCE1D66E2C4A8E138D98FA09A477B07424DU8OAQ" TargetMode="External"/><Relationship Id="rId3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1" Type="http://schemas.openxmlformats.org/officeDocument/2006/relationships/hyperlink" Target="consultantplus://offline/ref=7149102A767F5A0CA3DD3AB068FFACCE1D66E2C4A9EB35D58AA09A477B07424DU8OAQ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7" Type="http://schemas.openxmlformats.org/officeDocument/2006/relationships/hyperlink" Target="consultantplus://offline/ref=51D8514AFFDF7E547ABDB97165F7A5AED4F1154ED567A9D8656B050B82F51D396D414EE9958330i6EE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9102A767F5A0CA3DD3AB068FFACCE1D66E2C4AAE437D78CA09A477B07424DU8OAQ" TargetMode="External"/><Relationship Id="rId29" Type="http://schemas.openxmlformats.org/officeDocument/2006/relationships/hyperlink" Target="consultantplus://offline/ref=7149102A767F5A0CA3DD3AB068FFACCE1D66E2C4A8E430D68AA09A477B07424DU8OAQ" TargetMode="External"/><Relationship Id="rId11" Type="http://schemas.openxmlformats.org/officeDocument/2006/relationships/hyperlink" Target="consultantplus://offline/ref=7149102A767F5A0CA3DD3AB068FFACCE1D66E2C4AFEA34D28DA09A477B07424D8A0CC13A3794FCFA724A1EUFO9Q" TargetMode="External"/><Relationship Id="rId24" Type="http://schemas.openxmlformats.org/officeDocument/2006/relationships/hyperlink" Target="consultantplus://offline/ref=7149102A767F5A0CA3DD3AB068FFACCE1D66E2C4A8E038D18EA09A477B07424DU8OAQ" TargetMode="External"/><Relationship Id="rId32" Type="http://schemas.openxmlformats.org/officeDocument/2006/relationships/hyperlink" Target="consultantplus://offline/ref=7149102A767F5A0CA3DD3AB068FFACCE1D66E2C4A8EA35D68FA09A477B07424DU8OAQ" TargetMode="External"/><Relationship Id="rId37" Type="http://schemas.openxmlformats.org/officeDocument/2006/relationships/hyperlink" Target="consultantplus://offline/ref=5FB8AC294E20EA08D89E24F2E6E0BDCADC10E82CB7FB0EA0B730D37A5BC72256C12E35BCBAA1357F4FBDCA33OBI" TargetMode="External"/><Relationship Id="rId40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yperlink" Target="consultantplus://offline/ref=0A2AE28B91953603C8C9BB6110E0CFB323233FB6F4C79A16528AA9604D99BA7470A6278153FF65BE3ECF2ElDa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9102A767F5A0CA3DD3AB068FFACCE1D66E2C4AAE534D48BA09A477B07424DU8OAQ" TargetMode="External"/><Relationship Id="rId23" Type="http://schemas.openxmlformats.org/officeDocument/2006/relationships/hyperlink" Target="consultantplus://offline/ref=7149102A767F5A0CA3DD3AB068FFACCE1D66E2C4A8E331D386A09A477B07424DU8OAQ" TargetMode="External"/><Relationship Id="rId28" Type="http://schemas.openxmlformats.org/officeDocument/2006/relationships/hyperlink" Target="consultantplus://offline/ref=7149102A767F5A0CA3DD3AB068FFACCE1D66E2C4A8E737D289A09A477B07424DU8OAQ" TargetMode="External"/><Relationship Id="rId36" Type="http://schemas.openxmlformats.org/officeDocument/2006/relationships/hyperlink" Target="consultantplus://offline/ref=5FB8AC294E20EA08D89E24F2E6E0BDCADC10E82CB7FB0EA0B730D37A5BC72256C12E35BCBAA1357F4FBDCA33OB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149102A767F5A0CA3DD24BD7E93F2CB1B6BBFCCAEE53A87D3FFC11A2C0E481ACD4398787399FCF2U7O0Q" TargetMode="External"/><Relationship Id="rId19" Type="http://schemas.openxmlformats.org/officeDocument/2006/relationships/hyperlink" Target="consultantplus://offline/ref=7149102A767F5A0CA3DD3AB068FFACCE1D66E2C4A9E435D288A09A477B07424DU8OAQ" TargetMode="External"/><Relationship Id="rId31" Type="http://schemas.openxmlformats.org/officeDocument/2006/relationships/hyperlink" Target="consultantplus://offline/ref=7149102A767F5A0CA3DD3AB068FFACCE1D66E2C4A8EA31D986A09A477B07424DU8OAQ" TargetMode="External"/><Relationship Id="rId44" Type="http://schemas.openxmlformats.org/officeDocument/2006/relationships/hyperlink" Target="consultantplus://offline/ref=0A2AE28B91953603C8C9BB6110E0CFB323233FB6F4C79A16528AA9604D99BA7470A6278153FF65BE3ECF20lD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8BACEACE23A87D3FFC11A2C0E481ACD4398787399FCFBU7O5Q" TargetMode="External"/><Relationship Id="rId14" Type="http://schemas.openxmlformats.org/officeDocument/2006/relationships/hyperlink" Target="consultantplus://offline/ref=7149102A767F5A0CA3DD3AB068FFACCE1D66E2C4AAE534D48FA09A477B07424DU8OAQ" TargetMode="External"/><Relationship Id="rId22" Type="http://schemas.openxmlformats.org/officeDocument/2006/relationships/hyperlink" Target="consultantplus://offline/ref=7149102A767F5A0CA3DD3AB068FFACCE1D66E2C4A9EB36D286A09A477B07424DU8OAQ" TargetMode="External"/><Relationship Id="rId27" Type="http://schemas.openxmlformats.org/officeDocument/2006/relationships/hyperlink" Target="consultantplus://offline/ref=7149102A767F5A0CA3DD3AB068FFACCE1D66E2C4A8E637D68FA09A477B07424DU8OAQ" TargetMode="External"/><Relationship Id="rId30" Type="http://schemas.openxmlformats.org/officeDocument/2006/relationships/hyperlink" Target="consultantplus://offline/ref=7149102A767F5A0CA3DD3AB068FFACCE1D66E2C4A8E531D189A09A477B07424DU8OAQ" TargetMode="External"/><Relationship Id="rId35" Type="http://schemas.openxmlformats.org/officeDocument/2006/relationships/hyperlink" Target="consultantplus://offline/ref=5FB8AC294E20EA08D89E24F2E6E0BDCADC10E82CB7FB0EA0B730D37A5BC72256C12E35BCBAA1357F4FBDCA33OBI" TargetMode="External"/><Relationship Id="rId43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149102A767F5A0CA3DD3AB068FFACCE1D66E2C4A8EA34D38AA09A477B07424DU8OAQ" TargetMode="External"/><Relationship Id="rId17" Type="http://schemas.openxmlformats.org/officeDocument/2006/relationships/hyperlink" Target="consultantplus://offline/ref=7149102A767F5A0CA3DD3AB068FFACCE1D66E2C4A9E531D287A09A477B07424DU8OAQ" TargetMode="External"/><Relationship Id="rId25" Type="http://schemas.openxmlformats.org/officeDocument/2006/relationships/hyperlink" Target="consultantplus://offline/ref=7149102A767F5A0CA3DD3AB068FFACCE1D66E2C4A8E135D88BA09A477B07424DU8OAQ" TargetMode="External"/><Relationship Id="rId33" Type="http://schemas.openxmlformats.org/officeDocument/2006/relationships/hyperlink" Target="consultantplus://offline/ref=46EA25F7865A6429F652323674A59CCEB7804E449B7CE0B9C5E3493933A5BBE16009116A323CB71C93B656j1m8I" TargetMode="External"/><Relationship Id="rId3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0" Type="http://schemas.openxmlformats.org/officeDocument/2006/relationships/hyperlink" Target="consultantplus://offline/ref=7149102A767F5A0CA3DD3AB068FFACCE1D66E2C4A9E439D88CA09A477B07424DU8OAQ" TargetMode="External"/><Relationship Id="rId41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B355-FD9E-4623-9FD1-97CD2069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Елена Здвижкова</cp:lastModifiedBy>
  <cp:revision>8</cp:revision>
  <cp:lastPrinted>2015-03-26T06:46:00Z</cp:lastPrinted>
  <dcterms:created xsi:type="dcterms:W3CDTF">2016-12-28T12:37:00Z</dcterms:created>
  <dcterms:modified xsi:type="dcterms:W3CDTF">2016-12-28T13:01:00Z</dcterms:modified>
</cp:coreProperties>
</file>