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43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 w:rsidRPr="00DD43AF">
        <w:rPr>
          <w:rFonts w:eastAsia="Times New Roman"/>
          <w:szCs w:val="20"/>
          <w:lang w:eastAsia="ru-RU"/>
        </w:rPr>
        <w:t>08</w:t>
      </w:r>
      <w:r w:rsidR="00B62B46" w:rsidRPr="00B62B46">
        <w:rPr>
          <w:rFonts w:eastAsia="Times New Roman"/>
          <w:szCs w:val="20"/>
          <w:lang w:eastAsia="ru-RU"/>
        </w:rPr>
        <w:t>.</w:t>
      </w:r>
      <w:r w:rsidRPr="00DD43AF">
        <w:rPr>
          <w:rFonts w:eastAsia="Times New Roman"/>
          <w:szCs w:val="20"/>
          <w:lang w:eastAsia="ru-RU"/>
        </w:rPr>
        <w:t>06</w:t>
      </w:r>
      <w:r w:rsidR="00B62B46" w:rsidRPr="00B62B4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val="en-US" w:eastAsia="ru-RU"/>
        </w:rPr>
        <w:t>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val="en-US" w:eastAsia="ru-RU"/>
        </w:rPr>
        <w:t>1339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B62B4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62B46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Положение </w:t>
          </w:r>
          <w:r w:rsidR="002B24EC">
            <w:rPr>
              <w:rFonts w:eastAsia="Times New Roman"/>
              <w:b/>
              <w:szCs w:val="20"/>
              <w:lang w:eastAsia="ru-RU"/>
            </w:rPr>
            <w:t xml:space="preserve">об Инвестиционном совете муниципального образования город Мурманск, утвержденное постановлением администрации города Мурманска </w:t>
          </w:r>
          <w:r w:rsidR="002B24EC">
            <w:rPr>
              <w:rFonts w:eastAsia="Times New Roman"/>
              <w:b/>
              <w:szCs w:val="20"/>
              <w:lang w:eastAsia="ru-RU"/>
            </w:rPr>
            <w:br/>
            <w:t xml:space="preserve">от 26.12.2012 № 3103 (в ред. постановлений от 01.04.2014 № 899, </w:t>
          </w:r>
          <w:r w:rsidR="002B24EC">
            <w:rPr>
              <w:rFonts w:eastAsia="Times New Roman"/>
              <w:b/>
              <w:szCs w:val="20"/>
              <w:lang w:eastAsia="ru-RU"/>
            </w:rPr>
            <w:br/>
            <w:t xml:space="preserve">от 20.02.2015 № 450, от 21.04.2017 № 1175, </w:t>
          </w:r>
          <w:proofErr w:type="gramStart"/>
          <w:r w:rsidR="002B24EC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="002B24EC">
            <w:rPr>
              <w:rFonts w:eastAsia="Times New Roman"/>
              <w:b/>
              <w:szCs w:val="20"/>
              <w:lang w:eastAsia="ru-RU"/>
            </w:rPr>
            <w:t xml:space="preserve"> 30.01.2018 № 187)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B24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szCs w:val="28"/>
        </w:rPr>
        <w:t>В целях увеличения объема инвестиций, осуществляемых в форме капитальных вложений на территории муниципального образования город Мурманск, укрепления конкурентных преимуществ города Мурманска, развития механизмов государственно-частного партнерства, улучшения инвестиционного климата на территории муниципального образования город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2B46" w:rsidRDefault="00B62B46" w:rsidP="002B2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szCs w:val="28"/>
        </w:rPr>
        <w:t xml:space="preserve">1. </w:t>
      </w:r>
      <w:proofErr w:type="gramStart"/>
      <w:r>
        <w:t xml:space="preserve">Внести </w:t>
      </w:r>
      <w:r w:rsidR="002B24EC">
        <w:t xml:space="preserve">в Положение об Инвестиционном совете муниципального образования город Мурманск, утвержденное постановлением администрации города Мурманска от 26.12.2012 № 3103 (в ред. постановлений от 01.04.2014 </w:t>
      </w:r>
      <w:r w:rsidR="002B24EC">
        <w:br/>
        <w:t>№ 899, от 20.02.2015 № 450, от 21.04.2017 № 1175, от 30.01.2018 № 187</w:t>
      </w:r>
      <w:r>
        <w:t>)</w:t>
      </w:r>
      <w:r w:rsidRPr="00B645CE">
        <w:t>,</w:t>
      </w:r>
      <w:r>
        <w:t xml:space="preserve"> следующие изменения:</w:t>
      </w:r>
      <w:proofErr w:type="gramEnd"/>
    </w:p>
    <w:p w:rsidR="00F95313" w:rsidRDefault="002B24EC" w:rsidP="00F9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F95313">
        <w:rPr>
          <w:szCs w:val="28"/>
        </w:rPr>
        <w:t>В пункте 5.1 раздела 5 «Регламент работы Совета» слово «заместитель» заменить словом «заместители».</w:t>
      </w:r>
    </w:p>
    <w:p w:rsidR="00F95313" w:rsidRDefault="00F95313" w:rsidP="00F9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5172FF">
        <w:rPr>
          <w:szCs w:val="28"/>
        </w:rPr>
        <w:t xml:space="preserve">Пункты </w:t>
      </w:r>
      <w:r w:rsidR="00FE2AD9">
        <w:rPr>
          <w:szCs w:val="28"/>
        </w:rPr>
        <w:t xml:space="preserve">5.3 – 5.10 </w:t>
      </w:r>
      <w:r w:rsidR="005172FF">
        <w:rPr>
          <w:szCs w:val="28"/>
        </w:rPr>
        <w:t xml:space="preserve">раздела 5 «Регламент работы Совета» считать пунктами </w:t>
      </w:r>
      <w:r w:rsidR="00FE2AD9">
        <w:rPr>
          <w:szCs w:val="28"/>
        </w:rPr>
        <w:t>5.4 – 5.11</w:t>
      </w:r>
      <w:bookmarkStart w:id="0" w:name="_GoBack"/>
      <w:bookmarkEnd w:id="0"/>
      <w:r w:rsidR="00FE2AD9">
        <w:rPr>
          <w:szCs w:val="28"/>
        </w:rPr>
        <w:t xml:space="preserve"> </w:t>
      </w:r>
      <w:r w:rsidR="005172FF">
        <w:rPr>
          <w:szCs w:val="28"/>
        </w:rPr>
        <w:t>соответственно.</w:t>
      </w:r>
    </w:p>
    <w:p w:rsidR="005172FF" w:rsidRDefault="005172FF" w:rsidP="00890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5313">
        <w:rPr>
          <w:szCs w:val="28"/>
        </w:rPr>
        <w:t>3</w:t>
      </w:r>
      <w:r>
        <w:rPr>
          <w:szCs w:val="28"/>
        </w:rPr>
        <w:t>. Дополнить раздел 5 «Регламент работы Совета» новым пунктом 5.3 следующего содержания:</w:t>
      </w:r>
    </w:p>
    <w:p w:rsidR="005172FF" w:rsidRDefault="005172FF" w:rsidP="005172FF">
      <w:pPr>
        <w:autoSpaceDE w:val="0"/>
        <w:spacing w:line="240" w:lineRule="auto"/>
        <w:ind w:firstLine="709"/>
        <w:contextualSpacing/>
        <w:jc w:val="both"/>
      </w:pPr>
      <w:r>
        <w:rPr>
          <w:szCs w:val="28"/>
        </w:rPr>
        <w:t>«</w:t>
      </w:r>
      <w:r w:rsidR="00D5274E">
        <w:t>5.3.</w:t>
      </w:r>
      <w:r>
        <w:t xml:space="preserve"> </w:t>
      </w:r>
      <w:proofErr w:type="gramStart"/>
      <w:r>
        <w:t xml:space="preserve">Формой работы Совета является заседание, проводимое в очной </w:t>
      </w:r>
      <w:r w:rsidR="00F95313">
        <w:br/>
      </w:r>
      <w:r>
        <w:t xml:space="preserve">и заочной формах. </w:t>
      </w:r>
      <w:proofErr w:type="gramEnd"/>
    </w:p>
    <w:p w:rsidR="005172FF" w:rsidRDefault="005172FF" w:rsidP="005172FF">
      <w:pPr>
        <w:autoSpaceDE w:val="0"/>
        <w:spacing w:line="240" w:lineRule="auto"/>
        <w:ind w:firstLine="709"/>
        <w:contextualSpacing/>
        <w:jc w:val="both"/>
      </w:pPr>
      <w:r>
        <w:t xml:space="preserve">На основании мотивированной служебной записки председателя комитета по экономическому развитию администрации города Мурманска либо лица, исполняющего его обязанности, председатель Совета, а в случае его отсутствия – один из заместителей председателя Совета, принимает решение </w:t>
      </w:r>
      <w:r w:rsidR="00F95313">
        <w:br/>
      </w:r>
      <w:r>
        <w:t>о проведении заседания Совета в форме заочного голосования (методом письменного опроса членов Совета).</w:t>
      </w:r>
    </w:p>
    <w:p w:rsidR="00B11D95" w:rsidRDefault="00B11D95" w:rsidP="005172FF">
      <w:pPr>
        <w:autoSpaceDE w:val="0"/>
        <w:spacing w:line="240" w:lineRule="auto"/>
        <w:ind w:firstLine="709"/>
        <w:contextualSpacing/>
        <w:jc w:val="both"/>
      </w:pPr>
    </w:p>
    <w:p w:rsidR="00B11D95" w:rsidRDefault="00B11D95" w:rsidP="005172FF">
      <w:pPr>
        <w:autoSpaceDE w:val="0"/>
        <w:spacing w:line="240" w:lineRule="auto"/>
        <w:ind w:firstLine="709"/>
        <w:contextualSpacing/>
        <w:jc w:val="both"/>
      </w:pPr>
    </w:p>
    <w:p w:rsidR="005172FF" w:rsidRDefault="005172FF" w:rsidP="005172FF">
      <w:pPr>
        <w:autoSpaceDE w:val="0"/>
        <w:spacing w:line="240" w:lineRule="auto"/>
        <w:ind w:firstLine="709"/>
        <w:contextualSpacing/>
        <w:jc w:val="both"/>
      </w:pPr>
      <w:r>
        <w:lastRenderedPageBreak/>
        <w:t xml:space="preserve">В случае проведения заседания </w:t>
      </w:r>
      <w:r w:rsidR="00F95313">
        <w:t>С</w:t>
      </w:r>
      <w:r>
        <w:t xml:space="preserve">овета в заочной форме секретарь </w:t>
      </w:r>
      <w:r w:rsidR="00F95313">
        <w:t>С</w:t>
      </w:r>
      <w:r>
        <w:t xml:space="preserve">овета направляет членам </w:t>
      </w:r>
      <w:r w:rsidR="00F95313">
        <w:t>С</w:t>
      </w:r>
      <w:r>
        <w:t xml:space="preserve">овета материалы по вопросам повестки дня, опросный лист, а также информационное письмо с указанием даты окончания срока представления секретарю </w:t>
      </w:r>
      <w:r w:rsidR="00F95313">
        <w:t>С</w:t>
      </w:r>
      <w:r>
        <w:t>овета заполненного опросного листа.</w:t>
      </w:r>
    </w:p>
    <w:p w:rsidR="005172FF" w:rsidRDefault="005172FF" w:rsidP="005172FF">
      <w:pPr>
        <w:autoSpaceDE w:val="0"/>
        <w:spacing w:line="240" w:lineRule="auto"/>
        <w:ind w:firstLine="709"/>
        <w:contextualSpacing/>
        <w:jc w:val="both"/>
      </w:pPr>
      <w:r>
        <w:t xml:space="preserve">Члены </w:t>
      </w:r>
      <w:r w:rsidR="00F95313">
        <w:t>С</w:t>
      </w:r>
      <w:r>
        <w:t xml:space="preserve">овета в течение срока, указанного в информационном письме, </w:t>
      </w:r>
      <w:r w:rsidR="00F95313">
        <w:br/>
      </w:r>
      <w:r>
        <w:t xml:space="preserve">в письменной форме выражают свое мнение по каждому предложенному </w:t>
      </w:r>
      <w:r w:rsidR="00F95313">
        <w:br/>
      </w:r>
      <w:r>
        <w:t xml:space="preserve">для рассмотрения вопросу, направив секретарю </w:t>
      </w:r>
      <w:r w:rsidR="00F95313">
        <w:t>С</w:t>
      </w:r>
      <w:r>
        <w:t>овета заполненные ими опросные листы.</w:t>
      </w:r>
    </w:p>
    <w:p w:rsidR="005172FF" w:rsidRDefault="005172FF" w:rsidP="005172FF">
      <w:pPr>
        <w:autoSpaceDE w:val="0"/>
        <w:spacing w:line="240" w:lineRule="auto"/>
        <w:ind w:firstLine="709"/>
        <w:contextualSpacing/>
        <w:jc w:val="both"/>
      </w:pPr>
      <w:r>
        <w:t xml:space="preserve">Опросные листы, предоставленные позднее установленного срока, </w:t>
      </w:r>
      <w:r>
        <w:br/>
        <w:t>не учитываются при подсчете голосов и определении результатов заочного голосования</w:t>
      </w:r>
      <w:proofErr w:type="gramStart"/>
      <w:r>
        <w:t>.».</w:t>
      </w:r>
      <w:proofErr w:type="gramEnd"/>
    </w:p>
    <w:p w:rsidR="002B24EC" w:rsidRDefault="002B24EC" w:rsidP="00890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2B46" w:rsidRDefault="00B62B46" w:rsidP="0089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62B46" w:rsidRDefault="00B62B46" w:rsidP="0089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62B46" w:rsidRDefault="00B62B46" w:rsidP="0089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B62B46" w:rsidRDefault="00B62B46" w:rsidP="0089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62B46" w:rsidRPr="006C4CF8" w:rsidRDefault="00B62B46" w:rsidP="0089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6C4CF8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62B46" w:rsidRPr="006C4CF8" w:rsidRDefault="00B62B46" w:rsidP="0089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B62B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4CF8">
        <w:rPr>
          <w:szCs w:val="28"/>
          <w:lang w:eastAsia="ru-RU"/>
        </w:rPr>
        <w:t xml:space="preserve">5. </w:t>
      </w:r>
      <w:proofErr w:type="gramStart"/>
      <w:r w:rsidRPr="006C4CF8">
        <w:rPr>
          <w:szCs w:val="28"/>
          <w:lang w:eastAsia="ru-RU"/>
        </w:rPr>
        <w:t>Контроль за</w:t>
      </w:r>
      <w:proofErr w:type="gramEnd"/>
      <w:r w:rsidRPr="006C4CF8">
        <w:rPr>
          <w:szCs w:val="28"/>
          <w:lang w:eastAsia="ru-RU"/>
        </w:rPr>
        <w:t xml:space="preserve"> выполнением настоящего постановления </w:t>
      </w:r>
      <w:r w:rsidR="00F95313">
        <w:rPr>
          <w:szCs w:val="28"/>
          <w:lang w:eastAsia="ru-RU"/>
        </w:rPr>
        <w:t>возложить</w:t>
      </w:r>
      <w:r w:rsidR="00F95313">
        <w:rPr>
          <w:szCs w:val="28"/>
          <w:lang w:eastAsia="ru-RU"/>
        </w:rPr>
        <w:br/>
        <w:t xml:space="preserve">на заместителя главы администрации города Мурманска </w:t>
      </w:r>
      <w:proofErr w:type="spellStart"/>
      <w:r w:rsidR="00F95313">
        <w:rPr>
          <w:szCs w:val="28"/>
          <w:lang w:eastAsia="ru-RU"/>
        </w:rPr>
        <w:t>Синякаева</w:t>
      </w:r>
      <w:proofErr w:type="spellEnd"/>
      <w:r w:rsidR="00F95313">
        <w:rPr>
          <w:szCs w:val="28"/>
          <w:lang w:eastAsia="ru-RU"/>
        </w:rPr>
        <w:t xml:space="preserve"> Р.Р</w:t>
      </w:r>
      <w:r>
        <w:rPr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C1980" w:rsidRDefault="005C1980" w:rsidP="005C198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 </w:t>
      </w:r>
    </w:p>
    <w:p w:rsidR="00FD3B16" w:rsidRPr="00FD3B16" w:rsidRDefault="005C198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AD572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D43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5358C"/>
    <w:rsid w:val="00180C58"/>
    <w:rsid w:val="00195FE1"/>
    <w:rsid w:val="001E2AD3"/>
    <w:rsid w:val="00200532"/>
    <w:rsid w:val="00212D8C"/>
    <w:rsid w:val="0028113A"/>
    <w:rsid w:val="002B24EC"/>
    <w:rsid w:val="002B3B64"/>
    <w:rsid w:val="00316F7C"/>
    <w:rsid w:val="00355EAC"/>
    <w:rsid w:val="003F69D6"/>
    <w:rsid w:val="00451559"/>
    <w:rsid w:val="00455A9C"/>
    <w:rsid w:val="0047067D"/>
    <w:rsid w:val="004A157E"/>
    <w:rsid w:val="005172FF"/>
    <w:rsid w:val="00534CFE"/>
    <w:rsid w:val="005519F1"/>
    <w:rsid w:val="00556012"/>
    <w:rsid w:val="00584256"/>
    <w:rsid w:val="005C1980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AD5720"/>
    <w:rsid w:val="00B11D95"/>
    <w:rsid w:val="00B26F81"/>
    <w:rsid w:val="00B62B46"/>
    <w:rsid w:val="00B63303"/>
    <w:rsid w:val="00B640FF"/>
    <w:rsid w:val="00B75FE6"/>
    <w:rsid w:val="00CB790D"/>
    <w:rsid w:val="00CC7E86"/>
    <w:rsid w:val="00D074C1"/>
    <w:rsid w:val="00D5274E"/>
    <w:rsid w:val="00D64B24"/>
    <w:rsid w:val="00D852BA"/>
    <w:rsid w:val="00D930A3"/>
    <w:rsid w:val="00DD0D57"/>
    <w:rsid w:val="00DD3351"/>
    <w:rsid w:val="00DD43AF"/>
    <w:rsid w:val="00E74597"/>
    <w:rsid w:val="00F13B69"/>
    <w:rsid w:val="00F95313"/>
    <w:rsid w:val="00FA4B58"/>
    <w:rsid w:val="00FD3B16"/>
    <w:rsid w:val="00FE2AD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74271C"/>
    <w:rsid w:val="007941EB"/>
    <w:rsid w:val="0083717E"/>
    <w:rsid w:val="00890B0A"/>
    <w:rsid w:val="00CD7115"/>
    <w:rsid w:val="00D92D67"/>
    <w:rsid w:val="00E2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178"/>
    <w:rPr>
      <w:color w:val="808080"/>
    </w:rPr>
  </w:style>
  <w:style w:type="paragraph" w:customStyle="1" w:styleId="11DF8E9499734BD2AAD035DAF80AF848">
    <w:name w:val="11DF8E9499734BD2AAD035DAF80AF848"/>
    <w:rsid w:val="00E2417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2728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SenchukovaUN</cp:lastModifiedBy>
  <cp:revision>9</cp:revision>
  <cp:lastPrinted>2020-05-26T09:21:00Z</cp:lastPrinted>
  <dcterms:created xsi:type="dcterms:W3CDTF">2020-05-21T09:56:00Z</dcterms:created>
  <dcterms:modified xsi:type="dcterms:W3CDTF">2020-06-09T06:36:00Z</dcterms:modified>
</cp:coreProperties>
</file>