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AC6FE6" w:rsidTr="00B30DD5">
        <w:tblPrEx>
          <w:tblCellMar>
            <w:top w:w="0" w:type="dxa"/>
            <w:bottom w:w="0" w:type="dxa"/>
          </w:tblCellMar>
        </w:tblPrEx>
        <w:trPr>
          <w:trHeight w:val="2979"/>
        </w:trPr>
        <w:tc>
          <w:tcPr>
            <w:tcW w:w="9747" w:type="dxa"/>
          </w:tcPr>
          <w:p w:rsidR="00AC6FE6" w:rsidRDefault="00E7577A" w:rsidP="002D4F83">
            <w:pPr>
              <w:pStyle w:val="3"/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21640" cy="5327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FE6" w:rsidRDefault="00AC6FE6" w:rsidP="002D4F83">
            <w:pPr>
              <w:pStyle w:val="3"/>
              <w:jc w:val="center"/>
              <w:rPr>
                <w:sz w:val="16"/>
              </w:rPr>
            </w:pPr>
          </w:p>
          <w:p w:rsidR="00AC6FE6" w:rsidRDefault="00AC6FE6" w:rsidP="002D4F83">
            <w:pPr>
              <w:pStyle w:val="3"/>
              <w:ind w:right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ГОРОДА МУРМАНСКА</w:t>
            </w:r>
          </w:p>
          <w:p w:rsidR="00AC6FE6" w:rsidRDefault="00AC6FE6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AC6FE6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 О С Т А Н О В Л Е Н И Е</w:t>
            </w:r>
          </w:p>
          <w:p w:rsidR="00284D63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284D63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AC6FE6" w:rsidRDefault="00D275EC" w:rsidP="00B30DD5">
            <w:pPr>
              <w:ind w:right="-521"/>
              <w:rPr>
                <w:sz w:val="20"/>
              </w:rPr>
            </w:pPr>
            <w:r>
              <w:rPr>
                <w:szCs w:val="28"/>
              </w:rPr>
              <w:t>23.10.2015</w:t>
            </w:r>
            <w:r w:rsidR="00AC6FE6" w:rsidRPr="00AF123F">
              <w:rPr>
                <w:szCs w:val="28"/>
              </w:rPr>
              <w:t xml:space="preserve">                                                                    </w:t>
            </w:r>
            <w:r w:rsidR="00AF123F">
              <w:rPr>
                <w:szCs w:val="28"/>
              </w:rPr>
              <w:t xml:space="preserve">                             </w:t>
            </w:r>
            <w:r w:rsidR="00B30DD5">
              <w:rPr>
                <w:szCs w:val="28"/>
              </w:rPr>
              <w:t xml:space="preserve">          </w:t>
            </w:r>
            <w:r w:rsidR="00AF123F">
              <w:rPr>
                <w:szCs w:val="28"/>
              </w:rPr>
              <w:t xml:space="preserve">№ </w:t>
            </w:r>
            <w:r>
              <w:rPr>
                <w:szCs w:val="28"/>
              </w:rPr>
              <w:t>2898</w:t>
            </w:r>
            <w:r w:rsidR="00AD2D5B">
              <w:rPr>
                <w:szCs w:val="28"/>
              </w:rPr>
              <w:t>_</w:t>
            </w:r>
          </w:p>
          <w:p w:rsidR="00AC6FE6" w:rsidRDefault="00AC6FE6" w:rsidP="002D4F83">
            <w:pPr>
              <w:pStyle w:val="3"/>
              <w:jc w:val="center"/>
              <w:rPr>
                <w:b w:val="0"/>
                <w:sz w:val="20"/>
              </w:rPr>
            </w:pPr>
          </w:p>
          <w:p w:rsidR="00B30DD5" w:rsidRDefault="00B30DD5" w:rsidP="00B30DD5">
            <w:pPr>
              <w:pStyle w:val="3"/>
              <w:jc w:val="center"/>
            </w:pPr>
            <w:r>
              <w:t xml:space="preserve">Об утверждении ведомственного перечня </w:t>
            </w:r>
          </w:p>
          <w:p w:rsidR="00AC6FE6" w:rsidRDefault="00B30DD5" w:rsidP="00B30DD5">
            <w:pPr>
              <w:pStyle w:val="3"/>
              <w:jc w:val="center"/>
            </w:pPr>
            <w:r>
              <w:t xml:space="preserve">муниципальных услуг и работ, оказываемых и выполняемых </w:t>
            </w:r>
          </w:p>
          <w:p w:rsidR="00B30DD5" w:rsidRDefault="00B30DD5" w:rsidP="00B30DD5">
            <w:pPr>
              <w:jc w:val="center"/>
              <w:rPr>
                <w:b/>
              </w:rPr>
            </w:pPr>
            <w:r w:rsidRPr="00B30DD5">
              <w:rPr>
                <w:b/>
              </w:rPr>
              <w:t>муниципальными бюджетными учреждениями</w:t>
            </w:r>
            <w:r>
              <w:rPr>
                <w:b/>
              </w:rPr>
              <w:t>, подведомственными комитету по развитию городского хозяйства администрации</w:t>
            </w:r>
          </w:p>
          <w:p w:rsidR="00B30DD5" w:rsidRPr="00B30DD5" w:rsidRDefault="000F53C4" w:rsidP="00B30DD5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города Мурманска</w:t>
            </w:r>
            <w:r w:rsidR="00D71407">
              <w:rPr>
                <w:b/>
              </w:rPr>
              <w:t xml:space="preserve"> (в ред. постановления от 12.09.2016 № 2733)</w:t>
            </w:r>
          </w:p>
          <w:p w:rsidR="00B30DD5" w:rsidRPr="003A70A1" w:rsidRDefault="00B30DD5" w:rsidP="00B30DD5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B30DD5" w:rsidRPr="00B30DD5" w:rsidRDefault="00B30DD5" w:rsidP="000E6F1A"/>
        </w:tc>
      </w:tr>
    </w:tbl>
    <w:p w:rsidR="00284D63" w:rsidRDefault="00582479" w:rsidP="00B30DD5">
      <w:pPr>
        <w:pStyle w:val="HTM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019EC">
        <w:rPr>
          <w:rFonts w:ascii="Times New Roman" w:hAnsi="Times New Roman"/>
          <w:sz w:val="28"/>
          <w:szCs w:val="28"/>
        </w:rPr>
        <w:t>со статьей 69.2 Бюджетного кодекса Российской Федерации, постановлени</w:t>
      </w:r>
      <w:r w:rsidR="00526769">
        <w:rPr>
          <w:rFonts w:ascii="Times New Roman" w:hAnsi="Times New Roman"/>
          <w:sz w:val="28"/>
          <w:szCs w:val="28"/>
        </w:rPr>
        <w:t>ем</w:t>
      </w:r>
      <w:r w:rsidR="002019EC">
        <w:rPr>
          <w:rFonts w:ascii="Times New Roman" w:hAnsi="Times New Roman"/>
          <w:sz w:val="28"/>
          <w:szCs w:val="28"/>
        </w:rPr>
        <w:t xml:space="preserve"> администрации города Мурманска от 31.12.2014 № 4363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Мурманска» </w:t>
      </w:r>
      <w:r w:rsidR="00526769">
        <w:rPr>
          <w:rFonts w:ascii="Times New Roman" w:hAnsi="Times New Roman"/>
          <w:sz w:val="28"/>
          <w:szCs w:val="28"/>
        </w:rPr>
        <w:t xml:space="preserve">                            </w:t>
      </w:r>
      <w:r w:rsidR="00284D63" w:rsidRPr="00284D63">
        <w:rPr>
          <w:rFonts w:ascii="Times New Roman" w:hAnsi="Times New Roman"/>
          <w:b/>
          <w:sz w:val="28"/>
          <w:szCs w:val="28"/>
        </w:rPr>
        <w:t>п о с т а н о в л я ю</w:t>
      </w:r>
      <w:r w:rsidR="00284D63">
        <w:rPr>
          <w:rFonts w:ascii="Times New Roman" w:hAnsi="Times New Roman"/>
          <w:sz w:val="28"/>
          <w:szCs w:val="28"/>
        </w:rPr>
        <w:t>:</w:t>
      </w:r>
    </w:p>
    <w:p w:rsidR="00C46642" w:rsidRDefault="00C46642" w:rsidP="00FB4702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5132F1" w:rsidRDefault="005132F1" w:rsidP="005132F1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B32B9F">
        <w:rPr>
          <w:szCs w:val="28"/>
        </w:rPr>
        <w:t xml:space="preserve">. </w:t>
      </w:r>
      <w:r w:rsidR="003B2A6A">
        <w:rPr>
          <w:szCs w:val="28"/>
        </w:rPr>
        <w:t xml:space="preserve">Утвердить </w:t>
      </w:r>
      <w:r>
        <w:rPr>
          <w:szCs w:val="28"/>
        </w:rPr>
        <w:t xml:space="preserve">ведомственный перечень муниципальных услуг и работ, оказываемых и выполняемых муниципальными </w:t>
      </w:r>
      <w:r w:rsidR="00B30DD5">
        <w:rPr>
          <w:szCs w:val="28"/>
        </w:rPr>
        <w:t xml:space="preserve">бюджетными </w:t>
      </w:r>
      <w:r>
        <w:rPr>
          <w:szCs w:val="28"/>
        </w:rPr>
        <w:t>учреждениями, подведомственными комитету по развитию городского хозяйства администрации города Мурманска</w:t>
      </w:r>
      <w:r w:rsidR="006317B1">
        <w:rPr>
          <w:szCs w:val="28"/>
        </w:rPr>
        <w:t xml:space="preserve"> (далее – ведомственный перечень</w:t>
      </w:r>
      <w:r w:rsidR="007F08C5">
        <w:rPr>
          <w:szCs w:val="28"/>
        </w:rPr>
        <w:t xml:space="preserve"> муниципальных услуг и работ</w:t>
      </w:r>
      <w:r w:rsidR="006317B1">
        <w:rPr>
          <w:szCs w:val="28"/>
        </w:rPr>
        <w:t>)</w:t>
      </w:r>
      <w:r>
        <w:rPr>
          <w:szCs w:val="28"/>
        </w:rPr>
        <w:t>, согласно приложению к настоящему постановлению.</w:t>
      </w:r>
    </w:p>
    <w:p w:rsidR="00E171A2" w:rsidRDefault="00E171A2" w:rsidP="005132F1">
      <w:pPr>
        <w:ind w:firstLine="709"/>
        <w:jc w:val="both"/>
        <w:rPr>
          <w:szCs w:val="28"/>
        </w:rPr>
      </w:pPr>
    </w:p>
    <w:p w:rsidR="007F08C5" w:rsidRDefault="005132F1" w:rsidP="005132F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F08C5">
        <w:rPr>
          <w:szCs w:val="28"/>
        </w:rPr>
        <w:t xml:space="preserve">Комитету по развитию городского хозяйства администрации города Мурманска (Мастюгин К.А.) осуществлять </w:t>
      </w:r>
      <w:r w:rsidR="00F764F7">
        <w:rPr>
          <w:szCs w:val="28"/>
        </w:rPr>
        <w:t xml:space="preserve">формирование муниципальных заданий </w:t>
      </w:r>
      <w:r w:rsidR="001E0A81">
        <w:rPr>
          <w:szCs w:val="28"/>
        </w:rPr>
        <w:t xml:space="preserve">на оказание муниципальных услуг и </w:t>
      </w:r>
      <w:r w:rsidR="00F764F7">
        <w:rPr>
          <w:szCs w:val="28"/>
        </w:rPr>
        <w:t>выполнение работ муниципальными бюджетными учреждениями на 2016 год и на плановый период 2017 и 2018 годов в соответствии с ведомственным перечнем муниципальных услуг и работ.</w:t>
      </w:r>
    </w:p>
    <w:p w:rsidR="00E171A2" w:rsidRDefault="00E171A2" w:rsidP="005132F1">
      <w:pPr>
        <w:ind w:firstLine="709"/>
        <w:jc w:val="both"/>
        <w:rPr>
          <w:szCs w:val="28"/>
        </w:rPr>
      </w:pPr>
    </w:p>
    <w:p w:rsidR="006317B1" w:rsidRDefault="006317B1" w:rsidP="005132F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E171A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33E2C" w:rsidRDefault="00133E2C" w:rsidP="005132F1">
      <w:pPr>
        <w:ind w:firstLine="709"/>
        <w:jc w:val="both"/>
        <w:rPr>
          <w:szCs w:val="28"/>
        </w:rPr>
      </w:pPr>
    </w:p>
    <w:p w:rsidR="00E171A2" w:rsidRDefault="00E171A2" w:rsidP="00E171A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171A2">
        <w:rPr>
          <w:rFonts w:ascii="Times New Roman" w:hAnsi="Times New Roman"/>
          <w:sz w:val="28"/>
          <w:szCs w:val="28"/>
        </w:rPr>
        <w:lastRenderedPageBreak/>
        <w:t>4. Редакции газеты «Вечерний Мурманск»</w:t>
      </w:r>
      <w:r w:rsidR="00205958">
        <w:rPr>
          <w:szCs w:val="28"/>
        </w:rPr>
        <w:t xml:space="preserve"> </w:t>
      </w:r>
      <w:r w:rsidR="00205958" w:rsidRPr="00205958">
        <w:rPr>
          <w:sz w:val="28"/>
          <w:szCs w:val="28"/>
        </w:rPr>
        <w:t>(</w:t>
      </w:r>
      <w:r w:rsidR="001E0A81">
        <w:rPr>
          <w:rFonts w:ascii="Times New Roman" w:hAnsi="Times New Roman"/>
          <w:sz w:val="28"/>
          <w:szCs w:val="28"/>
          <w:lang w:val="ru-RU"/>
        </w:rPr>
        <w:t>Гимодеева О.С.</w:t>
      </w:r>
      <w:r>
        <w:rPr>
          <w:rFonts w:ascii="Times New Roman" w:hAnsi="Times New Roman"/>
          <w:sz w:val="28"/>
          <w:szCs w:val="28"/>
        </w:rPr>
        <w:t>) опубликовать настоящее постановление с приложением.</w:t>
      </w:r>
    </w:p>
    <w:p w:rsidR="00C46642" w:rsidRDefault="00C46642" w:rsidP="005132F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4F7" w:rsidRDefault="00F764F7" w:rsidP="005132F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F764F7" w:rsidRDefault="00F764F7" w:rsidP="005132F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71A" w:rsidRDefault="00F764F7" w:rsidP="006649E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39C1">
        <w:rPr>
          <w:rFonts w:ascii="Times New Roman" w:hAnsi="Times New Roman"/>
          <w:sz w:val="28"/>
          <w:szCs w:val="28"/>
        </w:rPr>
        <w:t xml:space="preserve">. </w:t>
      </w:r>
      <w:r w:rsidR="0088271A">
        <w:rPr>
          <w:rFonts w:ascii="Times New Roman" w:hAnsi="Times New Roman"/>
          <w:sz w:val="28"/>
          <w:szCs w:val="28"/>
        </w:rPr>
        <w:t>Контроль за выполнением</w:t>
      </w:r>
      <w:r w:rsidR="00D027F7">
        <w:rPr>
          <w:rFonts w:ascii="Times New Roman" w:hAnsi="Times New Roman"/>
          <w:sz w:val="28"/>
          <w:szCs w:val="28"/>
        </w:rPr>
        <w:t xml:space="preserve"> настоящего</w:t>
      </w:r>
      <w:r w:rsidR="0088271A">
        <w:rPr>
          <w:rFonts w:ascii="Times New Roman" w:hAnsi="Times New Roman"/>
          <w:sz w:val="28"/>
          <w:szCs w:val="28"/>
        </w:rPr>
        <w:t xml:space="preserve"> </w:t>
      </w:r>
      <w:r w:rsidR="00D027F7">
        <w:rPr>
          <w:rFonts w:ascii="Times New Roman" w:hAnsi="Times New Roman"/>
          <w:sz w:val="28"/>
          <w:szCs w:val="28"/>
        </w:rPr>
        <w:t xml:space="preserve">постановления </w:t>
      </w:r>
      <w:r w:rsidR="0088271A">
        <w:rPr>
          <w:rFonts w:ascii="Times New Roman" w:hAnsi="Times New Roman"/>
          <w:sz w:val="28"/>
          <w:szCs w:val="28"/>
        </w:rPr>
        <w:t>возложить на заместител</w:t>
      </w:r>
      <w:r w:rsidR="00794963">
        <w:rPr>
          <w:rFonts w:ascii="Times New Roman" w:hAnsi="Times New Roman"/>
          <w:sz w:val="28"/>
          <w:szCs w:val="28"/>
        </w:rPr>
        <w:t>я</w:t>
      </w:r>
      <w:r w:rsidR="0088271A">
        <w:rPr>
          <w:rFonts w:ascii="Times New Roman" w:hAnsi="Times New Roman"/>
          <w:sz w:val="28"/>
          <w:szCs w:val="28"/>
        </w:rPr>
        <w:t xml:space="preserve"> главы администрации города Мурманска </w:t>
      </w:r>
      <w:r w:rsidR="00794963">
        <w:rPr>
          <w:rFonts w:ascii="Times New Roman" w:hAnsi="Times New Roman"/>
          <w:sz w:val="28"/>
          <w:szCs w:val="28"/>
        </w:rPr>
        <w:t>Доцник В.А.</w:t>
      </w:r>
    </w:p>
    <w:p w:rsidR="00FC6B62" w:rsidRDefault="00FC6B62" w:rsidP="006649E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62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62" w:rsidRPr="00133E2C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1A2" w:rsidRDefault="00E171A2" w:rsidP="00A34919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34919" w:rsidRDefault="00E171A2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города Мурманска</w:t>
      </w:r>
      <w:r w:rsidR="004E6F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B30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А.И. Сысоев</w:t>
      </w: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1741" w:rsidRDefault="00C51741" w:rsidP="0078024B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8024B" w:rsidRDefault="0078024B" w:rsidP="0078024B">
      <w:pPr>
        <w:ind w:left="4962"/>
        <w:jc w:val="center"/>
        <w:rPr>
          <w:szCs w:val="28"/>
        </w:rPr>
      </w:pPr>
      <w:r>
        <w:rPr>
          <w:szCs w:val="28"/>
        </w:rPr>
        <w:t>к постановлению администрации города Мурманска</w:t>
      </w:r>
    </w:p>
    <w:p w:rsidR="0078024B" w:rsidRDefault="0089301D" w:rsidP="0089301D">
      <w:pPr>
        <w:ind w:left="5670"/>
        <w:rPr>
          <w:szCs w:val="28"/>
        </w:rPr>
      </w:pPr>
      <w:r>
        <w:rPr>
          <w:szCs w:val="28"/>
        </w:rPr>
        <w:t xml:space="preserve">     </w:t>
      </w:r>
      <w:r w:rsidR="0078024B">
        <w:rPr>
          <w:szCs w:val="28"/>
        </w:rPr>
        <w:t>от 23.10.2015 № 2898</w:t>
      </w:r>
    </w:p>
    <w:p w:rsidR="0078024B" w:rsidRDefault="0078024B" w:rsidP="0078024B">
      <w:pPr>
        <w:jc w:val="right"/>
        <w:rPr>
          <w:szCs w:val="28"/>
        </w:rPr>
      </w:pPr>
    </w:p>
    <w:p w:rsidR="0078024B" w:rsidRDefault="0078024B" w:rsidP="0078024B">
      <w:pPr>
        <w:jc w:val="center"/>
        <w:rPr>
          <w:szCs w:val="28"/>
        </w:rPr>
      </w:pPr>
      <w:r>
        <w:rPr>
          <w:szCs w:val="28"/>
        </w:rPr>
        <w:t xml:space="preserve">Ведомственный перечень муниципальных услуг и работ, оказываемых и выполняемых муниципальными бюджетными учреждениями, подведомственными комитету по развитию городского хозяйства администрации города Мурманска  </w:t>
      </w:r>
    </w:p>
    <w:p w:rsidR="00C51741" w:rsidRPr="00BF2BC9" w:rsidRDefault="00C51741" w:rsidP="00C51741">
      <w:pPr>
        <w:jc w:val="center"/>
        <w:rPr>
          <w:szCs w:val="28"/>
        </w:rPr>
      </w:pPr>
    </w:p>
    <w:p w:rsidR="00C51741" w:rsidRPr="00D22219" w:rsidRDefault="00C51741" w:rsidP="00C51741">
      <w:pPr>
        <w:jc w:val="right"/>
        <w:rPr>
          <w:sz w:val="24"/>
          <w:szCs w:val="24"/>
        </w:rPr>
      </w:pPr>
      <w:r w:rsidRPr="00D22219">
        <w:rPr>
          <w:sz w:val="24"/>
          <w:szCs w:val="24"/>
        </w:rPr>
        <w:t>Таблица № 1</w:t>
      </w:r>
    </w:p>
    <w:p w:rsidR="00C51741" w:rsidRPr="00E37CD9" w:rsidRDefault="00C51741" w:rsidP="00C51741">
      <w:pPr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41"/>
        <w:gridCol w:w="5369"/>
      </w:tblGrid>
      <w:tr w:rsidR="00C51741" w:rsidRPr="002C2B7F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№ п/п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№ 1</w:t>
            </w:r>
          </w:p>
        </w:tc>
      </w:tr>
      <w:tr w:rsidR="00C51741" w:rsidRPr="002C2B7F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2</w:t>
            </w:r>
          </w:p>
        </w:tc>
        <w:tc>
          <w:tcPr>
            <w:tcW w:w="5369" w:type="dxa"/>
            <w:shd w:val="clear" w:color="auto" w:fill="auto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3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Транспорт и дорожное хозяйство, 15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2.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15038100100000000001100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3.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15.038.1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4.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</w:tr>
      <w:tr w:rsidR="00C51741" w:rsidRPr="002C2B7F" w:rsidTr="000F16A6">
        <w:trPr>
          <w:trHeight w:val="253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5.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Код ОКВЭД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63.21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6.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Работа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7.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Бесплатная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Выполнение работ в соответствии с классификацией работ по капитальному ремонту автомобильных дорог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2C2B7F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В течение строительного сезона</w:t>
            </w:r>
          </w:p>
        </w:tc>
      </w:tr>
      <w:tr w:rsidR="00C51741" w:rsidRPr="002C2B7F" w:rsidTr="000F16A6">
        <w:trPr>
          <w:trHeight w:val="491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13.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Количество и протяженность искусственных дорожных сооружений в составе автомобильных дорог общего пользования (п.м).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Протяженность автомобильных дорог общего пользования (км, тыс. м.).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Количество инженерно-транспортных сооружений (кв.м)</w:t>
            </w:r>
          </w:p>
        </w:tc>
      </w:tr>
      <w:tr w:rsidR="00C51741" w:rsidRPr="002C2B7F" w:rsidTr="000F16A6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14.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Устранение деформации и повреждений дорожного покрытия (кв.м).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Устранение деформации искусственных дорожных сооружений (кв.м, п.м)</w:t>
            </w:r>
          </w:p>
        </w:tc>
      </w:tr>
      <w:tr w:rsidR="00C51741" w:rsidRPr="002C2B7F" w:rsidTr="000F16A6">
        <w:trPr>
          <w:trHeight w:val="384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15.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 xml:space="preserve">В интересах общества, пользователи автомобильных дорог 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16.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18.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</w:tr>
    </w:tbl>
    <w:p w:rsidR="00C51741" w:rsidRPr="00D22219" w:rsidRDefault="00C51741" w:rsidP="00C51741">
      <w:pPr>
        <w:spacing w:line="260" w:lineRule="exact"/>
        <w:jc w:val="center"/>
      </w:pPr>
    </w:p>
    <w:p w:rsidR="00C51741" w:rsidRPr="002C2B7F" w:rsidRDefault="00C51741" w:rsidP="00C51741">
      <w:pPr>
        <w:spacing w:line="260" w:lineRule="exact"/>
        <w:jc w:val="right"/>
        <w:rPr>
          <w:sz w:val="22"/>
          <w:szCs w:val="22"/>
        </w:rPr>
      </w:pPr>
      <w:r w:rsidRPr="002C2B7F">
        <w:rPr>
          <w:sz w:val="22"/>
          <w:szCs w:val="22"/>
        </w:rPr>
        <w:t>Таблица № 2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2C2B7F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№ 2</w:t>
            </w:r>
          </w:p>
        </w:tc>
      </w:tr>
      <w:tr w:rsidR="00C51741" w:rsidRPr="002C2B7F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3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Транспорт и дорожное хозяйство, 15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15038100200000000000100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15.038.1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</w:tr>
      <w:tr w:rsidR="00C51741" w:rsidRPr="002C2B7F" w:rsidTr="000F16A6">
        <w:trPr>
          <w:trHeight w:val="253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63.21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Работа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Бесплатная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Выполнение работ в соответствии с классификацией работ по ремонту автомобильных дорог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2C2B7F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В течение строительного сезона</w:t>
            </w:r>
          </w:p>
        </w:tc>
      </w:tr>
      <w:tr w:rsidR="00C51741" w:rsidRPr="002C2B7F" w:rsidTr="000F16A6">
        <w:trPr>
          <w:trHeight w:val="529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Количество и протяженность искусственных дорожных сооружений в составе автомобильных дорог общего пользования (п.м).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Протяженность автомобильных дорог общего пользования (км, тыс. м).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Количество инженерно-транспортных сооружений (кв.м)</w:t>
            </w:r>
          </w:p>
        </w:tc>
      </w:tr>
      <w:tr w:rsidR="00C51741" w:rsidRPr="002C2B7F" w:rsidTr="000F16A6">
        <w:trPr>
          <w:trHeight w:val="1093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Устранение деформации и повреждений дорожного покрытия (кв.м).</w:t>
            </w:r>
          </w:p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Замена отдельных элементов искусственных дорожных сооружений (кв.м, п.м)</w:t>
            </w:r>
          </w:p>
        </w:tc>
      </w:tr>
      <w:tr w:rsidR="00C51741" w:rsidRPr="002C2B7F" w:rsidTr="000F16A6">
        <w:trPr>
          <w:trHeight w:val="526"/>
        </w:trPr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 xml:space="preserve">В интересах общества, пользователи автомобильных дорог 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2C2B7F" w:rsidTr="000F16A6">
        <w:tc>
          <w:tcPr>
            <w:tcW w:w="540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2C2B7F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2C2B7F">
              <w:rPr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</w:tr>
    </w:tbl>
    <w:p w:rsidR="00C51741" w:rsidRPr="00D22219" w:rsidRDefault="00C51741" w:rsidP="00C51741">
      <w:pPr>
        <w:spacing w:line="260" w:lineRule="exact"/>
        <w:rPr>
          <w:b/>
          <w:highlight w:val="yellow"/>
        </w:rPr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3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3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40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Транспорт и дорожное хозяйство, 15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15038100300000000009100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15.038.1</w:t>
            </w:r>
          </w:p>
        </w:tc>
      </w:tr>
      <w:tr w:rsidR="00C51741" w:rsidRPr="00415D35" w:rsidTr="000F16A6">
        <w:trPr>
          <w:trHeight w:val="104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</w:tr>
      <w:tr w:rsidR="00C51741" w:rsidRPr="00415D35" w:rsidTr="000F16A6">
        <w:trPr>
          <w:trHeight w:val="26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63.21</w:t>
            </w:r>
          </w:p>
        </w:tc>
      </w:tr>
      <w:tr w:rsidR="00C51741" w:rsidRPr="00415D35" w:rsidTr="000F16A6">
        <w:trPr>
          <w:trHeight w:val="29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rPr>
          <w:trHeight w:val="26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работ в соответствии с классификацией работ по содержанию автомобильных дорог</w:t>
            </w:r>
          </w:p>
        </w:tc>
      </w:tr>
      <w:tr w:rsidR="00C51741" w:rsidRPr="00415D35" w:rsidTr="000F16A6">
        <w:trPr>
          <w:trHeight w:val="118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Регулярно в течение года</w:t>
            </w:r>
          </w:p>
        </w:tc>
      </w:tr>
      <w:tr w:rsidR="00C51741" w:rsidRPr="00415D35" w:rsidTr="000F16A6">
        <w:trPr>
          <w:trHeight w:val="53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173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и протяженность искусственных дорожных сооружений в составе автомобильных дорог общего пользования (п.м).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Протяженность автомобильных дорог общего пользования (км, тыс. м.).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инженерно-транспортных сооружений (кв.м)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Эксплуатационное содержание автомобильных дорог в соответствии с требованиями стандартов, норм и правил (процент)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 интересах общества, пользователи автомобильных дорог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</w:tr>
    </w:tbl>
    <w:p w:rsidR="00C51741" w:rsidRPr="00D22219" w:rsidRDefault="00C51741" w:rsidP="00C51741">
      <w:pPr>
        <w:spacing w:line="260" w:lineRule="exac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4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41"/>
        <w:gridCol w:w="5369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4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69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Транспорт и дорожное хозяйство, 15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15042100100000000005100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15.042.1</w:t>
            </w:r>
          </w:p>
        </w:tc>
      </w:tr>
      <w:tr w:rsidR="00C51741" w:rsidRPr="00415D35" w:rsidTr="000F16A6">
        <w:trPr>
          <w:trHeight w:val="928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63.21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rPr>
          <w:trHeight w:val="95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и техническое обслуживание аппаратов по видеофиксации и фотофиксации нарушений ПДД, светофоров, дорожных знаков и других элементов, используемых при организации дорожного движения</w:t>
            </w:r>
          </w:p>
        </w:tc>
      </w:tr>
      <w:tr w:rsidR="00C51741" w:rsidRPr="00415D35" w:rsidTr="000F16A6">
        <w:trPr>
          <w:trHeight w:val="23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Регулярно в течение года</w:t>
            </w:r>
          </w:p>
        </w:tc>
      </w:tr>
      <w:tr w:rsidR="00C51741" w:rsidRPr="00415D35" w:rsidTr="000F16A6">
        <w:trPr>
          <w:trHeight w:val="41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 (ед.)</w:t>
            </w:r>
          </w:p>
        </w:tc>
      </w:tr>
      <w:tr w:rsidR="00C51741" w:rsidRPr="00415D35" w:rsidTr="000F16A6">
        <w:trPr>
          <w:trHeight w:val="351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Обеспечение безопасности дорожного движения посредством установки, технического обслуживания и содержания технических средств организации дорожного движения (дорожные знаки, светофоры) (ед.).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работ по техническому обслуживанию аппаратно-программного комплекса «Профилактика преступлений и правонарушений»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Своевременное выполнение работ по перемещению транспортных средств для проведения снегоуборочных и аварийных работ, обеспечения безопасности граждан во время проведения массовых мероприятий и содержанию муниципальных специализированных стоянок (процент)</w:t>
            </w:r>
          </w:p>
        </w:tc>
      </w:tr>
      <w:tr w:rsidR="00C51741" w:rsidRPr="00415D35" w:rsidTr="000F16A6">
        <w:trPr>
          <w:trHeight w:val="53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 интересах общества, пользователи автомобильных дорог</w:t>
            </w:r>
          </w:p>
        </w:tc>
      </w:tr>
      <w:tr w:rsidR="00C51741" w:rsidRPr="00415D35" w:rsidTr="000F16A6">
        <w:trPr>
          <w:trHeight w:val="125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rPr>
          <w:trHeight w:val="1498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Мурманское муниципальное бюджетное учреждение «Центр организации дорожного движения», </w:t>
            </w:r>
            <w:r w:rsidRPr="00415D35">
              <w:rPr>
                <w:sz w:val="22"/>
                <w:szCs w:val="22"/>
                <w:lang w:val="en-US"/>
              </w:rPr>
              <w:t>U</w:t>
            </w:r>
            <w:r w:rsidRPr="00415D35">
              <w:rPr>
                <w:sz w:val="22"/>
                <w:szCs w:val="22"/>
              </w:rPr>
              <w:t>3926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67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69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                № 196-ФЗ «О безопасности дорожного движения», приказ Министерства транспорта Российской Федерации от 17.03.2015 № 43 «Об утверждении Правил подготовки проектов и схем организации дорожного движения»</w:t>
            </w:r>
          </w:p>
        </w:tc>
      </w:tr>
    </w:tbl>
    <w:p w:rsidR="00C51741" w:rsidRPr="00D22219" w:rsidRDefault="00C51741" w:rsidP="00C51741">
      <w:pPr>
        <w:spacing w:line="260" w:lineRule="exact"/>
        <w:jc w:val="righ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5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5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28014100000000000003101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28.014.1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освещения улиц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90.00.3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rPr>
          <w:trHeight w:val="722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работ по техническому обслуживанию сетей наружного освещения, организация энергоснабжения сетей наружного освещения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53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Регулярно в течение года </w:t>
            </w: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Протяженность сети наружного освещения 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(км, тыс. м).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Светоточка сети наружного освещения (ед.).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Светоточка объектов архитектурной подсветки и праздничной иллюминации (ед.)</w:t>
            </w:r>
          </w:p>
        </w:tc>
      </w:tr>
      <w:tr w:rsidR="00C51741" w:rsidRPr="00415D35" w:rsidTr="000F16A6">
        <w:trPr>
          <w:trHeight w:val="129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перечня работ по техническому обслуживанию сетей наружного освещения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Соблюдение сроков выполнения работ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жителей на отсутствие наружного освещения (шт.)</w:t>
            </w:r>
          </w:p>
        </w:tc>
      </w:tr>
      <w:tr w:rsidR="00C51741" w:rsidRPr="00415D35" w:rsidTr="000F16A6">
        <w:trPr>
          <w:trHeight w:val="42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</w:t>
            </w:r>
          </w:p>
        </w:tc>
      </w:tr>
      <w:tr w:rsidR="00C51741" w:rsidRPr="00415D35" w:rsidTr="000F16A6">
        <w:trPr>
          <w:trHeight w:val="130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rPr>
          <w:trHeight w:val="149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«Дирекция городского кладбища», Х6045</w:t>
            </w:r>
          </w:p>
        </w:tc>
      </w:tr>
      <w:tr w:rsidR="00C51741" w:rsidRPr="00415D35" w:rsidTr="000F16A6">
        <w:trPr>
          <w:trHeight w:val="68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6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6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76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28018100500000003001100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28.018.1</w:t>
            </w:r>
          </w:p>
        </w:tc>
      </w:tr>
      <w:tr w:rsidR="00C51741" w:rsidRPr="00415D35" w:rsidTr="000F16A6">
        <w:trPr>
          <w:trHeight w:val="25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</w:tr>
      <w:tr w:rsidR="00C51741" w:rsidRPr="00415D35" w:rsidTr="000F16A6">
        <w:trPr>
          <w:trHeight w:val="23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90.00.3, 90.00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Разметка объектов дорожного хозяйства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42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Регулярно в течение года согласно графику</w:t>
            </w:r>
          </w:p>
        </w:tc>
      </w:tr>
      <w:tr w:rsidR="00C51741" w:rsidRPr="00415D35" w:rsidTr="000F16A6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45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Площадь объекта (кв.м).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объектов (шт.)</w:t>
            </w:r>
          </w:p>
        </w:tc>
      </w:tr>
      <w:tr w:rsidR="00C51741" w:rsidRPr="00415D35" w:rsidTr="000F16A6">
        <w:trPr>
          <w:trHeight w:val="46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на качество выполненных работ (шт.)</w:t>
            </w:r>
          </w:p>
        </w:tc>
      </w:tr>
      <w:tr w:rsidR="00C51741" w:rsidRPr="00415D35" w:rsidTr="000F16A6">
        <w:trPr>
          <w:trHeight w:val="46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лица, общество в целом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rPr>
          <w:trHeight w:val="156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Мурманское муниципальное бюджетное учреждение «Центр организации дорожного движения», </w:t>
            </w:r>
            <w:r w:rsidRPr="00415D35">
              <w:rPr>
                <w:sz w:val="22"/>
                <w:szCs w:val="22"/>
                <w:lang w:val="en-US"/>
              </w:rPr>
              <w:t>U</w:t>
            </w:r>
            <w:r w:rsidRPr="00415D35">
              <w:rPr>
                <w:sz w:val="22"/>
                <w:szCs w:val="22"/>
              </w:rPr>
              <w:t>3926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C51741" w:rsidRPr="00D22219" w:rsidRDefault="00C51741" w:rsidP="00C51741">
      <w:pPr>
        <w:spacing w:line="260" w:lineRule="exac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7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Услуга (работа) № 7                        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72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28018100100000003005101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28.018.1</w:t>
            </w:r>
          </w:p>
        </w:tc>
      </w:tr>
      <w:tr w:rsidR="00C51741" w:rsidRPr="00415D35" w:rsidTr="000F16A6">
        <w:trPr>
          <w:trHeight w:val="243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</w:tr>
      <w:tr w:rsidR="00C51741" w:rsidRPr="00415D35" w:rsidTr="000F16A6">
        <w:trPr>
          <w:trHeight w:val="14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90.00.3, 90.00                                                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в чистоте территории города</w:t>
            </w:r>
          </w:p>
        </w:tc>
      </w:tr>
      <w:tr w:rsidR="00C51741" w:rsidRPr="00415D35" w:rsidTr="000F16A6">
        <w:trPr>
          <w:trHeight w:val="14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30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Регулярно в течение года согласно графику</w:t>
            </w:r>
          </w:p>
        </w:tc>
      </w:tr>
      <w:tr w:rsidR="00C51741" w:rsidRPr="00415D35" w:rsidTr="000F16A6">
        <w:trPr>
          <w:trHeight w:val="58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47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объектов (шт.).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Площадь территории (кв.м)</w:t>
            </w:r>
          </w:p>
        </w:tc>
      </w:tr>
      <w:tr w:rsidR="00C51741" w:rsidRPr="00415D35" w:rsidTr="000F16A6">
        <w:trPr>
          <w:trHeight w:val="507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на качество выполненных работ (шт.)</w:t>
            </w:r>
          </w:p>
        </w:tc>
      </w:tr>
      <w:tr w:rsidR="00C51741" w:rsidRPr="00415D35" w:rsidTr="000F16A6">
        <w:trPr>
          <w:trHeight w:val="507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лица, общество в целом</w:t>
            </w:r>
          </w:p>
        </w:tc>
      </w:tr>
      <w:tr w:rsidR="00C51741" w:rsidRPr="00415D35" w:rsidTr="000F16A6">
        <w:trPr>
          <w:trHeight w:val="126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C51741" w:rsidRPr="00D22219" w:rsidRDefault="00C51741" w:rsidP="00C51741">
      <w:pPr>
        <w:spacing w:line="260" w:lineRule="exac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8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8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28021100000000001003101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28.021.1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90.00.3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содержание </w:t>
            </w:r>
            <w:r w:rsidRPr="00415D35">
              <w:rPr>
                <w:sz w:val="22"/>
                <w:szCs w:val="22"/>
              </w:rPr>
              <w:lastRenderedPageBreak/>
              <w:t>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работ по содержанию территорий воинских захоронений и муниципальных кладбищ, учету захоронений на муниципальных кладбищах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Постоянно</w:t>
            </w:r>
          </w:p>
        </w:tc>
      </w:tr>
      <w:tr w:rsidR="00C51741" w:rsidRPr="00415D35" w:rsidTr="000F16A6">
        <w:trPr>
          <w:trHeight w:val="95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47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Площадь текущего содержания и ремонта кладбищ (кв.м).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и ведение учета захоронений (ед.)</w:t>
            </w:r>
          </w:p>
        </w:tc>
      </w:tr>
      <w:tr w:rsidR="00C51741" w:rsidRPr="00415D35" w:rsidTr="000F16A6">
        <w:trPr>
          <w:trHeight w:val="126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перечня работ по текущему содержанию и ремонту благоустройства и озеленения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Соблюдение сроков выполнения работ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жителей на качество выполненных работ (шт.)</w:t>
            </w:r>
          </w:p>
        </w:tc>
      </w:tr>
      <w:tr w:rsidR="00C51741" w:rsidRPr="00415D35" w:rsidTr="000F16A6">
        <w:trPr>
          <w:trHeight w:val="42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«Дирекция городского кладбища», Х6045.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12.01.1996 № 8-ФЗ «О погребении и похоронном деле»</w:t>
            </w:r>
          </w:p>
        </w:tc>
      </w:tr>
    </w:tbl>
    <w:p w:rsidR="00C51741" w:rsidRPr="00D22219" w:rsidRDefault="00C51741" w:rsidP="00C51741">
      <w:pPr>
        <w:spacing w:line="260" w:lineRule="exac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9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9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73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28098100600000000006100</w:t>
            </w:r>
          </w:p>
        </w:tc>
      </w:tr>
      <w:tr w:rsidR="00C51741" w:rsidRPr="00415D35" w:rsidTr="000F16A6">
        <w:trPr>
          <w:trHeight w:val="22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28.098.1</w:t>
            </w:r>
          </w:p>
        </w:tc>
      </w:tr>
      <w:tr w:rsidR="00C51741" w:rsidRPr="00415D35" w:rsidTr="000F16A6">
        <w:trPr>
          <w:trHeight w:val="21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01.41.2, 01.41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rPr>
          <w:trHeight w:val="13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и эксплуатация общественных туалетов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Регулярно в течение года</w:t>
            </w:r>
          </w:p>
        </w:tc>
      </w:tr>
      <w:tr w:rsidR="00C51741" w:rsidRPr="00415D35" w:rsidTr="000F16A6">
        <w:trPr>
          <w:trHeight w:val="53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объектов (шт.)</w:t>
            </w:r>
          </w:p>
        </w:tc>
      </w:tr>
      <w:tr w:rsidR="00C51741" w:rsidRPr="00415D35" w:rsidTr="000F16A6">
        <w:trPr>
          <w:trHeight w:val="61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Соблюдение сроков выполнения работ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жителей на качество выполненных работ (шт.)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лица, общество в целом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26.01.1996 № 14-ФЗ «Гражданский кодекс Российской Федерации»</w:t>
            </w:r>
          </w:p>
        </w:tc>
      </w:tr>
    </w:tbl>
    <w:p w:rsidR="00C51741" w:rsidRPr="00D22219" w:rsidRDefault="00C51741" w:rsidP="00C51741">
      <w:pPr>
        <w:spacing w:line="260" w:lineRule="exact"/>
        <w:jc w:val="center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10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10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28098100100000000001100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28.098.1</w:t>
            </w:r>
          </w:p>
        </w:tc>
      </w:tr>
      <w:tr w:rsidR="00C51741" w:rsidRPr="00415D35" w:rsidTr="000F16A6">
        <w:trPr>
          <w:trHeight w:val="231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01.41.2, 01.41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объектов озеленения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Регулярно в течение года</w:t>
            </w:r>
          </w:p>
        </w:tc>
      </w:tr>
      <w:tr w:rsidR="00C51741" w:rsidRPr="00415D35" w:rsidTr="000F16A6">
        <w:trPr>
          <w:trHeight w:val="527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объектов (шт.)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Площадь объекта (кв.м)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Выполнение перечня работ по текущему содержанию и ремонту благоустройства и озеленения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Соблюдение сроков выполнения работ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жителей на качество выполненных работ (шт.)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лица, общество в целом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«Управление дорожного хозяйства», Ч5397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26.01.1996 № 14-ФЗ «Гражданский кодекс Российской Федерации»</w:t>
            </w:r>
          </w:p>
        </w:tc>
      </w:tr>
    </w:tbl>
    <w:p w:rsidR="00C51741" w:rsidRPr="00D22219" w:rsidRDefault="00C51741" w:rsidP="00C51741">
      <w:pPr>
        <w:spacing w:line="260" w:lineRule="exact"/>
        <w:jc w:val="righ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11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11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761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Жилищно-коммунальное хозяйство, благоустройство, градостроительная деятельность, строительство и архитектура, 28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28076000100000004005100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28.076.0</w:t>
            </w:r>
          </w:p>
        </w:tc>
      </w:tr>
      <w:tr w:rsidR="00C51741" w:rsidRPr="00415D35" w:rsidTr="000F16A6">
        <w:trPr>
          <w:trHeight w:val="425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Предоставление земельного участка для погребения умершего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93.03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Предоставление земельного участка для погребения умершего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 личном обращении</w:t>
            </w:r>
          </w:p>
        </w:tc>
      </w:tr>
      <w:tr w:rsidR="00C51741" w:rsidRPr="00415D35" w:rsidTr="000F16A6">
        <w:trPr>
          <w:trHeight w:val="487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497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Разрешение на погребение умершего (шт.)</w:t>
            </w:r>
          </w:p>
        </w:tc>
      </w:tr>
      <w:tr w:rsidR="00C51741" w:rsidRPr="00415D35" w:rsidTr="000F16A6">
        <w:trPr>
          <w:trHeight w:val="698"/>
        </w:trPr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Доля обоснованных жалоб на качество оказания услуги по предоставлению земельного участка от общего количества таких жалоб (процент)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Юридические лица, физические лица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«Дирекция городского кладбища», Х6045</w:t>
            </w:r>
          </w:p>
        </w:tc>
      </w:tr>
      <w:tr w:rsidR="00C51741" w:rsidRPr="00415D35" w:rsidTr="000F16A6">
        <w:tc>
          <w:tcPr>
            <w:tcW w:w="540" w:type="dxa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</w:t>
            </w:r>
          </w:p>
        </w:tc>
      </w:tr>
    </w:tbl>
    <w:p w:rsidR="00C51741" w:rsidRPr="00D22219" w:rsidRDefault="00C51741" w:rsidP="00C51741">
      <w:pPr>
        <w:spacing w:line="260" w:lineRule="exact"/>
        <w:jc w:val="center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12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12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44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Охрана окружающей среды, 06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06014100100000001007100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06.014.1</w:t>
            </w:r>
          </w:p>
        </w:tc>
      </w:tr>
      <w:tr w:rsidR="00C51741" w:rsidRPr="00415D35" w:rsidTr="000F16A6">
        <w:trPr>
          <w:trHeight w:val="551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Организация мероприятий по предотвращению негативного воздействия на окружающую среду</w:t>
            </w:r>
          </w:p>
        </w:tc>
      </w:tr>
      <w:tr w:rsidR="00C51741" w:rsidRPr="00415D35" w:rsidTr="000F16A6">
        <w:trPr>
          <w:trHeight w:val="27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74.20</w:t>
            </w:r>
          </w:p>
        </w:tc>
      </w:tr>
      <w:tr w:rsidR="00C51741" w:rsidRPr="00415D35" w:rsidTr="000F16A6">
        <w:trPr>
          <w:trHeight w:val="27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rPr>
          <w:trHeight w:val="19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rPr>
          <w:trHeight w:val="944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Осуществление мер по предотвращению негативного воздействия на окружающую среду, включая атмосферный воздух, поверхностные, подземные и питьевую воды, почву</w:t>
            </w:r>
          </w:p>
        </w:tc>
      </w:tr>
      <w:tr w:rsidR="00C51741" w:rsidRPr="00415D35" w:rsidTr="000F16A6">
        <w:trPr>
          <w:trHeight w:val="187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222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 плановой форме</w:t>
            </w:r>
          </w:p>
        </w:tc>
      </w:tr>
      <w:tr w:rsidR="00C51741" w:rsidRPr="00415D35" w:rsidTr="000F16A6">
        <w:trPr>
          <w:trHeight w:val="47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49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проведенных мероприятий (ед.)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Наименование показателя качества </w:t>
            </w:r>
            <w:r w:rsidRPr="00415D35">
              <w:rPr>
                <w:sz w:val="22"/>
                <w:szCs w:val="22"/>
              </w:rPr>
              <w:lastRenderedPageBreak/>
              <w:t>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 xml:space="preserve">Выполнение перечня мероприятий по </w:t>
            </w:r>
            <w:r w:rsidRPr="00415D35">
              <w:rPr>
                <w:sz w:val="22"/>
                <w:szCs w:val="22"/>
              </w:rPr>
              <w:lastRenderedPageBreak/>
              <w:t>предотвращению негативного воздействия на окружающую среду (процент).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письменных жалоб жителей на качество выполнения работ (шт.).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Соблюдение сроков выполнения работ (процент)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 интересах общества, юридические лица, физические лица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«Экосистема», Ч8443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ind w:right="113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10.01.2002 № 7-ФЗ «Об охране окружающей среды»</w:t>
            </w:r>
          </w:p>
        </w:tc>
      </w:tr>
    </w:tbl>
    <w:p w:rsidR="00C51741" w:rsidRDefault="00C51741" w:rsidP="00C51741">
      <w:pPr>
        <w:spacing w:line="260" w:lineRule="exact"/>
        <w:jc w:val="righ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13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26"/>
        <w:gridCol w:w="1924"/>
        <w:gridCol w:w="5386"/>
      </w:tblGrid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№ п/п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№ 13</w:t>
            </w:r>
          </w:p>
        </w:tc>
      </w:tr>
      <w:tr w:rsidR="00C51741" w:rsidRPr="00415D35" w:rsidTr="000F16A6">
        <w:trPr>
          <w:tblHeader/>
        </w:trPr>
        <w:tc>
          <w:tcPr>
            <w:tcW w:w="540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</w:t>
            </w:r>
          </w:p>
        </w:tc>
      </w:tr>
      <w:tr w:rsidR="00C51741" w:rsidRPr="00415D35" w:rsidTr="000F16A6">
        <w:trPr>
          <w:trHeight w:val="409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Охрана окружающей среды, 06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2.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06013100100000002007100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06.013.1</w:t>
            </w:r>
          </w:p>
        </w:tc>
      </w:tr>
      <w:tr w:rsidR="00C51741" w:rsidRPr="00415D35" w:rsidTr="000F16A6">
        <w:trPr>
          <w:trHeight w:val="27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Обследование территорий, подвергшихся наибольшим техногенным нагрузкам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Код ОКВЭД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74.20</w:t>
            </w:r>
          </w:p>
        </w:tc>
      </w:tr>
      <w:tr w:rsidR="00C51741" w:rsidRPr="00415D35" w:rsidTr="000F16A6">
        <w:trPr>
          <w:trHeight w:val="186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Работа</w:t>
            </w:r>
          </w:p>
        </w:tc>
      </w:tr>
      <w:tr w:rsidR="00C51741" w:rsidRPr="00415D35" w:rsidTr="000F16A6">
        <w:trPr>
          <w:trHeight w:val="19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7.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Бесплатная</w:t>
            </w:r>
          </w:p>
        </w:tc>
      </w:tr>
      <w:tr w:rsidR="00C51741" w:rsidRPr="00415D35" w:rsidTr="000F16A6">
        <w:trPr>
          <w:trHeight w:val="747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Осуществление мероприятий комплексного обследования территорий, подвергшихся наибольшим техногенным нагрузкам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По мере необходимости</w:t>
            </w:r>
          </w:p>
        </w:tc>
      </w:tr>
      <w:tr w:rsidR="00C51741" w:rsidRPr="00415D35" w:rsidTr="000F16A6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12.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13.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Количество обследований (ед.).</w:t>
            </w:r>
          </w:p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Обследованная площадь (кв. км.)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14.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Соблюдение сроков выполнения работ (процент)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15.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 xml:space="preserve">Категория потребителей услуги </w:t>
            </w:r>
            <w:r w:rsidRPr="00415D35">
              <w:rPr>
                <w:sz w:val="22"/>
                <w:szCs w:val="22"/>
              </w:rPr>
              <w:lastRenderedPageBreak/>
              <w:t>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 xml:space="preserve">В интересах общества, юридические лица, физические </w:t>
            </w:r>
            <w:r w:rsidRPr="00415D35">
              <w:rPr>
                <w:sz w:val="22"/>
                <w:szCs w:val="22"/>
              </w:rPr>
              <w:lastRenderedPageBreak/>
              <w:t>лица</w:t>
            </w:r>
          </w:p>
        </w:tc>
      </w:tr>
      <w:tr w:rsidR="00C51741" w:rsidRPr="00415D35" w:rsidTr="000F16A6"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415D35" w:rsidTr="000F16A6">
        <w:trPr>
          <w:trHeight w:val="1520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17.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Мурманское муниципальное бюджетное учреждение «Экосистема», Ч8443</w:t>
            </w:r>
          </w:p>
        </w:tc>
      </w:tr>
      <w:tr w:rsidR="00C51741" w:rsidRPr="00415D35" w:rsidTr="000F16A6">
        <w:trPr>
          <w:trHeight w:val="977"/>
        </w:trPr>
        <w:tc>
          <w:tcPr>
            <w:tcW w:w="540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18.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1741" w:rsidRPr="00415D35" w:rsidRDefault="00C51741" w:rsidP="000F16A6">
            <w:pPr>
              <w:spacing w:line="260" w:lineRule="exact"/>
              <w:ind w:right="113"/>
              <w:rPr>
                <w:sz w:val="22"/>
                <w:szCs w:val="22"/>
              </w:rPr>
            </w:pPr>
            <w:r w:rsidRPr="00415D35">
              <w:rPr>
                <w:sz w:val="22"/>
                <w:szCs w:val="22"/>
              </w:rPr>
              <w:t>Федеральный закон от 10.01.2002 № 7-ФЗ «Об охране окружающей среды», Федеральный закон             от 14.03.1995 № 33-ФЗ «Об особо охраняемых природных территориях»</w:t>
            </w:r>
          </w:p>
        </w:tc>
      </w:tr>
    </w:tbl>
    <w:p w:rsidR="00C51741" w:rsidRPr="00D22219" w:rsidRDefault="00C51741" w:rsidP="00C51741">
      <w:pPr>
        <w:spacing w:line="260" w:lineRule="exact"/>
      </w:pPr>
    </w:p>
    <w:p w:rsidR="00C51741" w:rsidRPr="00415D35" w:rsidRDefault="00C51741" w:rsidP="00C51741">
      <w:pPr>
        <w:spacing w:line="260" w:lineRule="exact"/>
        <w:jc w:val="right"/>
        <w:rPr>
          <w:sz w:val="22"/>
          <w:szCs w:val="22"/>
        </w:rPr>
      </w:pPr>
      <w:r w:rsidRPr="00415D35">
        <w:rPr>
          <w:sz w:val="22"/>
          <w:szCs w:val="22"/>
        </w:rPr>
        <w:t>Таблица № 14</w:t>
      </w:r>
    </w:p>
    <w:p w:rsidR="00C51741" w:rsidRPr="00D16031" w:rsidRDefault="00C51741" w:rsidP="00C51741">
      <w:pPr>
        <w:spacing w:line="260" w:lineRule="exact"/>
        <w:jc w:val="right"/>
        <w:rPr>
          <w:sz w:val="16"/>
          <w:szCs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07"/>
        <w:gridCol w:w="1956"/>
        <w:gridCol w:w="5273"/>
      </w:tblGrid>
      <w:tr w:rsidR="00C51741" w:rsidRPr="00C51741" w:rsidTr="00C51741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№ п/п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 (работа) № 14</w:t>
            </w:r>
          </w:p>
        </w:tc>
      </w:tr>
      <w:tr w:rsidR="00C51741" w:rsidRPr="00C51741" w:rsidTr="00C51741">
        <w:trPr>
          <w:tblHeader/>
        </w:trPr>
        <w:tc>
          <w:tcPr>
            <w:tcW w:w="540" w:type="dxa"/>
            <w:shd w:val="clear" w:color="auto" w:fill="auto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3</w:t>
            </w:r>
          </w:p>
        </w:tc>
      </w:tr>
      <w:tr w:rsidR="00C51741" w:rsidRPr="00C51741" w:rsidTr="00C51741">
        <w:trPr>
          <w:trHeight w:val="387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Вид деятельности учреждения, код вида деятельности учреждения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Лесное и водное хозяйство, 05</w:t>
            </w:r>
          </w:p>
        </w:tc>
      </w:tr>
      <w:tr w:rsidR="00C51741" w:rsidRPr="00C51741" w:rsidTr="00C51741">
        <w:trPr>
          <w:trHeight w:val="254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2.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Реестровый номер услуги (работы)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05011000500000002009100</w:t>
            </w:r>
          </w:p>
        </w:tc>
      </w:tr>
      <w:tr w:rsidR="00C51741" w:rsidRPr="00C51741" w:rsidTr="00C51741">
        <w:trPr>
          <w:trHeight w:val="257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3.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Код услуги (работы)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05.011.0</w:t>
            </w:r>
          </w:p>
        </w:tc>
      </w:tr>
      <w:tr w:rsidR="00C51741" w:rsidRPr="00C51741" w:rsidTr="00C51741">
        <w:trPr>
          <w:trHeight w:val="673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4.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</w:tr>
      <w:tr w:rsidR="00C51741" w:rsidRPr="00C51741" w:rsidTr="00C51741">
        <w:trPr>
          <w:trHeight w:val="259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5.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Код ОКВЭД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02.02</w:t>
            </w:r>
          </w:p>
        </w:tc>
      </w:tr>
      <w:tr w:rsidR="00C51741" w:rsidRPr="00C51741" w:rsidTr="00C51741">
        <w:trPr>
          <w:trHeight w:val="186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6.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Признак отнесения к услуге (работе)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</w:t>
            </w:r>
          </w:p>
        </w:tc>
      </w:tr>
      <w:tr w:rsidR="00C51741" w:rsidRPr="00C51741" w:rsidTr="00C51741">
        <w:trPr>
          <w:trHeight w:val="230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7.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Платность услуги (работы)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Бесплатная</w:t>
            </w: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8.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Показатель, характеризующий</w:t>
            </w:r>
          </w:p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содержание услуги (работы)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Обеспечение выполнения мероприятий и работ по организации использования лесных участков (согласование размещения объектов, лесохозяйственные работы, работы по охране и защите, воспроизводству, использованию лесов, предоставлению лесных участков)</w:t>
            </w: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9.</w:t>
            </w:r>
          </w:p>
        </w:tc>
        <w:tc>
          <w:tcPr>
            <w:tcW w:w="2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10.</w:t>
            </w:r>
          </w:p>
        </w:tc>
        <w:tc>
          <w:tcPr>
            <w:tcW w:w="2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 (работа) 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C51741" w:rsidTr="00C51741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11.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Показатель, характеризующий условия (формы) оказания услуги (работы)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 (работа) 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По мере необходимости</w:t>
            </w:r>
          </w:p>
        </w:tc>
      </w:tr>
      <w:tr w:rsidR="00C51741" w:rsidRPr="00C51741" w:rsidTr="00C51741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12.</w:t>
            </w:r>
          </w:p>
        </w:tc>
        <w:tc>
          <w:tcPr>
            <w:tcW w:w="2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Услуга (работа) 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13.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Наименование показателя объема услуги (работы), единицы измерения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 xml:space="preserve">Площадь благоустройства городских лесов (га). </w:t>
            </w:r>
          </w:p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Количество обустроенных мест отдыха (ед,).</w:t>
            </w:r>
          </w:p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Количество мероприятий (ед.)</w:t>
            </w: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14.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Наименование показателя качества услуги (работы), единицы измерения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Выполнение перечня мероприятий в области использования лесов (процент).</w:t>
            </w:r>
          </w:p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Соблюдение сроков выполнения работ (процент).</w:t>
            </w:r>
          </w:p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lastRenderedPageBreak/>
              <w:t>Количество письменных жалоб жителей на качество предоставления услуг (шт.)</w:t>
            </w: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Категория потребителей услуги (работы)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В интересах общества, юридические лица, физические лица</w:t>
            </w: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16.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Наименование органа, осуществляющего функции и полномочия учредителя и его код, в соответствии с реестром участников бюджетного процесса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Комитет по развитию городского хозяйства администрации города Мурманска, 01034</w:t>
            </w:r>
          </w:p>
        </w:tc>
      </w:tr>
      <w:tr w:rsidR="00C51741" w:rsidRPr="00C51741" w:rsidTr="00C51741"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17.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Мурманское муниципальное бюджетное учреждение «Экосистема», Ч8443</w:t>
            </w:r>
          </w:p>
        </w:tc>
      </w:tr>
      <w:tr w:rsidR="00C51741" w:rsidRPr="00C51741" w:rsidTr="00C51741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18.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Реквизиты нормативных правовых актов, являющихся основанием для включения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51741" w:rsidRPr="00C51741" w:rsidRDefault="00C51741" w:rsidP="000F16A6">
            <w:pPr>
              <w:spacing w:line="260" w:lineRule="exact"/>
              <w:ind w:right="113"/>
              <w:rPr>
                <w:sz w:val="22"/>
                <w:szCs w:val="22"/>
              </w:rPr>
            </w:pPr>
            <w:r w:rsidRPr="00C51741">
              <w:rPr>
                <w:sz w:val="22"/>
                <w:szCs w:val="22"/>
              </w:rPr>
              <w:t>Федеральный закон от 04.12.2006 № 200-ФЗ «Лесной кодекс Российской Федерации»</w:t>
            </w:r>
          </w:p>
        </w:tc>
      </w:tr>
    </w:tbl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</w:p>
    <w:p w:rsidR="00C51741" w:rsidRPr="00D22219" w:rsidRDefault="00C51741" w:rsidP="00C51741">
      <w:pPr>
        <w:spacing w:line="260" w:lineRule="exact"/>
        <w:jc w:val="center"/>
      </w:pPr>
      <w:r w:rsidRPr="00D22219">
        <w:t>____</w:t>
      </w:r>
      <w:r>
        <w:t>________________________</w:t>
      </w:r>
    </w:p>
    <w:p w:rsidR="0078024B" w:rsidRPr="0078024B" w:rsidRDefault="0078024B" w:rsidP="00A34919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78024B" w:rsidRPr="0078024B" w:rsidSect="00B30DD5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42" w:rsidRDefault="00EC2042">
      <w:r>
        <w:separator/>
      </w:r>
    </w:p>
  </w:endnote>
  <w:endnote w:type="continuationSeparator" w:id="0">
    <w:p w:rsidR="00EC2042" w:rsidRDefault="00EC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42" w:rsidRDefault="00EC2042">
      <w:r>
        <w:separator/>
      </w:r>
    </w:p>
  </w:footnote>
  <w:footnote w:type="continuationSeparator" w:id="0">
    <w:p w:rsidR="00EC2042" w:rsidRDefault="00EC2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8A" w:rsidRDefault="00E34F8A" w:rsidP="00502F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F8A" w:rsidRDefault="00E34F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9F"/>
    <w:multiLevelType w:val="hybridMultilevel"/>
    <w:tmpl w:val="C7E2D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65FE"/>
    <w:multiLevelType w:val="hybridMultilevel"/>
    <w:tmpl w:val="3D74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911AE"/>
    <w:multiLevelType w:val="hybridMultilevel"/>
    <w:tmpl w:val="2A78A560"/>
    <w:lvl w:ilvl="0" w:tplc="F0D2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E6"/>
    <w:rsid w:val="00007A39"/>
    <w:rsid w:val="00021E72"/>
    <w:rsid w:val="000243D5"/>
    <w:rsid w:val="000363F1"/>
    <w:rsid w:val="0004123F"/>
    <w:rsid w:val="0004299B"/>
    <w:rsid w:val="00062EA2"/>
    <w:rsid w:val="000643CF"/>
    <w:rsid w:val="00067111"/>
    <w:rsid w:val="00094DBB"/>
    <w:rsid w:val="000957DC"/>
    <w:rsid w:val="000A0AEB"/>
    <w:rsid w:val="000A325F"/>
    <w:rsid w:val="000D371A"/>
    <w:rsid w:val="000D6A0B"/>
    <w:rsid w:val="000E0B33"/>
    <w:rsid w:val="000E4588"/>
    <w:rsid w:val="000E6F1A"/>
    <w:rsid w:val="000F16A6"/>
    <w:rsid w:val="000F53C4"/>
    <w:rsid w:val="001012BA"/>
    <w:rsid w:val="00102AF8"/>
    <w:rsid w:val="00104A46"/>
    <w:rsid w:val="001112D3"/>
    <w:rsid w:val="00117313"/>
    <w:rsid w:val="00124944"/>
    <w:rsid w:val="00133E2C"/>
    <w:rsid w:val="00142B03"/>
    <w:rsid w:val="00162500"/>
    <w:rsid w:val="00163680"/>
    <w:rsid w:val="00185A7E"/>
    <w:rsid w:val="00194E8F"/>
    <w:rsid w:val="001A0ACC"/>
    <w:rsid w:val="001A2149"/>
    <w:rsid w:val="001E0A81"/>
    <w:rsid w:val="001E34EF"/>
    <w:rsid w:val="001E72CD"/>
    <w:rsid w:val="002011C1"/>
    <w:rsid w:val="002019EC"/>
    <w:rsid w:val="00205958"/>
    <w:rsid w:val="0021797A"/>
    <w:rsid w:val="00224A80"/>
    <w:rsid w:val="00255A7B"/>
    <w:rsid w:val="002813B9"/>
    <w:rsid w:val="00284D63"/>
    <w:rsid w:val="00287BD0"/>
    <w:rsid w:val="002A74C5"/>
    <w:rsid w:val="002A7671"/>
    <w:rsid w:val="002B26D7"/>
    <w:rsid w:val="002B6194"/>
    <w:rsid w:val="002C459F"/>
    <w:rsid w:val="002D4F83"/>
    <w:rsid w:val="002E0A5B"/>
    <w:rsid w:val="002E4BD3"/>
    <w:rsid w:val="002F5FF8"/>
    <w:rsid w:val="00301C3F"/>
    <w:rsid w:val="003020FF"/>
    <w:rsid w:val="00342110"/>
    <w:rsid w:val="00352888"/>
    <w:rsid w:val="00354E6D"/>
    <w:rsid w:val="00364D71"/>
    <w:rsid w:val="0039346F"/>
    <w:rsid w:val="003A70A1"/>
    <w:rsid w:val="003B2A6A"/>
    <w:rsid w:val="003C1E47"/>
    <w:rsid w:val="003C39C1"/>
    <w:rsid w:val="003C7D52"/>
    <w:rsid w:val="003E0308"/>
    <w:rsid w:val="003E7815"/>
    <w:rsid w:val="003F63C8"/>
    <w:rsid w:val="0040316B"/>
    <w:rsid w:val="00413D6F"/>
    <w:rsid w:val="0041483C"/>
    <w:rsid w:val="0044076D"/>
    <w:rsid w:val="00441097"/>
    <w:rsid w:val="00445A26"/>
    <w:rsid w:val="00452568"/>
    <w:rsid w:val="0045306C"/>
    <w:rsid w:val="00457F37"/>
    <w:rsid w:val="00466E9E"/>
    <w:rsid w:val="00476FDA"/>
    <w:rsid w:val="004868D3"/>
    <w:rsid w:val="00496626"/>
    <w:rsid w:val="004A37E6"/>
    <w:rsid w:val="004B2DCA"/>
    <w:rsid w:val="004E6F39"/>
    <w:rsid w:val="004F2D9C"/>
    <w:rsid w:val="00502FBD"/>
    <w:rsid w:val="0050584A"/>
    <w:rsid w:val="005132F1"/>
    <w:rsid w:val="00521BC9"/>
    <w:rsid w:val="00526769"/>
    <w:rsid w:val="005543C6"/>
    <w:rsid w:val="005556B6"/>
    <w:rsid w:val="00572CF5"/>
    <w:rsid w:val="00573E7D"/>
    <w:rsid w:val="00582479"/>
    <w:rsid w:val="005829B3"/>
    <w:rsid w:val="005971CC"/>
    <w:rsid w:val="005B6F67"/>
    <w:rsid w:val="005C69B6"/>
    <w:rsid w:val="005D3418"/>
    <w:rsid w:val="005D6FCE"/>
    <w:rsid w:val="006035BD"/>
    <w:rsid w:val="006048F5"/>
    <w:rsid w:val="00611B4B"/>
    <w:rsid w:val="006137BF"/>
    <w:rsid w:val="006317B1"/>
    <w:rsid w:val="00651EFF"/>
    <w:rsid w:val="00654530"/>
    <w:rsid w:val="006610A7"/>
    <w:rsid w:val="006649EE"/>
    <w:rsid w:val="0069494F"/>
    <w:rsid w:val="006A2F4E"/>
    <w:rsid w:val="006A5D37"/>
    <w:rsid w:val="006A7828"/>
    <w:rsid w:val="006B0DF0"/>
    <w:rsid w:val="006E1B8C"/>
    <w:rsid w:val="00717219"/>
    <w:rsid w:val="00727D22"/>
    <w:rsid w:val="00745DB7"/>
    <w:rsid w:val="007603B6"/>
    <w:rsid w:val="00760842"/>
    <w:rsid w:val="0078024B"/>
    <w:rsid w:val="00791E82"/>
    <w:rsid w:val="00794963"/>
    <w:rsid w:val="007A3C13"/>
    <w:rsid w:val="007C3D72"/>
    <w:rsid w:val="007E18FA"/>
    <w:rsid w:val="007E5E83"/>
    <w:rsid w:val="007F08C5"/>
    <w:rsid w:val="007F4954"/>
    <w:rsid w:val="00806FF8"/>
    <w:rsid w:val="00810BC5"/>
    <w:rsid w:val="00810D80"/>
    <w:rsid w:val="00822955"/>
    <w:rsid w:val="00826E7E"/>
    <w:rsid w:val="00843AC5"/>
    <w:rsid w:val="008558DA"/>
    <w:rsid w:val="0088271A"/>
    <w:rsid w:val="00885D40"/>
    <w:rsid w:val="0089301D"/>
    <w:rsid w:val="008A61D6"/>
    <w:rsid w:val="008D2315"/>
    <w:rsid w:val="008D70D2"/>
    <w:rsid w:val="008F27A9"/>
    <w:rsid w:val="00910C69"/>
    <w:rsid w:val="009223B5"/>
    <w:rsid w:val="00926A2B"/>
    <w:rsid w:val="00942605"/>
    <w:rsid w:val="00943336"/>
    <w:rsid w:val="0095566F"/>
    <w:rsid w:val="009946B8"/>
    <w:rsid w:val="0099569A"/>
    <w:rsid w:val="009B46D9"/>
    <w:rsid w:val="009C1E57"/>
    <w:rsid w:val="009C3FC1"/>
    <w:rsid w:val="009C7CC7"/>
    <w:rsid w:val="00A00279"/>
    <w:rsid w:val="00A10CF4"/>
    <w:rsid w:val="00A113BD"/>
    <w:rsid w:val="00A14AA1"/>
    <w:rsid w:val="00A159DC"/>
    <w:rsid w:val="00A168A3"/>
    <w:rsid w:val="00A34919"/>
    <w:rsid w:val="00A40B1F"/>
    <w:rsid w:val="00A57FE1"/>
    <w:rsid w:val="00A610E2"/>
    <w:rsid w:val="00A71D54"/>
    <w:rsid w:val="00A746AD"/>
    <w:rsid w:val="00A80C96"/>
    <w:rsid w:val="00AB5F2D"/>
    <w:rsid w:val="00AB7172"/>
    <w:rsid w:val="00AB75B4"/>
    <w:rsid w:val="00AB7A48"/>
    <w:rsid w:val="00AC60AD"/>
    <w:rsid w:val="00AC6FE6"/>
    <w:rsid w:val="00AD2D5B"/>
    <w:rsid w:val="00AF123F"/>
    <w:rsid w:val="00AF29F7"/>
    <w:rsid w:val="00B249D7"/>
    <w:rsid w:val="00B27B1B"/>
    <w:rsid w:val="00B27BFD"/>
    <w:rsid w:val="00B30DD5"/>
    <w:rsid w:val="00B32B9F"/>
    <w:rsid w:val="00B35696"/>
    <w:rsid w:val="00B6055B"/>
    <w:rsid w:val="00B62E41"/>
    <w:rsid w:val="00BA1205"/>
    <w:rsid w:val="00BC45F2"/>
    <w:rsid w:val="00BC4F10"/>
    <w:rsid w:val="00BD0202"/>
    <w:rsid w:val="00BD0AAA"/>
    <w:rsid w:val="00BE095B"/>
    <w:rsid w:val="00BE3E08"/>
    <w:rsid w:val="00BF63D4"/>
    <w:rsid w:val="00C0465C"/>
    <w:rsid w:val="00C106D0"/>
    <w:rsid w:val="00C46642"/>
    <w:rsid w:val="00C51741"/>
    <w:rsid w:val="00C64BB6"/>
    <w:rsid w:val="00C7359E"/>
    <w:rsid w:val="00C819E1"/>
    <w:rsid w:val="00CD7380"/>
    <w:rsid w:val="00CF5728"/>
    <w:rsid w:val="00CF7443"/>
    <w:rsid w:val="00D002A6"/>
    <w:rsid w:val="00D027F7"/>
    <w:rsid w:val="00D14944"/>
    <w:rsid w:val="00D22BAE"/>
    <w:rsid w:val="00D241B3"/>
    <w:rsid w:val="00D275EC"/>
    <w:rsid w:val="00D30E33"/>
    <w:rsid w:val="00D4030F"/>
    <w:rsid w:val="00D71407"/>
    <w:rsid w:val="00D74A3D"/>
    <w:rsid w:val="00D835A8"/>
    <w:rsid w:val="00D9422D"/>
    <w:rsid w:val="00D95855"/>
    <w:rsid w:val="00D9727A"/>
    <w:rsid w:val="00DF3C51"/>
    <w:rsid w:val="00E05734"/>
    <w:rsid w:val="00E07B21"/>
    <w:rsid w:val="00E171A2"/>
    <w:rsid w:val="00E254B7"/>
    <w:rsid w:val="00E34F8A"/>
    <w:rsid w:val="00E63B96"/>
    <w:rsid w:val="00E7577A"/>
    <w:rsid w:val="00E83171"/>
    <w:rsid w:val="00E87699"/>
    <w:rsid w:val="00EB6905"/>
    <w:rsid w:val="00EC0CD1"/>
    <w:rsid w:val="00EC2042"/>
    <w:rsid w:val="00ED76BD"/>
    <w:rsid w:val="00F3524E"/>
    <w:rsid w:val="00F36F7D"/>
    <w:rsid w:val="00F47F8C"/>
    <w:rsid w:val="00F50B03"/>
    <w:rsid w:val="00F764F7"/>
    <w:rsid w:val="00F92D5E"/>
    <w:rsid w:val="00FA3BCA"/>
    <w:rsid w:val="00FA40FB"/>
    <w:rsid w:val="00FA71A7"/>
    <w:rsid w:val="00FB4702"/>
    <w:rsid w:val="00FC10FB"/>
    <w:rsid w:val="00FC4030"/>
    <w:rsid w:val="00FC6B62"/>
    <w:rsid w:val="00FD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8D3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styleId="HTML">
    <w:name w:val="HTML Preformatted"/>
    <w:basedOn w:val="a"/>
    <w:link w:val="HTML0"/>
    <w:rsid w:val="002D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paragraph" w:styleId="a4">
    <w:name w:val="Document Map"/>
    <w:basedOn w:val="a"/>
    <w:semiHidden/>
    <w:rsid w:val="00E63B96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502F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2FBD"/>
  </w:style>
  <w:style w:type="paragraph" w:styleId="a7">
    <w:name w:val="Balloon Text"/>
    <w:basedOn w:val="a"/>
    <w:semiHidden/>
    <w:rsid w:val="00A80C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B6F6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B6F67"/>
    <w:rPr>
      <w:sz w:val="28"/>
    </w:rPr>
  </w:style>
  <w:style w:type="character" w:customStyle="1" w:styleId="HTML0">
    <w:name w:val="Стандартный HTML Знак"/>
    <w:link w:val="HTML"/>
    <w:rsid w:val="00E171A2"/>
    <w:rPr>
      <w:rFonts w:ascii="Courier New" w:hAnsi="Courier New" w:cs="Courier New"/>
    </w:rPr>
  </w:style>
  <w:style w:type="table" w:styleId="aa">
    <w:name w:val="Table Grid"/>
    <w:basedOn w:val="a1"/>
    <w:uiPriority w:val="59"/>
    <w:rsid w:val="0078024B"/>
    <w:pPr>
      <w:ind w:left="-907" w:right="-108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Pre-installed User</dc:creator>
  <cp:keywords/>
  <cp:lastModifiedBy>Загороднюк</cp:lastModifiedBy>
  <cp:revision>2</cp:revision>
  <cp:lastPrinted>2015-10-01T06:38:00Z</cp:lastPrinted>
  <dcterms:created xsi:type="dcterms:W3CDTF">2016-10-04T08:36:00Z</dcterms:created>
  <dcterms:modified xsi:type="dcterms:W3CDTF">2016-10-04T08:36:00Z</dcterms:modified>
</cp:coreProperties>
</file>