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33" w:rsidRPr="0022034A" w:rsidRDefault="001A25F5" w:rsidP="00890333">
      <w:pPr>
        <w:pStyle w:val="3"/>
        <w:ind w:right="-141"/>
        <w:jc w:val="center"/>
        <w:rPr>
          <w:color w:val="1D1B11" w:themeColor="background2" w:themeShade="1A"/>
          <w:sz w:val="22"/>
          <w:szCs w:val="22"/>
          <w:lang w:val="en-US"/>
        </w:rPr>
      </w:pPr>
      <w:r w:rsidRPr="0022034A">
        <w:rPr>
          <w:noProof/>
          <w:color w:val="1D1B11" w:themeColor="background2" w:themeShade="1A"/>
          <w:sz w:val="22"/>
          <w:szCs w:val="22"/>
        </w:rPr>
        <w:drawing>
          <wp:inline distT="0" distB="0" distL="0" distR="0" wp14:anchorId="657C8087" wp14:editId="745BAE34">
            <wp:extent cx="3429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33" w:rsidRPr="0022034A" w:rsidRDefault="00890333" w:rsidP="00890333">
      <w:pPr>
        <w:rPr>
          <w:color w:val="1D1B11" w:themeColor="background2" w:themeShade="1A"/>
          <w:lang w:val="en-US"/>
        </w:rPr>
      </w:pPr>
    </w:p>
    <w:p w:rsidR="00705A07" w:rsidRPr="0022034A" w:rsidRDefault="00705A07" w:rsidP="00E86E95">
      <w:pPr>
        <w:pStyle w:val="1"/>
        <w:spacing w:line="576" w:lineRule="auto"/>
        <w:ind w:firstLine="567"/>
        <w:rPr>
          <w:b/>
          <w:bCs/>
          <w:color w:val="1D1B11" w:themeColor="background2" w:themeShade="1A"/>
          <w:szCs w:val="32"/>
        </w:rPr>
      </w:pPr>
      <w:r w:rsidRPr="0022034A">
        <w:rPr>
          <w:b/>
          <w:bCs/>
          <w:color w:val="1D1B11" w:themeColor="background2" w:themeShade="1A"/>
          <w:szCs w:val="32"/>
        </w:rPr>
        <w:t>АДМИНИСТРАЦИЯ  ГОРОДА  МУРМАНСКА</w:t>
      </w:r>
    </w:p>
    <w:p w:rsidR="00890333" w:rsidRPr="0022034A" w:rsidRDefault="00705A07" w:rsidP="00890333">
      <w:pPr>
        <w:pStyle w:val="2"/>
        <w:spacing w:line="240" w:lineRule="auto"/>
        <w:ind w:firstLine="567"/>
        <w:rPr>
          <w:color w:val="1D1B11" w:themeColor="background2" w:themeShade="1A"/>
          <w:spacing w:val="0"/>
          <w:sz w:val="32"/>
          <w:szCs w:val="32"/>
        </w:rPr>
      </w:pPr>
      <w:proofErr w:type="gramStart"/>
      <w:r w:rsidRPr="0022034A">
        <w:rPr>
          <w:color w:val="1D1B11" w:themeColor="background2" w:themeShade="1A"/>
          <w:spacing w:val="0"/>
          <w:sz w:val="32"/>
          <w:szCs w:val="32"/>
        </w:rPr>
        <w:t>П</w:t>
      </w:r>
      <w:proofErr w:type="gramEnd"/>
      <w:r w:rsidRPr="0022034A">
        <w:rPr>
          <w:color w:val="1D1B11" w:themeColor="background2" w:themeShade="1A"/>
          <w:spacing w:val="0"/>
          <w:sz w:val="32"/>
          <w:szCs w:val="32"/>
        </w:rPr>
        <w:t xml:space="preserve"> О С Т А Н О В Л Е Н И Е</w:t>
      </w:r>
    </w:p>
    <w:p w:rsidR="00C02977" w:rsidRPr="00C02977" w:rsidRDefault="00C02977" w:rsidP="00C02977">
      <w:pPr>
        <w:rPr>
          <w:color w:val="1D1B11" w:themeColor="background2" w:themeShade="1A"/>
          <w:sz w:val="28"/>
        </w:rPr>
      </w:pPr>
    </w:p>
    <w:p w:rsidR="00C02977" w:rsidRPr="00C02977" w:rsidRDefault="00C02977" w:rsidP="00C02977">
      <w:pPr>
        <w:rPr>
          <w:color w:val="1D1B11" w:themeColor="background2" w:themeShade="1A"/>
          <w:sz w:val="28"/>
        </w:rPr>
      </w:pPr>
    </w:p>
    <w:p w:rsidR="00C02977" w:rsidRPr="00C02977" w:rsidRDefault="00C02977" w:rsidP="00C02977">
      <w:pPr>
        <w:rPr>
          <w:color w:val="1D1B11" w:themeColor="background2" w:themeShade="1A"/>
          <w:sz w:val="28"/>
        </w:rPr>
      </w:pPr>
      <w:r w:rsidRPr="00C02977">
        <w:rPr>
          <w:color w:val="1D1B11" w:themeColor="background2" w:themeShade="1A"/>
          <w:sz w:val="28"/>
        </w:rPr>
        <w:t xml:space="preserve">от __________                                                                                       </w:t>
      </w:r>
      <w:r w:rsidRPr="00C02977">
        <w:rPr>
          <w:bCs/>
          <w:color w:val="1D1B11" w:themeColor="background2" w:themeShade="1A"/>
          <w:sz w:val="28"/>
        </w:rPr>
        <w:t>№ __________</w:t>
      </w:r>
    </w:p>
    <w:p w:rsidR="00130F53" w:rsidRPr="0022034A" w:rsidRDefault="00130F53" w:rsidP="00130F53">
      <w:pPr>
        <w:rPr>
          <w:color w:val="1D1B11" w:themeColor="background2" w:themeShade="1A"/>
          <w:sz w:val="28"/>
        </w:rPr>
      </w:pPr>
    </w:p>
    <w:p w:rsidR="00130F53" w:rsidRPr="0022034A" w:rsidRDefault="00130F53" w:rsidP="00130F53">
      <w:pPr>
        <w:rPr>
          <w:color w:val="1D1B11" w:themeColor="background2" w:themeShade="1A"/>
          <w:sz w:val="28"/>
        </w:rPr>
      </w:pPr>
    </w:p>
    <w:p w:rsidR="00314B4A" w:rsidRPr="004F1278" w:rsidRDefault="00D8567F" w:rsidP="004F1278">
      <w:pPr>
        <w:pStyle w:val="ConsPlusNormal"/>
        <w:ind w:left="54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 xml:space="preserve">О внесении изменений </w:t>
      </w:r>
      <w:r w:rsidR="00705A07" w:rsidRPr="004F1278">
        <w:rPr>
          <w:b/>
          <w:color w:val="1D1B11" w:themeColor="background2" w:themeShade="1A"/>
        </w:rPr>
        <w:t xml:space="preserve">в </w:t>
      </w:r>
      <w:r w:rsidR="004B78E3">
        <w:rPr>
          <w:b/>
          <w:color w:val="1D1B11" w:themeColor="background2" w:themeShade="1A"/>
        </w:rPr>
        <w:t>приложение к постановлению</w:t>
      </w:r>
      <w:r w:rsidR="00705A07" w:rsidRPr="004F1278">
        <w:rPr>
          <w:b/>
          <w:color w:val="1D1B11" w:themeColor="background2" w:themeShade="1A"/>
        </w:rPr>
        <w:t xml:space="preserve"> администрации города Мурманска</w:t>
      </w:r>
      <w:r w:rsidR="00F9401E" w:rsidRPr="004F1278">
        <w:rPr>
          <w:b/>
          <w:color w:val="1D1B11" w:themeColor="background2" w:themeShade="1A"/>
        </w:rPr>
        <w:t xml:space="preserve"> </w:t>
      </w:r>
      <w:r w:rsidR="001E3CE0">
        <w:rPr>
          <w:b/>
          <w:color w:val="1D1B11" w:themeColor="background2" w:themeShade="1A"/>
        </w:rPr>
        <w:t>от 05.10</w:t>
      </w:r>
      <w:r w:rsidR="00C27AD4">
        <w:rPr>
          <w:b/>
          <w:color w:val="1D1B11" w:themeColor="background2" w:themeShade="1A"/>
        </w:rPr>
        <w:t>.2011 № 1827</w:t>
      </w:r>
      <w:r w:rsidR="001915FF">
        <w:rPr>
          <w:b/>
          <w:color w:val="1D1B11" w:themeColor="background2" w:themeShade="1A"/>
        </w:rPr>
        <w:t xml:space="preserve"> </w:t>
      </w:r>
      <w:r w:rsidR="00314B4A" w:rsidRPr="004F1278">
        <w:rPr>
          <w:b/>
          <w:color w:val="1D1B11" w:themeColor="background2" w:themeShade="1A"/>
        </w:rPr>
        <w:t>«</w:t>
      </w:r>
      <w:r w:rsidR="007933C7" w:rsidRPr="004F1278">
        <w:rPr>
          <w:b/>
          <w:color w:val="1D1B11" w:themeColor="background2" w:themeShade="1A"/>
        </w:rPr>
        <w:t>Об утверждении административного регламента предо</w:t>
      </w:r>
      <w:r w:rsidR="00193C81">
        <w:rPr>
          <w:b/>
          <w:color w:val="1D1B11" w:themeColor="background2" w:themeShade="1A"/>
        </w:rPr>
        <w:t>ставления муниципальной услуги «</w:t>
      </w:r>
      <w:r w:rsidR="007933C7" w:rsidRPr="004F1278">
        <w:rPr>
          <w:b/>
          <w:color w:val="1D1B11" w:themeColor="background2" w:themeShade="1A"/>
        </w:rPr>
        <w:t>Выдача разрешений</w:t>
      </w:r>
      <w:r w:rsidR="00C27AD4">
        <w:rPr>
          <w:b/>
          <w:color w:val="1D1B11" w:themeColor="background2" w:themeShade="1A"/>
        </w:rPr>
        <w:t xml:space="preserve"> на ввод</w:t>
      </w:r>
      <w:r w:rsidR="008230CD">
        <w:rPr>
          <w:b/>
          <w:color w:val="1D1B11" w:themeColor="background2" w:themeShade="1A"/>
        </w:rPr>
        <w:t xml:space="preserve"> объекта </w:t>
      </w:r>
      <w:r w:rsidR="00C27AD4">
        <w:rPr>
          <w:b/>
          <w:color w:val="1D1B11" w:themeColor="background2" w:themeShade="1A"/>
        </w:rPr>
        <w:t>в эксплуатацию</w:t>
      </w:r>
      <w:r w:rsidR="00314B4A" w:rsidRPr="004F1278">
        <w:rPr>
          <w:b/>
          <w:color w:val="1D1B11" w:themeColor="background2" w:themeShade="1A"/>
        </w:rPr>
        <w:t>»</w:t>
      </w:r>
    </w:p>
    <w:p w:rsidR="007933C7" w:rsidRPr="004F1278" w:rsidRDefault="00314B4A" w:rsidP="004F1278">
      <w:pPr>
        <w:widowControl w:val="0"/>
        <w:autoSpaceDE w:val="0"/>
        <w:autoSpaceDN w:val="0"/>
        <w:adjustRightInd w:val="0"/>
        <w:jc w:val="center"/>
        <w:rPr>
          <w:b/>
          <w:color w:val="1D1B11" w:themeColor="background2" w:themeShade="1A"/>
          <w:sz w:val="28"/>
          <w:szCs w:val="28"/>
        </w:rPr>
      </w:pPr>
      <w:proofErr w:type="gramStart"/>
      <w:r w:rsidRPr="004F1278">
        <w:rPr>
          <w:b/>
          <w:color w:val="1D1B11" w:themeColor="background2" w:themeShade="1A"/>
          <w:sz w:val="28"/>
          <w:szCs w:val="28"/>
        </w:rPr>
        <w:t xml:space="preserve">(в ред. постановлений от </w:t>
      </w:r>
      <w:r w:rsidR="00C27AD4">
        <w:rPr>
          <w:b/>
          <w:color w:val="1D1B11" w:themeColor="background2" w:themeShade="1A"/>
          <w:sz w:val="28"/>
          <w:szCs w:val="28"/>
        </w:rPr>
        <w:t>26.09.2012</w:t>
      </w:r>
      <w:r w:rsidR="007933C7" w:rsidRPr="004F1278">
        <w:rPr>
          <w:b/>
          <w:color w:val="1D1B11" w:themeColor="background2" w:themeShade="1A"/>
          <w:sz w:val="28"/>
          <w:szCs w:val="28"/>
        </w:rPr>
        <w:t xml:space="preserve"> </w:t>
      </w:r>
      <w:hyperlink r:id="rId10" w:history="1">
        <w:r w:rsidR="007933C7"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№ 2</w:t>
        </w:r>
        <w:r w:rsidR="00C27AD4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326</w:t>
        </w:r>
      </w:hyperlink>
      <w:r w:rsidR="007933C7" w:rsidRPr="004F1278">
        <w:rPr>
          <w:b/>
          <w:color w:val="1D1B11" w:themeColor="background2" w:themeShade="1A"/>
          <w:sz w:val="28"/>
          <w:szCs w:val="28"/>
        </w:rPr>
        <w:t xml:space="preserve">, от </w:t>
      </w:r>
      <w:r w:rsidR="00C27AD4">
        <w:rPr>
          <w:b/>
          <w:color w:val="1D1B11" w:themeColor="background2" w:themeShade="1A"/>
          <w:sz w:val="28"/>
          <w:szCs w:val="28"/>
        </w:rPr>
        <w:t>11.06.2013</w:t>
      </w:r>
      <w:r w:rsidR="007933C7" w:rsidRPr="004F1278">
        <w:rPr>
          <w:b/>
          <w:color w:val="1D1B11" w:themeColor="background2" w:themeShade="1A"/>
          <w:sz w:val="28"/>
          <w:szCs w:val="28"/>
        </w:rPr>
        <w:t xml:space="preserve"> </w:t>
      </w:r>
      <w:hyperlink r:id="rId11" w:history="1">
        <w:r w:rsidR="007933C7"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 xml:space="preserve">№ </w:t>
        </w:r>
        <w:r w:rsidR="00C27AD4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1461</w:t>
        </w:r>
      </w:hyperlink>
      <w:r w:rsidR="007933C7" w:rsidRPr="004F1278">
        <w:rPr>
          <w:b/>
          <w:color w:val="1D1B11" w:themeColor="background2" w:themeShade="1A"/>
          <w:sz w:val="28"/>
          <w:szCs w:val="28"/>
        </w:rPr>
        <w:t>,</w:t>
      </w:r>
      <w:proofErr w:type="gramEnd"/>
    </w:p>
    <w:p w:rsidR="00C27AD4" w:rsidRDefault="007933C7" w:rsidP="004F1278">
      <w:pPr>
        <w:widowControl w:val="0"/>
        <w:autoSpaceDE w:val="0"/>
        <w:autoSpaceDN w:val="0"/>
        <w:adjustRightInd w:val="0"/>
        <w:jc w:val="center"/>
        <w:rPr>
          <w:rStyle w:val="ac"/>
          <w:b/>
          <w:color w:val="1D1B11" w:themeColor="background2" w:themeShade="1A"/>
          <w:sz w:val="28"/>
          <w:szCs w:val="28"/>
          <w:u w:val="none"/>
        </w:rPr>
      </w:pPr>
      <w:r w:rsidRPr="004F1278">
        <w:rPr>
          <w:b/>
          <w:color w:val="1D1B11" w:themeColor="background2" w:themeShade="1A"/>
          <w:sz w:val="28"/>
          <w:szCs w:val="28"/>
        </w:rPr>
        <w:t xml:space="preserve">от 09.07.2014 </w:t>
      </w:r>
      <w:hyperlink r:id="rId12" w:history="1">
        <w:r w:rsidR="001E3CE0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№</w:t>
        </w:r>
        <w:r w:rsidR="00DB78AF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 xml:space="preserve"> </w:t>
        </w:r>
        <w:r w:rsidR="001E3CE0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2233</w:t>
        </w:r>
      </w:hyperlink>
      <w:r w:rsidRPr="004F1278">
        <w:rPr>
          <w:b/>
          <w:color w:val="1D1B11" w:themeColor="background2" w:themeShade="1A"/>
          <w:sz w:val="28"/>
          <w:szCs w:val="28"/>
        </w:rPr>
        <w:t xml:space="preserve">, от </w:t>
      </w:r>
      <w:r w:rsidR="00C27AD4">
        <w:rPr>
          <w:b/>
          <w:color w:val="1D1B11" w:themeColor="background2" w:themeShade="1A"/>
          <w:sz w:val="28"/>
          <w:szCs w:val="28"/>
        </w:rPr>
        <w:t>04.12.2015</w:t>
      </w:r>
      <w:r w:rsidRPr="004F1278">
        <w:rPr>
          <w:b/>
          <w:color w:val="1D1B11" w:themeColor="background2" w:themeShade="1A"/>
          <w:sz w:val="28"/>
          <w:szCs w:val="28"/>
        </w:rPr>
        <w:t xml:space="preserve"> </w:t>
      </w:r>
      <w:hyperlink r:id="rId13" w:history="1">
        <w:r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 xml:space="preserve">№ </w:t>
        </w:r>
        <w:r w:rsidR="00C27AD4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3407</w:t>
        </w:r>
      </w:hyperlink>
      <w:r w:rsidR="001915FF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, </w:t>
      </w:r>
    </w:p>
    <w:p w:rsidR="00CF4C81" w:rsidRDefault="001915FF" w:rsidP="00C27AD4">
      <w:pPr>
        <w:widowControl w:val="0"/>
        <w:autoSpaceDE w:val="0"/>
        <w:autoSpaceDN w:val="0"/>
        <w:adjustRightInd w:val="0"/>
        <w:jc w:val="center"/>
        <w:rPr>
          <w:rStyle w:val="ac"/>
          <w:b/>
          <w:color w:val="1D1B11" w:themeColor="background2" w:themeShade="1A"/>
          <w:sz w:val="28"/>
          <w:szCs w:val="28"/>
          <w:u w:val="none"/>
        </w:rPr>
      </w:pPr>
      <w:r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от </w:t>
      </w:r>
      <w:r w:rsidR="00C27AD4">
        <w:rPr>
          <w:rStyle w:val="ac"/>
          <w:b/>
          <w:color w:val="1D1B11" w:themeColor="background2" w:themeShade="1A"/>
          <w:sz w:val="28"/>
          <w:szCs w:val="28"/>
          <w:u w:val="none"/>
        </w:rPr>
        <w:t>26.02.2016</w:t>
      </w:r>
      <w:r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 № </w:t>
      </w:r>
      <w:r w:rsidR="00C27AD4">
        <w:rPr>
          <w:rStyle w:val="ac"/>
          <w:b/>
          <w:color w:val="1D1B11" w:themeColor="background2" w:themeShade="1A"/>
          <w:sz w:val="28"/>
          <w:szCs w:val="28"/>
          <w:u w:val="none"/>
        </w:rPr>
        <w:t>475</w:t>
      </w:r>
      <w:r w:rsidR="001F7F64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, </w:t>
      </w:r>
      <w:r w:rsidR="001F7F64" w:rsidRPr="001F7F64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от </w:t>
      </w:r>
      <w:r w:rsidR="00C27AD4">
        <w:rPr>
          <w:rStyle w:val="ac"/>
          <w:b/>
          <w:color w:val="1D1B11" w:themeColor="background2" w:themeShade="1A"/>
          <w:sz w:val="28"/>
          <w:szCs w:val="28"/>
          <w:u w:val="none"/>
        </w:rPr>
        <w:t>05.04.2016</w:t>
      </w:r>
      <w:r w:rsidR="001F7F64" w:rsidRPr="001F7F64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 № </w:t>
      </w:r>
      <w:r w:rsidR="00C27AD4">
        <w:rPr>
          <w:rStyle w:val="ac"/>
          <w:b/>
          <w:color w:val="1D1B11" w:themeColor="background2" w:themeShade="1A"/>
          <w:sz w:val="28"/>
          <w:szCs w:val="28"/>
          <w:u w:val="none"/>
        </w:rPr>
        <w:t>863</w:t>
      </w:r>
      <w:r w:rsidR="00EA3F65">
        <w:rPr>
          <w:rStyle w:val="ac"/>
          <w:b/>
          <w:color w:val="1D1B11" w:themeColor="background2" w:themeShade="1A"/>
          <w:sz w:val="28"/>
          <w:szCs w:val="28"/>
          <w:u w:val="none"/>
        </w:rPr>
        <w:t>, от 11.07.2016 №</w:t>
      </w:r>
      <w:r w:rsidR="00DB78AF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 </w:t>
      </w:r>
      <w:r w:rsidR="00EA3F65">
        <w:rPr>
          <w:rStyle w:val="ac"/>
          <w:b/>
          <w:color w:val="1D1B11" w:themeColor="background2" w:themeShade="1A"/>
          <w:sz w:val="28"/>
          <w:szCs w:val="28"/>
          <w:u w:val="none"/>
        </w:rPr>
        <w:t>2073</w:t>
      </w:r>
      <w:r w:rsidR="00CF4C81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, </w:t>
      </w:r>
    </w:p>
    <w:p w:rsidR="00314B4A" w:rsidRPr="00C27AD4" w:rsidRDefault="00CF4C81" w:rsidP="00C27AD4">
      <w:pPr>
        <w:widowControl w:val="0"/>
        <w:autoSpaceDE w:val="0"/>
        <w:autoSpaceDN w:val="0"/>
        <w:adjustRightInd w:val="0"/>
        <w:jc w:val="center"/>
        <w:rPr>
          <w:b/>
          <w:color w:val="1D1B11" w:themeColor="background2" w:themeShade="1A"/>
          <w:sz w:val="28"/>
          <w:szCs w:val="28"/>
        </w:rPr>
      </w:pPr>
      <w:r>
        <w:rPr>
          <w:rStyle w:val="ac"/>
          <w:b/>
          <w:color w:val="1D1B11" w:themeColor="background2" w:themeShade="1A"/>
          <w:sz w:val="28"/>
          <w:szCs w:val="28"/>
          <w:u w:val="none"/>
        </w:rPr>
        <w:t>от 11.11.2016 №</w:t>
      </w:r>
      <w:r w:rsidR="00756B61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 </w:t>
      </w:r>
      <w:r>
        <w:rPr>
          <w:rStyle w:val="ac"/>
          <w:b/>
          <w:color w:val="1D1B11" w:themeColor="background2" w:themeShade="1A"/>
          <w:sz w:val="28"/>
          <w:szCs w:val="28"/>
          <w:u w:val="none"/>
        </w:rPr>
        <w:t>3447</w:t>
      </w:r>
      <w:r w:rsidR="00314B4A" w:rsidRPr="00FA1D3C">
        <w:rPr>
          <w:b/>
          <w:sz w:val="28"/>
          <w:szCs w:val="28"/>
        </w:rPr>
        <w:t>)</w:t>
      </w:r>
    </w:p>
    <w:p w:rsidR="00705A07" w:rsidRPr="0022034A" w:rsidRDefault="00705A07" w:rsidP="00314B4A">
      <w:pPr>
        <w:pStyle w:val="21"/>
        <w:tabs>
          <w:tab w:val="left" w:pos="9781"/>
        </w:tabs>
        <w:spacing w:after="0" w:line="240" w:lineRule="auto"/>
        <w:ind w:left="284" w:right="225" w:firstLine="283"/>
        <w:jc w:val="center"/>
        <w:rPr>
          <w:color w:val="1D1B11" w:themeColor="background2" w:themeShade="1A"/>
          <w:sz w:val="16"/>
          <w:szCs w:val="26"/>
        </w:rPr>
      </w:pPr>
    </w:p>
    <w:p w:rsidR="00705A07" w:rsidRPr="00832D46" w:rsidRDefault="004E4423" w:rsidP="004E4423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26"/>
        </w:rPr>
      </w:pPr>
      <w:r w:rsidRPr="00832D46">
        <w:rPr>
          <w:sz w:val="16"/>
          <w:szCs w:val="26"/>
        </w:rPr>
        <w:t xml:space="preserve"> </w:t>
      </w:r>
    </w:p>
    <w:p w:rsidR="00D37494" w:rsidRPr="00D77978" w:rsidRDefault="00D37494" w:rsidP="001915FF">
      <w:pPr>
        <w:pStyle w:val="ConsPlusNormal"/>
        <w:ind w:firstLine="709"/>
        <w:jc w:val="both"/>
        <w:rPr>
          <w:color w:val="FF0000"/>
        </w:rPr>
      </w:pPr>
      <w:proofErr w:type="gramStart"/>
      <w:r w:rsidRPr="00832D46">
        <w:t>В соответствии с Федеральными законами от 06.10.2003 № 131-ФЗ</w:t>
      </w:r>
      <w:r w:rsidR="009B2535" w:rsidRPr="00832D46">
        <w:t xml:space="preserve">    </w:t>
      </w:r>
      <w:r w:rsidR="001915FF" w:rsidRPr="00832D46">
        <w:t xml:space="preserve"> </w:t>
      </w:r>
      <w:r w:rsidR="009B2535" w:rsidRPr="00832D46">
        <w:t xml:space="preserve">  </w:t>
      </w:r>
      <w:r w:rsidRPr="00832D46">
        <w:t xml:space="preserve"> «Об общих принципах организации местного самоуправления в Российской Федерации»,</w:t>
      </w:r>
      <w:r w:rsidR="00913F16" w:rsidRPr="00832D46">
        <w:t xml:space="preserve"> </w:t>
      </w:r>
      <w:r w:rsidR="0079484F" w:rsidRPr="00832D46">
        <w:t xml:space="preserve">от </w:t>
      </w:r>
      <w:r w:rsidR="00913F16" w:rsidRPr="00832D46">
        <w:t xml:space="preserve">27.07.2010 № 210-ФЗ «Об организации предоставления государственных и муниципальных услуг», </w:t>
      </w:r>
      <w:r w:rsidRPr="00832D46">
        <w:t>Уставом муниципального образования город Мурманск, п</w:t>
      </w:r>
      <w:r w:rsidR="00D80561">
        <w:t>остановлениями</w:t>
      </w:r>
      <w:r w:rsidRPr="00832D46">
        <w:t xml:space="preserve"> администрации города Мурманска от 26.02.2009 № 321 </w:t>
      </w:r>
      <w:r w:rsidR="00913F16" w:rsidRPr="00832D46">
        <w:t>«</w:t>
      </w:r>
      <w:r w:rsidR="00D41154" w:rsidRPr="00832D46">
        <w:t>О порядке разработки и утверждения административных регламентов предоставления муниципальных услуг в муниципальном образовании город Мурманск</w:t>
      </w:r>
      <w:r w:rsidR="00913F16" w:rsidRPr="00832D46">
        <w:t>»</w:t>
      </w:r>
      <w:r w:rsidR="005B4D0F">
        <w:t xml:space="preserve">, </w:t>
      </w:r>
      <w:r w:rsidR="005B4D0F" w:rsidRPr="005B4D0F">
        <w:rPr>
          <w:szCs w:val="24"/>
        </w:rPr>
        <w:t>от 30.05.2012 № 1159 «Об утверждении реестра</w:t>
      </w:r>
      <w:proofErr w:type="gramEnd"/>
      <w:r w:rsidR="005B4D0F" w:rsidRPr="005B4D0F">
        <w:rPr>
          <w:szCs w:val="24"/>
        </w:rPr>
        <w:t xml:space="preserve"> услуг, предоставляемых по обращениям заявителей в муниципальном образовании город Мурманск» </w:t>
      </w:r>
      <w:proofErr w:type="gramStart"/>
      <w:r w:rsidRPr="00832D46">
        <w:rPr>
          <w:b/>
          <w:bCs/>
          <w:spacing w:val="-6"/>
        </w:rPr>
        <w:t>п</w:t>
      </w:r>
      <w:proofErr w:type="gramEnd"/>
      <w:r w:rsidRPr="00832D46">
        <w:rPr>
          <w:b/>
          <w:bCs/>
          <w:spacing w:val="-6"/>
        </w:rPr>
        <w:t xml:space="preserve"> о с т а н о в л я ю</w:t>
      </w:r>
      <w:r w:rsidRPr="00AC617A">
        <w:rPr>
          <w:b/>
          <w:bCs/>
          <w:spacing w:val="-6"/>
        </w:rPr>
        <w:t>:</w:t>
      </w:r>
    </w:p>
    <w:p w:rsidR="0032017F" w:rsidRDefault="0032017F" w:rsidP="0032017F">
      <w:pPr>
        <w:pStyle w:val="ConsPlusNormal"/>
        <w:ind w:firstLine="709"/>
        <w:jc w:val="both"/>
      </w:pPr>
      <w:r w:rsidRPr="00D77978">
        <w:t xml:space="preserve">1. </w:t>
      </w:r>
      <w:proofErr w:type="gramStart"/>
      <w:r w:rsidRPr="00D77978">
        <w:t>Внести</w:t>
      </w:r>
      <w:r w:rsidR="008230CD" w:rsidRPr="00D77978">
        <w:t xml:space="preserve"> в </w:t>
      </w:r>
      <w:r w:rsidR="004B78E3">
        <w:t>приложение к постановлению</w:t>
      </w:r>
      <w:r w:rsidR="008230CD" w:rsidRPr="00D77978">
        <w:t xml:space="preserve"> администрации </w:t>
      </w:r>
      <w:r w:rsidRPr="00D77978">
        <w:t>города Мур</w:t>
      </w:r>
      <w:r w:rsidR="008230CD" w:rsidRPr="00D77978">
        <w:t>манска</w:t>
      </w:r>
      <w:r w:rsidRPr="00D77978">
        <w:t xml:space="preserve"> от 05.10.2011 № 1827 «Об утверждении административного регламента предоставления муниципальной услуги «Выдача разрешений на ввод</w:t>
      </w:r>
      <w:r w:rsidR="008230CD" w:rsidRPr="00D77978">
        <w:t xml:space="preserve"> объекта</w:t>
      </w:r>
      <w:r w:rsidRPr="00D77978">
        <w:t xml:space="preserve"> в эксплуатацию» (в ред. постановлений 26.09.2012 </w:t>
      </w:r>
      <w:hyperlink r:id="rId14" w:history="1">
        <w:r w:rsidRPr="00D77978">
          <w:rPr>
            <w:rStyle w:val="ac"/>
            <w:color w:val="auto"/>
            <w:u w:val="none"/>
          </w:rPr>
          <w:t>№ 2326</w:t>
        </w:r>
      </w:hyperlink>
      <w:r w:rsidRPr="00D77978">
        <w:t xml:space="preserve">, от 11.06.2013 </w:t>
      </w:r>
      <w:hyperlink r:id="rId15" w:history="1">
        <w:r w:rsidRPr="00D77978">
          <w:rPr>
            <w:rStyle w:val="ac"/>
            <w:color w:val="auto"/>
            <w:u w:val="none"/>
          </w:rPr>
          <w:t>№ 1461</w:t>
        </w:r>
      </w:hyperlink>
      <w:r w:rsidRPr="00D77978">
        <w:t xml:space="preserve">,от 09.07.2014 </w:t>
      </w:r>
      <w:hyperlink r:id="rId16" w:history="1">
        <w:r w:rsidRPr="00D77978">
          <w:rPr>
            <w:rStyle w:val="ac"/>
            <w:color w:val="auto"/>
            <w:u w:val="none"/>
          </w:rPr>
          <w:t>№ 2233</w:t>
        </w:r>
      </w:hyperlink>
      <w:r w:rsidRPr="00D77978">
        <w:t xml:space="preserve">, от 04.12.2015 </w:t>
      </w:r>
      <w:hyperlink r:id="rId17" w:history="1">
        <w:r w:rsidRPr="00D77978">
          <w:rPr>
            <w:rStyle w:val="ac"/>
            <w:color w:val="auto"/>
            <w:u w:val="none"/>
          </w:rPr>
          <w:t>№ 3407</w:t>
        </w:r>
      </w:hyperlink>
      <w:r w:rsidRPr="00D77978">
        <w:t xml:space="preserve">, от 26.02.2016 </w:t>
      </w:r>
      <w:r w:rsidR="004B78E3">
        <w:t xml:space="preserve"> </w:t>
      </w:r>
      <w:r w:rsidRPr="00D77978">
        <w:t>№ 475, от 05.04.2016 № 863, от 11.07.2016 № 2073</w:t>
      </w:r>
      <w:r w:rsidR="00CF4C81" w:rsidRPr="00D77978">
        <w:t>, от 11.11.2016</w:t>
      </w:r>
      <w:r w:rsidR="00EC11AE" w:rsidRPr="00D77978">
        <w:t xml:space="preserve"> № 3447</w:t>
      </w:r>
      <w:r w:rsidRPr="00D77978">
        <w:t>)</w:t>
      </w:r>
      <w:r w:rsidR="004B78E3">
        <w:t xml:space="preserve"> </w:t>
      </w:r>
      <w:r w:rsidRPr="00D77978">
        <w:t>следующие изменения:</w:t>
      </w:r>
      <w:proofErr w:type="gramEnd"/>
    </w:p>
    <w:p w:rsidR="0038359B" w:rsidRDefault="0038359B" w:rsidP="0032017F">
      <w:pPr>
        <w:pStyle w:val="ConsPlusNormal"/>
        <w:ind w:firstLine="709"/>
        <w:jc w:val="both"/>
      </w:pPr>
      <w:r>
        <w:t>1.1. Подпункт 2.6.1 пункта 2.6 раздела</w:t>
      </w:r>
      <w:r w:rsidR="00BD4E0B">
        <w:t xml:space="preserve"> </w:t>
      </w:r>
      <w:r>
        <w:t>2 изложить в новой редакции:</w:t>
      </w:r>
    </w:p>
    <w:p w:rsidR="0038359B" w:rsidRPr="00FB200A" w:rsidRDefault="0038359B" w:rsidP="003835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 w:rsidRPr="00FB200A">
        <w:rPr>
          <w:sz w:val="28"/>
          <w:szCs w:val="28"/>
        </w:rPr>
        <w:t xml:space="preserve">2.6.1. Комитет предоставляет муниципальную услугу в течение </w:t>
      </w:r>
      <w:r>
        <w:rPr>
          <w:sz w:val="28"/>
          <w:szCs w:val="28"/>
        </w:rPr>
        <w:t>7 рабочих</w:t>
      </w:r>
      <w:r w:rsidRPr="00FB200A">
        <w:rPr>
          <w:sz w:val="28"/>
          <w:szCs w:val="28"/>
        </w:rPr>
        <w:t xml:space="preserve"> дней со дня поступления заявления на выдачу разрешения на ввод объекта в эксплуатацию (далее - заявление) с документами</w:t>
      </w:r>
      <w:proofErr w:type="gramStart"/>
      <w:r w:rsidRPr="00FB200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8359B" w:rsidRDefault="0038359B" w:rsidP="0032017F">
      <w:pPr>
        <w:pStyle w:val="ConsPlusNormal"/>
        <w:ind w:firstLine="709"/>
        <w:jc w:val="both"/>
      </w:pPr>
    </w:p>
    <w:p w:rsidR="00AC617A" w:rsidRDefault="0038359B" w:rsidP="0032017F">
      <w:pPr>
        <w:pStyle w:val="ConsPlusNormal"/>
        <w:ind w:firstLine="709"/>
        <w:jc w:val="both"/>
      </w:pPr>
      <w:r>
        <w:lastRenderedPageBreak/>
        <w:t>1.2</w:t>
      </w:r>
      <w:r w:rsidR="00AC617A">
        <w:t>. Третий абзац подпункта 2.8.1 пункта 2.8 раздела 2 изложить в новой редакции:</w:t>
      </w:r>
    </w:p>
    <w:p w:rsidR="00AC617A" w:rsidRDefault="00AC617A" w:rsidP="00AC617A">
      <w:pPr>
        <w:pStyle w:val="ConsPlusNormal"/>
        <w:ind w:firstLine="540"/>
        <w:jc w:val="both"/>
      </w:pPr>
      <w:r>
        <w:t>«</w:t>
      </w:r>
      <w:r w:rsidRPr="006C3B20"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proofErr w:type="gramStart"/>
      <w:r w:rsidRPr="006C3B20">
        <w:t>;</w:t>
      </w:r>
      <w:r>
        <w:t>»</w:t>
      </w:r>
      <w:proofErr w:type="gramEnd"/>
      <w:r>
        <w:t>.</w:t>
      </w:r>
    </w:p>
    <w:p w:rsidR="00C04821" w:rsidRDefault="00C04821" w:rsidP="00AC617A">
      <w:pPr>
        <w:pStyle w:val="ConsPlusNormal"/>
        <w:ind w:firstLine="540"/>
        <w:jc w:val="both"/>
      </w:pPr>
      <w:r>
        <w:t xml:space="preserve">  1.3. Тринадцатый абзац подпункта 2..1 пункта 2.8 раздела 2 изложить в новой редакции:</w:t>
      </w:r>
    </w:p>
    <w:p w:rsidR="00C04821" w:rsidRDefault="00C04821" w:rsidP="00C048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821">
        <w:rPr>
          <w:sz w:val="28"/>
          <w:szCs w:val="28"/>
        </w:rPr>
        <w:t>«12)</w:t>
      </w:r>
      <w:r w:rsidRPr="00C04821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план объекта капитального строительства, подготовленный в соответствии с </w:t>
      </w:r>
      <w:r w:rsidRPr="00BD4E0B">
        <w:rPr>
          <w:sz w:val="28"/>
          <w:szCs w:val="28"/>
        </w:rPr>
        <w:t xml:space="preserve">Федеральным </w:t>
      </w:r>
      <w:hyperlink r:id="rId18" w:history="1">
        <w:r w:rsidRPr="00BD4E0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 июля 2015 года N 218-ФЗ </w:t>
      </w:r>
      <w:r w:rsidR="00BD4E0B">
        <w:rPr>
          <w:sz w:val="28"/>
          <w:szCs w:val="28"/>
        </w:rPr>
        <w:t>«</w:t>
      </w:r>
      <w:r>
        <w:rPr>
          <w:sz w:val="28"/>
          <w:szCs w:val="28"/>
        </w:rPr>
        <w:t>О государствен</w:t>
      </w:r>
      <w:r w:rsidR="00BD4E0B">
        <w:rPr>
          <w:sz w:val="28"/>
          <w:szCs w:val="28"/>
        </w:rPr>
        <w:t>ной регистрации недвижимости»</w:t>
      </w:r>
      <w:proofErr w:type="gramStart"/>
      <w:r>
        <w:rPr>
          <w:sz w:val="28"/>
          <w:szCs w:val="28"/>
        </w:rPr>
        <w:t>.</w:t>
      </w:r>
      <w:r w:rsidR="00BD4E0B">
        <w:rPr>
          <w:sz w:val="28"/>
          <w:szCs w:val="28"/>
        </w:rPr>
        <w:t>»</w:t>
      </w:r>
      <w:proofErr w:type="gramEnd"/>
      <w:r w:rsidR="00BD4E0B">
        <w:rPr>
          <w:sz w:val="28"/>
          <w:szCs w:val="28"/>
        </w:rPr>
        <w:t>.</w:t>
      </w:r>
    </w:p>
    <w:p w:rsidR="005F543F" w:rsidRDefault="0038359B" w:rsidP="0032017F">
      <w:pPr>
        <w:pStyle w:val="ConsPlusNormal"/>
        <w:ind w:firstLine="709"/>
        <w:jc w:val="both"/>
      </w:pPr>
      <w:r>
        <w:t>1.</w:t>
      </w:r>
      <w:r w:rsidR="00BD4E0B">
        <w:t>4</w:t>
      </w:r>
      <w:r w:rsidR="005F543F">
        <w:t>. Подпункт 2.8.3 пункта</w:t>
      </w:r>
      <w:r w:rsidR="003F2268">
        <w:t xml:space="preserve"> 2.8 раздела 2 дополнить абзацем следующего содержания:</w:t>
      </w:r>
    </w:p>
    <w:p w:rsidR="003F2268" w:rsidRDefault="003F2268" w:rsidP="0032017F">
      <w:pPr>
        <w:pStyle w:val="ConsPlusNormal"/>
        <w:ind w:firstLine="709"/>
        <w:jc w:val="both"/>
      </w:pPr>
      <w:proofErr w:type="gramStart"/>
      <w:r>
        <w:t>«</w:t>
      </w:r>
      <w:r w:rsidRPr="005B3109">
        <w:t xml:space="preserve">Документы, указанные в </w:t>
      </w:r>
      <w:hyperlink w:anchor="Par173" w:history="1">
        <w:r w:rsidRPr="007E70F7">
          <w:t>подпунктах 2</w:t>
        </w:r>
      </w:hyperlink>
      <w:r w:rsidRPr="007E70F7">
        <w:t xml:space="preserve">) и </w:t>
      </w:r>
      <w:hyperlink w:anchor="Par175" w:history="1">
        <w:r w:rsidRPr="007E70F7">
          <w:t>3) пункта 2.8.1</w:t>
        </w:r>
      </w:hyperlink>
      <w:r w:rsidRPr="005B3109">
        <w:t xml:space="preserve"> настоящего Регламента, находятся в распоряжении Комитета</w:t>
      </w:r>
      <w:r>
        <w:t>.».</w:t>
      </w:r>
      <w:proofErr w:type="gramEnd"/>
    </w:p>
    <w:p w:rsidR="002274C8" w:rsidRDefault="0038359B" w:rsidP="0032017F">
      <w:pPr>
        <w:pStyle w:val="ConsPlusNormal"/>
        <w:ind w:firstLine="709"/>
        <w:jc w:val="both"/>
      </w:pPr>
      <w:r>
        <w:t>1.</w:t>
      </w:r>
      <w:r w:rsidR="00BD4E0B">
        <w:t>5</w:t>
      </w:r>
      <w:r w:rsidR="002274C8">
        <w:t>. Подпункт 2.8.4 пункта 2.8 раздела 2 изложить в новой редакции:</w:t>
      </w:r>
    </w:p>
    <w:p w:rsidR="00CC371B" w:rsidRPr="005F6CF5" w:rsidRDefault="00CC371B" w:rsidP="00CC37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3109">
        <w:rPr>
          <w:sz w:val="28"/>
          <w:szCs w:val="28"/>
        </w:rPr>
        <w:t xml:space="preserve">2.8.4. </w:t>
      </w:r>
      <w:proofErr w:type="gramStart"/>
      <w:r w:rsidRPr="005F6CF5">
        <w:rPr>
          <w:sz w:val="28"/>
          <w:szCs w:val="28"/>
        </w:rPr>
        <w:t>Обязанность по предоставлению документов указанных в подпунктах 4), 5), 6), 7), 8), 10), 11), 12) пункта 2.8.1 настоящего Регламента, возложена на заявителя.</w:t>
      </w:r>
      <w:proofErr w:type="gramEnd"/>
    </w:p>
    <w:p w:rsidR="00CC371B" w:rsidRPr="005B3109" w:rsidRDefault="00CC371B" w:rsidP="00CC3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70F7">
        <w:rPr>
          <w:sz w:val="28"/>
          <w:szCs w:val="28"/>
        </w:rPr>
        <w:t xml:space="preserve">Документы, указанные в </w:t>
      </w:r>
      <w:hyperlink w:anchor="Par177" w:history="1">
        <w:r w:rsidRPr="007E70F7">
          <w:rPr>
            <w:sz w:val="28"/>
            <w:szCs w:val="28"/>
          </w:rPr>
          <w:t>подпунктах 4</w:t>
        </w:r>
      </w:hyperlink>
      <w:r w:rsidRPr="007E70F7">
        <w:rPr>
          <w:sz w:val="28"/>
          <w:szCs w:val="28"/>
        </w:rPr>
        <w:t xml:space="preserve">), </w:t>
      </w:r>
      <w:hyperlink w:anchor="Par179" w:history="1">
        <w:r w:rsidRPr="007E70F7">
          <w:rPr>
            <w:sz w:val="28"/>
            <w:szCs w:val="28"/>
          </w:rPr>
          <w:t>5</w:t>
        </w:r>
      </w:hyperlink>
      <w:r w:rsidRPr="007E70F7">
        <w:rPr>
          <w:sz w:val="28"/>
          <w:szCs w:val="28"/>
        </w:rPr>
        <w:t xml:space="preserve">), </w:t>
      </w:r>
      <w:hyperlink w:anchor="Par181" w:history="1">
        <w:r w:rsidRPr="007E70F7">
          <w:rPr>
            <w:sz w:val="28"/>
            <w:szCs w:val="28"/>
          </w:rPr>
          <w:t>6</w:t>
        </w:r>
      </w:hyperlink>
      <w:r w:rsidRPr="007E70F7">
        <w:rPr>
          <w:sz w:val="28"/>
          <w:szCs w:val="28"/>
        </w:rPr>
        <w:t xml:space="preserve">), </w:t>
      </w:r>
      <w:hyperlink w:anchor="Par183" w:history="1">
        <w:r w:rsidRPr="007E70F7">
          <w:rPr>
            <w:sz w:val="28"/>
            <w:szCs w:val="28"/>
          </w:rPr>
          <w:t>7) пункта 2.8.1</w:t>
        </w:r>
      </w:hyperlink>
      <w:r w:rsidRPr="007E70F7">
        <w:rPr>
          <w:sz w:val="28"/>
          <w:szCs w:val="28"/>
        </w:rPr>
        <w:t xml:space="preserve"> настоящего </w:t>
      </w:r>
      <w:r w:rsidRPr="005B3109">
        <w:rPr>
          <w:sz w:val="28"/>
          <w:szCs w:val="28"/>
        </w:rPr>
        <w:t>Регламента, заполняются заявителем самостоятельно по формам, утвержденным</w:t>
      </w:r>
      <w:r w:rsidR="00EE657C">
        <w:rPr>
          <w:sz w:val="28"/>
          <w:szCs w:val="28"/>
        </w:rPr>
        <w:t xml:space="preserve"> </w:t>
      </w:r>
      <w:r w:rsidRPr="007E70F7">
        <w:rPr>
          <w:sz w:val="28"/>
          <w:szCs w:val="28"/>
        </w:rPr>
        <w:t>приказом Министерства строительства  и территориального развития Мурманской области от 12.12.2013 № 321 «Об утверждении  перечня исполнительной документации, оформляемой лицами, осуществляющими строительство, при строительстве, реконструкции объектов капитального строительства, типовых форм актов, предоставляемых при проведении строительного контроля застройщиком (техническим заказчиком), лицом, осуществляющим строительство, и типовых</w:t>
      </w:r>
      <w:proofErr w:type="gramEnd"/>
      <w:r w:rsidRPr="007E70F7">
        <w:rPr>
          <w:sz w:val="28"/>
          <w:szCs w:val="28"/>
        </w:rPr>
        <w:t xml:space="preserve"> форм документов, предоставляемых застройщиком для принятия решения о выдаче разрешения на ввод объекта в эксплуатацию</w:t>
      </w:r>
      <w:r w:rsidRPr="005B3109">
        <w:rPr>
          <w:sz w:val="28"/>
          <w:szCs w:val="28"/>
        </w:rPr>
        <w:t>.</w:t>
      </w:r>
    </w:p>
    <w:p w:rsidR="00CC371B" w:rsidRPr="007E70F7" w:rsidRDefault="00CC371B" w:rsidP="00CC3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0F7">
        <w:rPr>
          <w:sz w:val="28"/>
          <w:szCs w:val="28"/>
        </w:rPr>
        <w:t xml:space="preserve">Документ, указанный в </w:t>
      </w:r>
      <w:hyperlink w:anchor="Par185" w:history="1">
        <w:r w:rsidRPr="007E70F7">
          <w:rPr>
            <w:sz w:val="28"/>
            <w:szCs w:val="28"/>
          </w:rPr>
          <w:t>подпункте 8) пункта 2.8.1</w:t>
        </w:r>
      </w:hyperlink>
      <w:r w:rsidRPr="007E70F7">
        <w:rPr>
          <w:sz w:val="28"/>
          <w:szCs w:val="28"/>
        </w:rPr>
        <w:t xml:space="preserve"> настоящего Регламента, заявитель получает самостоятельно в специализированных организациях, выполняющих топографо-геодезические работы.</w:t>
      </w:r>
    </w:p>
    <w:p w:rsidR="00CC371B" w:rsidRDefault="00CC371B" w:rsidP="00CC3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70F7">
        <w:rPr>
          <w:sz w:val="28"/>
          <w:szCs w:val="28"/>
        </w:rPr>
        <w:t xml:space="preserve">Документ, указанный в </w:t>
      </w:r>
      <w:hyperlink w:anchor="Par189" w:history="1">
        <w:r w:rsidRPr="007E70F7">
          <w:rPr>
            <w:sz w:val="28"/>
            <w:szCs w:val="28"/>
          </w:rPr>
          <w:t>подпункте 10) пункта 2.8.1</w:t>
        </w:r>
      </w:hyperlink>
      <w:r w:rsidRPr="007E70F7">
        <w:rPr>
          <w:sz w:val="28"/>
          <w:szCs w:val="28"/>
        </w:rPr>
        <w:t xml:space="preserve"> настоящего Регламента, заявитель получает самостоятельно в страховой организации</w:t>
      </w:r>
      <w:r w:rsidRPr="005B3109">
        <w:rPr>
          <w:sz w:val="28"/>
          <w:szCs w:val="28"/>
        </w:rPr>
        <w:t>, имеющей лицензию на осуществление обязательного страхования, выданную в соответствии с законодательством Российской Федерации.</w:t>
      </w:r>
      <w:proofErr w:type="gramEnd"/>
    </w:p>
    <w:p w:rsidR="00CC371B" w:rsidRPr="005B3109" w:rsidRDefault="00CC371B" w:rsidP="00CC3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Документ, указанный в подпункте 11) </w:t>
      </w:r>
      <w:r w:rsidRPr="005B3109">
        <w:rPr>
          <w:sz w:val="28"/>
          <w:szCs w:val="28"/>
        </w:rPr>
        <w:t>пункта 2.8.1 настоящего Регламента, заявитель получает самостоятельно</w:t>
      </w:r>
      <w:r>
        <w:rPr>
          <w:sz w:val="28"/>
          <w:szCs w:val="28"/>
        </w:rPr>
        <w:t xml:space="preserve"> в </w:t>
      </w:r>
      <w:r w:rsidR="00275DA9">
        <w:rPr>
          <w:sz w:val="28"/>
          <w:szCs w:val="28"/>
        </w:rPr>
        <w:t xml:space="preserve"> органах</w:t>
      </w:r>
      <w:r w:rsidR="00275DA9" w:rsidRPr="004156D0">
        <w:rPr>
          <w:sz w:val="28"/>
          <w:szCs w:val="28"/>
        </w:rPr>
        <w:t xml:space="preserve"> охраны объектов культурного наследия, определенны</w:t>
      </w:r>
      <w:r w:rsidR="00275DA9">
        <w:rPr>
          <w:sz w:val="28"/>
          <w:szCs w:val="28"/>
        </w:rPr>
        <w:t>х</w:t>
      </w:r>
      <w:r w:rsidR="00275DA9" w:rsidRPr="004156D0">
        <w:rPr>
          <w:sz w:val="28"/>
          <w:szCs w:val="28"/>
        </w:rPr>
        <w:t xml:space="preserve"> Федеральным </w:t>
      </w:r>
      <w:hyperlink r:id="rId19" w:history="1">
        <w:r w:rsidR="00275DA9" w:rsidRPr="00E20319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275DA9" w:rsidRPr="004156D0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</w:t>
      </w:r>
      <w:r w:rsidR="00E20319">
        <w:rPr>
          <w:sz w:val="28"/>
          <w:szCs w:val="28"/>
        </w:rPr>
        <w:t>»</w:t>
      </w:r>
      <w:r w:rsidR="00275DA9">
        <w:rPr>
          <w:sz w:val="28"/>
          <w:szCs w:val="28"/>
        </w:rPr>
        <w:t>.</w:t>
      </w:r>
      <w:proofErr w:type="gramEnd"/>
    </w:p>
    <w:p w:rsidR="00CC371B" w:rsidRPr="005B3109" w:rsidRDefault="00CC371B" w:rsidP="00CC37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B3109">
        <w:rPr>
          <w:sz w:val="28"/>
          <w:szCs w:val="28"/>
        </w:rPr>
        <w:t>До</w:t>
      </w:r>
      <w:r>
        <w:rPr>
          <w:sz w:val="28"/>
          <w:szCs w:val="28"/>
        </w:rPr>
        <w:t>кумент, указанный в подпункте 12</w:t>
      </w:r>
      <w:r w:rsidRPr="005B3109">
        <w:rPr>
          <w:sz w:val="28"/>
          <w:szCs w:val="28"/>
        </w:rPr>
        <w:t>) пункта 2.8.1 настоящего Регламента, заявитель получает самостоятельно в специализированных организациях, выполняющих кадастровые работы</w:t>
      </w:r>
      <w:r>
        <w:rPr>
          <w:sz w:val="28"/>
          <w:szCs w:val="28"/>
        </w:rPr>
        <w:t>.</w:t>
      </w:r>
      <w:r w:rsidR="00275DA9">
        <w:rPr>
          <w:sz w:val="28"/>
          <w:szCs w:val="28"/>
        </w:rPr>
        <w:t>».</w:t>
      </w:r>
      <w:proofErr w:type="gramEnd"/>
    </w:p>
    <w:p w:rsidR="005B4D0F" w:rsidRPr="00D77978" w:rsidRDefault="00087638" w:rsidP="00BD4E0B">
      <w:pPr>
        <w:pStyle w:val="ConsPlusNormal"/>
        <w:numPr>
          <w:ilvl w:val="1"/>
          <w:numId w:val="20"/>
        </w:numPr>
        <w:ind w:left="0" w:firstLine="709"/>
      </w:pPr>
      <w:r w:rsidRPr="00D77978">
        <w:t>Пункт 2.8</w:t>
      </w:r>
      <w:r w:rsidR="005B4D0F" w:rsidRPr="00D77978">
        <w:t xml:space="preserve"> раздела </w:t>
      </w:r>
      <w:r w:rsidRPr="00D77978">
        <w:t>2 дополнить новым подпунктом 2.8</w:t>
      </w:r>
      <w:r w:rsidR="005B4D0F" w:rsidRPr="00D77978">
        <w:t>.7 следующего содержания:</w:t>
      </w:r>
    </w:p>
    <w:p w:rsidR="005B4D0F" w:rsidRDefault="00087638" w:rsidP="00914B62">
      <w:pPr>
        <w:pStyle w:val="ConsPlusNormal"/>
        <w:ind w:firstLine="709"/>
      </w:pPr>
      <w:r w:rsidRPr="00D77978">
        <w:t>«2.8</w:t>
      </w:r>
      <w:r w:rsidR="005B4D0F" w:rsidRPr="00D77978">
        <w:t xml:space="preserve">.7. Запрещается требовать от заявителя предоставления документов и информации или осуществления действий, представление или осуществление </w:t>
      </w:r>
      <w:r w:rsidR="005B4D0F" w:rsidRPr="00D77978">
        <w:lastRenderedPageBreak/>
        <w:t>которых не предусмотрено нормативными правовыми актами, регулирующими отношения, возникшие в связи с предоставлением муниципальной услуги</w:t>
      </w:r>
      <w:proofErr w:type="gramStart"/>
      <w:r w:rsidR="005B4D0F" w:rsidRPr="00D77978">
        <w:t>.».</w:t>
      </w:r>
      <w:proofErr w:type="gramEnd"/>
    </w:p>
    <w:p w:rsidR="00B6075B" w:rsidRDefault="00914B62" w:rsidP="00BD4E0B">
      <w:pPr>
        <w:pStyle w:val="ConsPlusNormal"/>
        <w:numPr>
          <w:ilvl w:val="1"/>
          <w:numId w:val="20"/>
        </w:numPr>
      </w:pPr>
      <w:r>
        <w:t>Подпункт 2.10.3</w:t>
      </w:r>
      <w:r w:rsidR="00ED6448">
        <w:t xml:space="preserve"> пункта 2.10 раздела 2 изложить в новой редакции:</w:t>
      </w:r>
    </w:p>
    <w:p w:rsidR="00ED6448" w:rsidRPr="005B3109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 w:rsidRPr="005B3109">
        <w:rPr>
          <w:sz w:val="28"/>
          <w:szCs w:val="28"/>
        </w:rPr>
        <w:t>2.10.3. Основаниями для отказа в предоставлении муниципальной услуги являются:</w:t>
      </w:r>
    </w:p>
    <w:p w:rsidR="00ED6448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B3109">
        <w:rPr>
          <w:sz w:val="28"/>
          <w:szCs w:val="28"/>
        </w:rPr>
        <w:t>- отсутствие документов, указанных в подпунктах 4), 5), 6), 7), 8), 10), 11)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12)</w:t>
      </w:r>
      <w:r w:rsidRPr="005B3109">
        <w:rPr>
          <w:sz w:val="28"/>
          <w:szCs w:val="28"/>
        </w:rPr>
        <w:t xml:space="preserve"> пункта 2.8.1 настоящего Регламента, </w:t>
      </w:r>
      <w:proofErr w:type="gramStart"/>
      <w:r w:rsidRPr="005B3109">
        <w:rPr>
          <w:sz w:val="28"/>
          <w:szCs w:val="28"/>
        </w:rPr>
        <w:t>которые</w:t>
      </w:r>
      <w:proofErr w:type="gramEnd"/>
      <w:r w:rsidRPr="005B3109">
        <w:rPr>
          <w:sz w:val="28"/>
          <w:szCs w:val="28"/>
        </w:rPr>
        <w:t xml:space="preserve"> заявитель должен предоставить самостоятельно</w:t>
      </w:r>
      <w:r w:rsidR="003522B5">
        <w:rPr>
          <w:sz w:val="28"/>
          <w:szCs w:val="28"/>
        </w:rPr>
        <w:t>;</w:t>
      </w:r>
    </w:p>
    <w:p w:rsidR="003522B5" w:rsidRPr="006C3B20" w:rsidRDefault="003522B5" w:rsidP="003522B5">
      <w:pPr>
        <w:pStyle w:val="ConsPlusNormal"/>
        <w:ind w:firstLine="540"/>
        <w:jc w:val="both"/>
      </w:pPr>
      <w:proofErr w:type="gramStart"/>
      <w:r>
        <w:t>-</w:t>
      </w:r>
      <w:r w:rsidRPr="003522B5">
        <w:t xml:space="preserve"> </w:t>
      </w:r>
      <w:r w:rsidRPr="006C3B20"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ED6448" w:rsidRPr="005B3109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109">
        <w:rPr>
          <w:sz w:val="28"/>
          <w:szCs w:val="28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ED6448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109">
        <w:rPr>
          <w:sz w:val="28"/>
          <w:szCs w:val="28"/>
        </w:rPr>
        <w:t>-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41161B" w:rsidRDefault="0041161B" w:rsidP="00411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</w:r>
    </w:p>
    <w:p w:rsidR="00ED6448" w:rsidRPr="005B3109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109">
        <w:rPr>
          <w:sz w:val="28"/>
          <w:szCs w:val="28"/>
        </w:rPr>
        <w:t xml:space="preserve">- невыполнение заявителем требований, предусмотренных </w:t>
      </w:r>
      <w:hyperlink r:id="rId20" w:history="1">
        <w:r w:rsidRPr="0059498C">
          <w:rPr>
            <w:sz w:val="28"/>
            <w:szCs w:val="28"/>
          </w:rPr>
          <w:t>частью 18 статьи 51</w:t>
        </w:r>
      </w:hyperlink>
      <w:r w:rsidRPr="0059498C">
        <w:rPr>
          <w:sz w:val="28"/>
          <w:szCs w:val="28"/>
        </w:rPr>
        <w:t xml:space="preserve"> Градостроительного кодекса Российской Федерации. В таком слу</w:t>
      </w:r>
      <w:r w:rsidRPr="005B3109">
        <w:rPr>
          <w:sz w:val="28"/>
          <w:szCs w:val="28"/>
        </w:rPr>
        <w:t>чае разрешение на ввод объекта в эксплуатацию выдается только после передачи безвозмездно в Комитет, выдавший разрешение на строительство, следующих документов:</w:t>
      </w:r>
    </w:p>
    <w:p w:rsidR="00ED6448" w:rsidRPr="005B3109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109">
        <w:rPr>
          <w:sz w:val="28"/>
          <w:szCs w:val="28"/>
        </w:rPr>
        <w:t>а)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изысканий;</w:t>
      </w:r>
    </w:p>
    <w:p w:rsidR="00ED6448" w:rsidRPr="005B3109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B3109">
        <w:rPr>
          <w:sz w:val="28"/>
          <w:szCs w:val="28"/>
        </w:rPr>
        <w:t>б) по одному экземпляру копий разделов проектной документации: схемы планировочной организации земельного участка, выполненной в соответствии с градостроительным планом земельного участка, перечня мероприятий по охране окружающей среды, перечня мероприятий по обеспечению пожарной безопасности, перечня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</w:t>
      </w:r>
      <w:proofErr w:type="gramEnd"/>
      <w:r w:rsidRPr="005B3109">
        <w:rPr>
          <w:sz w:val="28"/>
          <w:szCs w:val="28"/>
        </w:rPr>
        <w:t xml:space="preserve">, </w:t>
      </w:r>
      <w:proofErr w:type="gramStart"/>
      <w:r w:rsidRPr="005B3109">
        <w:rPr>
          <w:sz w:val="28"/>
          <w:szCs w:val="28"/>
        </w:rPr>
        <w:t xml:space="preserve">административного, финансового, религиозного назначения, объектам жилищного фонда (в случае подготовки соответствующей проектной документации), перечня мероприятий по обеспечению соблюдения требований </w:t>
      </w:r>
      <w:r w:rsidRPr="005B3109">
        <w:rPr>
          <w:sz w:val="28"/>
          <w:szCs w:val="28"/>
        </w:rPr>
        <w:lastRenderedPageBreak/>
        <w:t>энергетической эффективности и требований оснащенности зданий, строений, сооружений приборами учета используемых энергетических ресурсов, или одного экземпляра копии схемы планировочной организации земельного участка с обозначением места размещения, в случае строительства объекта индивидуального жилищного строительства;</w:t>
      </w:r>
      <w:proofErr w:type="gramEnd"/>
    </w:p>
    <w:p w:rsidR="00ED6448" w:rsidRDefault="00ED6448" w:rsidP="00ED64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3109">
        <w:rPr>
          <w:sz w:val="28"/>
          <w:szCs w:val="28"/>
        </w:rPr>
        <w:t>в) копии схемы, отображающей расположение построенного, реконструированного объекта капитального строительства (за исключением линейного объекта), расположение сетей инженерно-технического обеспечения в границах земельного участка и планировочную организацию земельного участка в цифровом виде для размещения такой копии в информационной системе обеспечения градостроительной деятельности.</w:t>
      </w:r>
    </w:p>
    <w:p w:rsidR="00ED6448" w:rsidRDefault="00ED6448" w:rsidP="00ED6448">
      <w:pPr>
        <w:ind w:firstLine="709"/>
        <w:jc w:val="both"/>
        <w:rPr>
          <w:sz w:val="28"/>
          <w:szCs w:val="28"/>
        </w:rPr>
      </w:pPr>
      <w:r w:rsidRPr="002835AF">
        <w:rPr>
          <w:sz w:val="28"/>
          <w:szCs w:val="28"/>
        </w:rPr>
        <w:t xml:space="preserve">- отсутствие документов, указанных в части 4 статьи 55 Градостроительного </w:t>
      </w:r>
      <w:r>
        <w:rPr>
          <w:sz w:val="28"/>
          <w:szCs w:val="28"/>
        </w:rPr>
        <w:t>кодекса Российской Федерации</w:t>
      </w:r>
      <w:proofErr w:type="gramStart"/>
      <w:r>
        <w:rPr>
          <w:sz w:val="28"/>
          <w:szCs w:val="28"/>
        </w:rPr>
        <w:t>.</w:t>
      </w:r>
      <w:r w:rsidR="00125207">
        <w:rPr>
          <w:sz w:val="28"/>
          <w:szCs w:val="28"/>
        </w:rPr>
        <w:t>».</w:t>
      </w:r>
      <w:proofErr w:type="gramEnd"/>
    </w:p>
    <w:p w:rsidR="00125207" w:rsidRDefault="006D7C04" w:rsidP="00ED6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4E0B">
        <w:rPr>
          <w:sz w:val="28"/>
          <w:szCs w:val="28"/>
        </w:rPr>
        <w:t>8</w:t>
      </w:r>
      <w:r w:rsidR="00125207">
        <w:rPr>
          <w:sz w:val="28"/>
          <w:szCs w:val="28"/>
        </w:rPr>
        <w:t xml:space="preserve">. </w:t>
      </w:r>
      <w:r w:rsidR="009A6828">
        <w:rPr>
          <w:sz w:val="28"/>
          <w:szCs w:val="28"/>
        </w:rPr>
        <w:t>Р</w:t>
      </w:r>
      <w:r w:rsidR="00125207">
        <w:rPr>
          <w:sz w:val="28"/>
          <w:szCs w:val="28"/>
        </w:rPr>
        <w:t>аздел 3 изложить в новой редакции:</w:t>
      </w:r>
    </w:p>
    <w:p w:rsidR="009A6828" w:rsidRPr="00DD3BDA" w:rsidRDefault="00743CD7" w:rsidP="009A68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BDA">
        <w:rPr>
          <w:sz w:val="28"/>
          <w:szCs w:val="28"/>
        </w:rPr>
        <w:t>«</w:t>
      </w:r>
      <w:r w:rsidR="009A6828" w:rsidRPr="00DD3BDA">
        <w:rPr>
          <w:sz w:val="28"/>
          <w:szCs w:val="28"/>
        </w:rPr>
        <w:t>3. Состав, последовательность и сроки выполнения</w:t>
      </w:r>
    </w:p>
    <w:p w:rsidR="009A6828" w:rsidRPr="00DD3BDA" w:rsidRDefault="009A6828" w:rsidP="009A68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BDA">
        <w:rPr>
          <w:sz w:val="28"/>
          <w:szCs w:val="28"/>
        </w:rPr>
        <w:t>административных процедур, требования к порядку</w:t>
      </w:r>
    </w:p>
    <w:p w:rsidR="009A6828" w:rsidRPr="00DD3BDA" w:rsidRDefault="009A6828" w:rsidP="009A68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3BDA">
        <w:rPr>
          <w:sz w:val="28"/>
          <w:szCs w:val="28"/>
        </w:rPr>
        <w:t>их выполнения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bookmarkStart w:id="0" w:name="Par395"/>
      <w:bookmarkEnd w:id="0"/>
      <w:r w:rsidRPr="00DD3BDA">
        <w:rPr>
          <w:sz w:val="28"/>
          <w:szCs w:val="28"/>
        </w:rPr>
        <w:t xml:space="preserve">3.1. Описание </w:t>
      </w:r>
      <w:proofErr w:type="gramStart"/>
      <w:r w:rsidRPr="00DD3BDA">
        <w:rPr>
          <w:sz w:val="28"/>
          <w:szCs w:val="28"/>
        </w:rPr>
        <w:t>последовательности исполнения административных процедур предоставления муниципальной услуги</w:t>
      </w:r>
      <w:proofErr w:type="gramEnd"/>
      <w:r w:rsidRPr="00DD3BDA">
        <w:rPr>
          <w:sz w:val="28"/>
          <w:szCs w:val="28"/>
        </w:rPr>
        <w:t xml:space="preserve"> представлено в блок-схеме Регламента (приложение № 3).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3.2. </w:t>
      </w:r>
      <w:proofErr w:type="gramStart"/>
      <w:r w:rsidRPr="00DD3BDA">
        <w:rPr>
          <w:sz w:val="28"/>
          <w:szCs w:val="28"/>
        </w:rPr>
        <w:t xml:space="preserve">Основанием для начала предоставления муниципальной услуги является поступление от заявителя </w:t>
      </w:r>
      <w:hyperlink r:id="rId21" w:history="1">
        <w:r w:rsidRPr="00DD3BDA">
          <w:rPr>
            <w:sz w:val="28"/>
            <w:szCs w:val="28"/>
          </w:rPr>
          <w:t>Заявления</w:t>
        </w:r>
      </w:hyperlink>
      <w:r w:rsidRPr="00DD3BDA">
        <w:rPr>
          <w:sz w:val="28"/>
          <w:szCs w:val="28"/>
        </w:rPr>
        <w:t xml:space="preserve"> в Комитет непосредственно либо через отделения многофункционального центра согласно приложению № 1 одновременно с документами, предусмотренными </w:t>
      </w:r>
      <w:hyperlink r:id="rId22" w:history="1">
        <w:r w:rsidRPr="00DD3BDA">
          <w:rPr>
            <w:sz w:val="28"/>
            <w:szCs w:val="28"/>
          </w:rPr>
          <w:t>подпунктами 4</w:t>
        </w:r>
      </w:hyperlink>
      <w:r w:rsidRPr="00DD3BDA">
        <w:rPr>
          <w:sz w:val="28"/>
          <w:szCs w:val="28"/>
        </w:rPr>
        <w:t xml:space="preserve">), </w:t>
      </w:r>
      <w:hyperlink r:id="rId23" w:history="1">
        <w:r w:rsidRPr="00DD3BDA">
          <w:rPr>
            <w:sz w:val="28"/>
            <w:szCs w:val="28"/>
          </w:rPr>
          <w:t>5</w:t>
        </w:r>
      </w:hyperlink>
      <w:r w:rsidRPr="00DD3BDA">
        <w:rPr>
          <w:sz w:val="28"/>
          <w:szCs w:val="28"/>
        </w:rPr>
        <w:t xml:space="preserve">), </w:t>
      </w:r>
      <w:hyperlink r:id="rId24" w:history="1">
        <w:r w:rsidRPr="00DD3BDA">
          <w:rPr>
            <w:sz w:val="28"/>
            <w:szCs w:val="28"/>
          </w:rPr>
          <w:t>6</w:t>
        </w:r>
      </w:hyperlink>
      <w:r w:rsidRPr="00DD3BDA">
        <w:rPr>
          <w:sz w:val="28"/>
          <w:szCs w:val="28"/>
        </w:rPr>
        <w:t xml:space="preserve">), </w:t>
      </w:r>
      <w:hyperlink r:id="rId25" w:history="1">
        <w:r w:rsidRPr="00DD3BDA">
          <w:rPr>
            <w:sz w:val="28"/>
            <w:szCs w:val="28"/>
          </w:rPr>
          <w:t>7</w:t>
        </w:r>
      </w:hyperlink>
      <w:r w:rsidRPr="00DD3BDA">
        <w:rPr>
          <w:sz w:val="28"/>
          <w:szCs w:val="28"/>
        </w:rPr>
        <w:t xml:space="preserve">), </w:t>
      </w:r>
      <w:hyperlink r:id="rId26" w:history="1">
        <w:r w:rsidRPr="00DD3BDA">
          <w:rPr>
            <w:sz w:val="28"/>
            <w:szCs w:val="28"/>
          </w:rPr>
          <w:t>8</w:t>
        </w:r>
      </w:hyperlink>
      <w:r w:rsidRPr="00DD3BDA">
        <w:rPr>
          <w:sz w:val="28"/>
          <w:szCs w:val="28"/>
        </w:rPr>
        <w:t xml:space="preserve">), </w:t>
      </w:r>
      <w:hyperlink r:id="rId27" w:history="1">
        <w:r w:rsidRPr="00DD3BDA">
          <w:rPr>
            <w:sz w:val="28"/>
            <w:szCs w:val="28"/>
          </w:rPr>
          <w:t>10), 11)</w:t>
        </w:r>
        <w:r w:rsidR="00743CD7" w:rsidRPr="00DD3BDA">
          <w:rPr>
            <w:sz w:val="28"/>
            <w:szCs w:val="28"/>
          </w:rPr>
          <w:t>, 12)</w:t>
        </w:r>
        <w:r w:rsidRPr="00DD3BDA">
          <w:rPr>
            <w:sz w:val="28"/>
            <w:szCs w:val="28"/>
          </w:rPr>
          <w:t xml:space="preserve"> пункта 2.8.1 раздела 2.8</w:t>
        </w:r>
      </w:hyperlink>
      <w:r w:rsidRPr="00DD3BDA">
        <w:rPr>
          <w:sz w:val="28"/>
          <w:szCs w:val="28"/>
        </w:rPr>
        <w:t xml:space="preserve"> настоящего Регламента, которые заявитель должен предоставить самостоятельно.</w:t>
      </w:r>
      <w:proofErr w:type="gramEnd"/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3.3. </w:t>
      </w:r>
      <w:hyperlink r:id="rId28" w:history="1">
        <w:proofErr w:type="gramStart"/>
        <w:r w:rsidRPr="00DD3BDA">
          <w:rPr>
            <w:sz w:val="28"/>
            <w:szCs w:val="28"/>
          </w:rPr>
          <w:t>Заявление</w:t>
        </w:r>
      </w:hyperlink>
      <w:r w:rsidRPr="00DD3BDA">
        <w:rPr>
          <w:sz w:val="28"/>
          <w:szCs w:val="28"/>
        </w:rPr>
        <w:t xml:space="preserve"> согласно приложению № 1 одновременно с документами, предусмотренными </w:t>
      </w:r>
      <w:hyperlink r:id="rId29" w:history="1">
        <w:r w:rsidRPr="00DD3BDA">
          <w:rPr>
            <w:sz w:val="28"/>
            <w:szCs w:val="28"/>
          </w:rPr>
          <w:t>подпунктами 4</w:t>
        </w:r>
      </w:hyperlink>
      <w:r w:rsidRPr="00DD3BDA">
        <w:rPr>
          <w:sz w:val="28"/>
          <w:szCs w:val="28"/>
        </w:rPr>
        <w:t xml:space="preserve">), </w:t>
      </w:r>
      <w:hyperlink r:id="rId30" w:history="1">
        <w:r w:rsidRPr="00DD3BDA">
          <w:rPr>
            <w:sz w:val="28"/>
            <w:szCs w:val="28"/>
          </w:rPr>
          <w:t>5</w:t>
        </w:r>
      </w:hyperlink>
      <w:r w:rsidRPr="00DD3BDA">
        <w:rPr>
          <w:sz w:val="28"/>
          <w:szCs w:val="28"/>
        </w:rPr>
        <w:t xml:space="preserve">), </w:t>
      </w:r>
      <w:hyperlink r:id="rId31" w:history="1">
        <w:r w:rsidRPr="00DD3BDA">
          <w:rPr>
            <w:sz w:val="28"/>
            <w:szCs w:val="28"/>
          </w:rPr>
          <w:t>6</w:t>
        </w:r>
      </w:hyperlink>
      <w:r w:rsidRPr="00DD3BDA">
        <w:rPr>
          <w:sz w:val="28"/>
          <w:szCs w:val="28"/>
        </w:rPr>
        <w:t xml:space="preserve">), </w:t>
      </w:r>
      <w:hyperlink r:id="rId32" w:history="1">
        <w:r w:rsidRPr="00DD3BDA">
          <w:rPr>
            <w:sz w:val="28"/>
            <w:szCs w:val="28"/>
          </w:rPr>
          <w:t>7</w:t>
        </w:r>
      </w:hyperlink>
      <w:r w:rsidRPr="00DD3BDA">
        <w:rPr>
          <w:sz w:val="28"/>
          <w:szCs w:val="28"/>
        </w:rPr>
        <w:t xml:space="preserve">), </w:t>
      </w:r>
      <w:hyperlink r:id="rId33" w:history="1">
        <w:r w:rsidRPr="00DD3BDA">
          <w:rPr>
            <w:sz w:val="28"/>
            <w:szCs w:val="28"/>
          </w:rPr>
          <w:t>8</w:t>
        </w:r>
      </w:hyperlink>
      <w:r w:rsidRPr="00DD3BDA">
        <w:rPr>
          <w:sz w:val="28"/>
          <w:szCs w:val="28"/>
        </w:rPr>
        <w:t xml:space="preserve">), </w:t>
      </w:r>
      <w:hyperlink r:id="rId34" w:history="1">
        <w:r w:rsidRPr="00DD3BDA">
          <w:rPr>
            <w:sz w:val="28"/>
            <w:szCs w:val="28"/>
          </w:rPr>
          <w:t>10), 11)</w:t>
        </w:r>
        <w:r w:rsidR="00743CD7" w:rsidRPr="00DD3BDA">
          <w:rPr>
            <w:sz w:val="28"/>
            <w:szCs w:val="28"/>
          </w:rPr>
          <w:t>, 12)</w:t>
        </w:r>
        <w:r w:rsidRPr="00DD3BDA">
          <w:rPr>
            <w:sz w:val="28"/>
            <w:szCs w:val="28"/>
          </w:rPr>
          <w:t xml:space="preserve"> пункта 2.8.1</w:t>
        </w:r>
      </w:hyperlink>
      <w:r w:rsidRPr="00DD3BDA">
        <w:rPr>
          <w:sz w:val="28"/>
          <w:szCs w:val="28"/>
        </w:rPr>
        <w:t xml:space="preserve"> настоящего Регламента, которые заявитель должен предоставить самостоятельно, может быть направлено в электронной форме с приложением в виде отсканированных копий указанных документов в одном из указанных форматов:</w:t>
      </w:r>
      <w:proofErr w:type="gramEnd"/>
      <w:r w:rsidRPr="00DD3BDA">
        <w:rPr>
          <w:sz w:val="28"/>
          <w:szCs w:val="28"/>
        </w:rPr>
        <w:t xml:space="preserve"> PDF, TIF, JPEG на адрес электронной почты Комитета - e-</w:t>
      </w:r>
      <w:proofErr w:type="spellStart"/>
      <w:r w:rsidRPr="00DD3BDA">
        <w:rPr>
          <w:sz w:val="28"/>
          <w:szCs w:val="28"/>
        </w:rPr>
        <w:t>mail</w:t>
      </w:r>
      <w:proofErr w:type="spellEnd"/>
      <w:r w:rsidRPr="00DD3BDA">
        <w:rPr>
          <w:sz w:val="28"/>
          <w:szCs w:val="28"/>
        </w:rPr>
        <w:t xml:space="preserve">: </w:t>
      </w:r>
      <w:hyperlink r:id="rId35" w:history="1">
        <w:r w:rsidRPr="00DD3BDA">
          <w:rPr>
            <w:sz w:val="28"/>
            <w:szCs w:val="28"/>
          </w:rPr>
          <w:t>murmangrad@</w:t>
        </w:r>
        <w:r w:rsidRPr="00DD3BDA">
          <w:rPr>
            <w:sz w:val="28"/>
            <w:szCs w:val="28"/>
            <w:lang w:val="en-US"/>
          </w:rPr>
          <w:t>citymurmansk</w:t>
        </w:r>
        <w:r w:rsidRPr="00DD3BDA">
          <w:rPr>
            <w:sz w:val="28"/>
            <w:szCs w:val="28"/>
          </w:rPr>
          <w:t>.</w:t>
        </w:r>
        <w:r w:rsidRPr="00DD3BDA">
          <w:rPr>
            <w:sz w:val="28"/>
            <w:szCs w:val="28"/>
            <w:lang w:val="en-US"/>
          </w:rPr>
          <w:t>ru</w:t>
        </w:r>
        <w:r w:rsidRPr="00DD3BDA">
          <w:rPr>
            <w:sz w:val="28"/>
            <w:szCs w:val="28"/>
          </w:rPr>
          <w:t>.</w:t>
        </w:r>
      </w:hyperlink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В случае поступления Заявления и прилагаемых документов через портал государственных и муниципальных услуг муниципальный служащий, ответственный за прием заявления и документов в электронной форме, с использованием программного обеспечения Комитета в день поступления Заявления и документов: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- проверяет Заявление и полученные документы, полноту и правильность заполнения Заявления;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- в случае наличия оснований для отказа в приеме документов, указанных в </w:t>
      </w:r>
      <w:hyperlink r:id="rId36" w:anchor="Par226" w:history="1">
        <w:r w:rsidRPr="00DD3BDA">
          <w:rPr>
            <w:sz w:val="28"/>
            <w:szCs w:val="28"/>
          </w:rPr>
          <w:t>пункте 2.10.2</w:t>
        </w:r>
      </w:hyperlink>
      <w:r w:rsidRPr="00DD3BDA">
        <w:rPr>
          <w:sz w:val="28"/>
          <w:szCs w:val="28"/>
        </w:rPr>
        <w:t xml:space="preserve"> настоящего Регламента: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lastRenderedPageBreak/>
        <w:t>1) формирует уведомление об отказе в приеме документов с указанием причин отказа;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2) подписывает уведомление усиленной квалифицированной электронной подписью уполномоченного лица Комитета и отправляет на портал государственных и муниципальных услуг;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37" w:anchor="Par226" w:history="1">
        <w:r w:rsidRPr="00DD3BDA">
          <w:rPr>
            <w:sz w:val="28"/>
            <w:szCs w:val="28"/>
          </w:rPr>
          <w:t>пункте 2.10.2</w:t>
        </w:r>
      </w:hyperlink>
      <w:r w:rsidRPr="00DD3BDA">
        <w:rPr>
          <w:sz w:val="28"/>
          <w:szCs w:val="28"/>
        </w:rPr>
        <w:t xml:space="preserve"> настоящего Регламента: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1) регистрирует Заявление и документы;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2) направляет информацию о регистрации заявления в форме электронного документа, подписанного усиленной квалифицированной электронной подписью уполномоченного лица Комитета, на портал государственных и муниципальных услуг;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3) распечатывает Заявление и документы (при необходимости) и выполняет дальнейшие действия в соответствии с административными процедурами, указанными в настоящем Регламенте.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В день получения Заявления и документов в электронной форме по ТКС муниципальный служащий, ответственный за прием заявления и документов в электронной форме, выполняет с использованием программного обеспечения </w:t>
      </w:r>
      <w:proofErr w:type="gramStart"/>
      <w:r w:rsidRPr="00DD3BDA">
        <w:rPr>
          <w:sz w:val="28"/>
          <w:szCs w:val="28"/>
        </w:rPr>
        <w:t>Комитета</w:t>
      </w:r>
      <w:proofErr w:type="gramEnd"/>
      <w:r w:rsidRPr="00DD3BDA">
        <w:rPr>
          <w:sz w:val="28"/>
          <w:szCs w:val="28"/>
        </w:rPr>
        <w:t xml:space="preserve"> следующие действия: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1)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2) формирует извещение о получении заявления и документов, подписывает усиленной квалифицированной электронной подписью уполномоченного лица Комитета и отправляет его заявителю;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3) проверяет наличие оснований для отказа в приеме документов, указанных в </w:t>
      </w:r>
      <w:hyperlink r:id="rId38" w:anchor="Par226" w:history="1">
        <w:r w:rsidRPr="00DD3BDA">
          <w:rPr>
            <w:sz w:val="28"/>
            <w:szCs w:val="28"/>
          </w:rPr>
          <w:t>пункте 2.10.2</w:t>
        </w:r>
      </w:hyperlink>
      <w:r w:rsidRPr="00DD3BDA">
        <w:rPr>
          <w:sz w:val="28"/>
          <w:szCs w:val="28"/>
        </w:rPr>
        <w:t xml:space="preserve"> настоящего Регламента.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При наличии хотя бы одного из оснований, указанных в </w:t>
      </w:r>
      <w:hyperlink r:id="rId39" w:anchor="Par226" w:history="1">
        <w:r w:rsidRPr="00DD3BDA">
          <w:rPr>
            <w:sz w:val="28"/>
            <w:szCs w:val="28"/>
          </w:rPr>
          <w:t>пункте 2.10.2</w:t>
        </w:r>
      </w:hyperlink>
      <w:r w:rsidRPr="00DD3BDA">
        <w:rPr>
          <w:sz w:val="28"/>
          <w:szCs w:val="28"/>
        </w:rPr>
        <w:t xml:space="preserve"> настоящего Регламента, муниципальный служащий, ответственный за прием Заявления и документов в электронной форме, в течение одного рабочего дня с момента получения Заявления и документов выполняет с использованием программного обеспечения </w:t>
      </w:r>
      <w:proofErr w:type="gramStart"/>
      <w:r w:rsidRPr="00DD3BDA">
        <w:rPr>
          <w:sz w:val="28"/>
          <w:szCs w:val="28"/>
        </w:rPr>
        <w:t>Комитета</w:t>
      </w:r>
      <w:proofErr w:type="gramEnd"/>
      <w:r w:rsidRPr="00DD3BDA">
        <w:rPr>
          <w:sz w:val="28"/>
          <w:szCs w:val="28"/>
        </w:rPr>
        <w:t xml:space="preserve"> следующие действия: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1)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2) подписывает усиленной квалифицированной электронной подписью уполномоченного лица Комитета уведомление об отказе в приеме документов;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3) отправляет уведомление об отказе в приеме (сообщение об ошибке) заявителю.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При отсутствии оснований, указанных в </w:t>
      </w:r>
      <w:hyperlink r:id="rId40" w:anchor="Par226" w:history="1">
        <w:r w:rsidRPr="00DD3BDA">
          <w:rPr>
            <w:sz w:val="28"/>
            <w:szCs w:val="28"/>
          </w:rPr>
          <w:t>пункте 2.10.2</w:t>
        </w:r>
      </w:hyperlink>
      <w:r w:rsidRPr="00DD3BDA">
        <w:rPr>
          <w:sz w:val="28"/>
          <w:szCs w:val="28"/>
        </w:rPr>
        <w:t xml:space="preserve"> настоящего Регламента, муниципальный служащий, ответственный за прием заявления и документов в электронной форме, в течение одного рабочего дня с момента получения Заявления и документов выполняет с использованием программного обеспечения </w:t>
      </w:r>
      <w:proofErr w:type="gramStart"/>
      <w:r w:rsidRPr="00DD3BDA">
        <w:rPr>
          <w:sz w:val="28"/>
          <w:szCs w:val="28"/>
        </w:rPr>
        <w:t>Комитета</w:t>
      </w:r>
      <w:proofErr w:type="gramEnd"/>
      <w:r w:rsidRPr="00DD3BDA">
        <w:rPr>
          <w:sz w:val="28"/>
          <w:szCs w:val="28"/>
        </w:rPr>
        <w:t xml:space="preserve"> следующие действия: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lastRenderedPageBreak/>
        <w:t>1) регистрирует Заявление и документы, формирует уведомление о приеме заявления и документов, подписывает уведомление усиленной квалифицированной электронной подписью уполномоченного лица Комитета;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2) отправляет уведомление о приеме заявления и документов заявителю;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3) распечатывает Заявление и документы (при необходимости) и выполняет дальнейшие действия в соответствии с административными процедурами, указанными в настоящем Регламенте.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О ходе рассмотрения Заявления, полученного через портал государственных и муниципальных услуг, муниципальный служащий, ответственный за предоставление услуги, обязан направлять информацию в форме электронного документа, подписанного усиленной квалифицированной электронной подписью уполномоченного лица Комитета, на портал государственных и муниципальных услуг.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3.4. Прием и регистрация Заявления и приложенных к нему документов при личном обращении Заявителя осуществляется муниципальным служащим Комитета, ответственным за делопроизводство, в течение рабочего дня с момента поступления такого заявления в Комитет. Регистрация поступившего заявления и приложенных к нему документов производится в базе данных автоматизированной системы электронного документооборота Комитета.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3.5. Муниципальный служащий Комитета, ответственный за делопроизводство, </w:t>
      </w:r>
      <w:r w:rsidR="00FA3D85" w:rsidRPr="00DD3BDA">
        <w:rPr>
          <w:sz w:val="28"/>
          <w:szCs w:val="28"/>
        </w:rPr>
        <w:t xml:space="preserve">в день приема документов </w:t>
      </w:r>
      <w:r w:rsidRPr="00DD3BDA">
        <w:rPr>
          <w:sz w:val="28"/>
          <w:szCs w:val="28"/>
        </w:rPr>
        <w:t>ставит на заявлении отметку с указанием даты приема Заявления и передает председателю Комитета (лицу, исполняющему его обязанности) для резолюции.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3.6. Председатель Комитета (лицо, исполняющее его обязанности)  в течение одного рабочего дня со дня регистрации Заявления рассматривает его и выносит резолюцию, адресованную начальнику отдела градостроительства и архитектуры Комитета (далее - отдел). Начальник отдела в течение одного рабочего дня со дня получения Заявления рассматривает его и выносит резолюцию с указанием фамилии муниципального служащего Комитета, ответственного за предоставление муниципальной услуги по данному Заявлению.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3.7. Муниципальный служащий Комитета, ответственный за предоставление муниципальной услуги, в течение </w:t>
      </w:r>
      <w:r w:rsidR="001E5E6B" w:rsidRPr="00DD3BDA">
        <w:rPr>
          <w:sz w:val="28"/>
          <w:szCs w:val="28"/>
        </w:rPr>
        <w:t>2</w:t>
      </w:r>
      <w:r w:rsidR="00DD3BDA">
        <w:rPr>
          <w:sz w:val="28"/>
          <w:szCs w:val="28"/>
        </w:rPr>
        <w:t xml:space="preserve"> рабочих</w:t>
      </w:r>
      <w:r w:rsidRPr="00DD3BDA">
        <w:rPr>
          <w:sz w:val="28"/>
          <w:szCs w:val="28"/>
        </w:rPr>
        <w:t xml:space="preserve"> дней определяет основания: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1) для отказа в предоставлении муниципальной услуги;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2) для подготовки и выдачи разрешения на ввод объекта в эксплуатацию.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proofErr w:type="gramStart"/>
      <w:r w:rsidRPr="00DD3BDA">
        <w:rPr>
          <w:sz w:val="28"/>
          <w:szCs w:val="28"/>
        </w:rPr>
        <w:t xml:space="preserve">В случае если в ходе проверки документов выявлены основания для отказа в предоставлении муниципальной услуги, муниципальный служащий Комитета, ответственный за предоставление муниципальной услуги, в течение </w:t>
      </w:r>
      <w:r w:rsidR="001E5E6B" w:rsidRPr="00DD3BDA">
        <w:rPr>
          <w:sz w:val="28"/>
          <w:szCs w:val="28"/>
        </w:rPr>
        <w:t>2</w:t>
      </w:r>
      <w:r w:rsidRPr="00DD3BDA">
        <w:rPr>
          <w:sz w:val="28"/>
          <w:szCs w:val="28"/>
        </w:rPr>
        <w:t xml:space="preserve"> </w:t>
      </w:r>
      <w:r w:rsidR="00DD3BDA">
        <w:rPr>
          <w:sz w:val="28"/>
          <w:szCs w:val="28"/>
        </w:rPr>
        <w:t xml:space="preserve">рабочих </w:t>
      </w:r>
      <w:r w:rsidRPr="00DD3BDA">
        <w:rPr>
          <w:sz w:val="28"/>
          <w:szCs w:val="28"/>
        </w:rPr>
        <w:t xml:space="preserve">дней готовит проект отказа за подписью председателя Комитета (лица, исполняющего его обязанности) с указанием причины отказа в соответствии с </w:t>
      </w:r>
      <w:hyperlink r:id="rId41" w:history="1">
        <w:r w:rsidRPr="00DD3BDA">
          <w:rPr>
            <w:sz w:val="28"/>
            <w:szCs w:val="28"/>
          </w:rPr>
          <w:t>ч. 6</w:t>
        </w:r>
      </w:hyperlink>
      <w:r w:rsidRPr="00DD3BDA">
        <w:rPr>
          <w:sz w:val="28"/>
          <w:szCs w:val="28"/>
        </w:rPr>
        <w:t xml:space="preserve">, </w:t>
      </w:r>
      <w:hyperlink r:id="rId42" w:history="1">
        <w:r w:rsidRPr="00DD3BDA">
          <w:rPr>
            <w:sz w:val="28"/>
            <w:szCs w:val="28"/>
          </w:rPr>
          <w:t>7 статьи 55</w:t>
        </w:r>
      </w:hyperlink>
      <w:r w:rsidRPr="00DD3BDA">
        <w:rPr>
          <w:sz w:val="28"/>
          <w:szCs w:val="28"/>
        </w:rPr>
        <w:t xml:space="preserve"> Градостроительного кодекса РФ</w:t>
      </w:r>
      <w:r w:rsidR="00DD3BDA">
        <w:rPr>
          <w:sz w:val="28"/>
          <w:szCs w:val="28"/>
        </w:rPr>
        <w:t xml:space="preserve"> и передает </w:t>
      </w:r>
      <w:r w:rsidR="000C2424">
        <w:rPr>
          <w:sz w:val="28"/>
          <w:szCs w:val="28"/>
        </w:rPr>
        <w:t xml:space="preserve">его </w:t>
      </w:r>
      <w:r w:rsidR="00DD3BDA">
        <w:rPr>
          <w:sz w:val="28"/>
          <w:szCs w:val="28"/>
        </w:rPr>
        <w:t>на подпись председателю</w:t>
      </w:r>
      <w:proofErr w:type="gramEnd"/>
      <w:r w:rsidR="00DD3BDA">
        <w:rPr>
          <w:sz w:val="28"/>
          <w:szCs w:val="28"/>
        </w:rPr>
        <w:t xml:space="preserve"> Комитета</w:t>
      </w:r>
      <w:r w:rsidR="000C2424">
        <w:rPr>
          <w:sz w:val="28"/>
          <w:szCs w:val="28"/>
        </w:rPr>
        <w:t xml:space="preserve"> (лицу, исполняющему его обязанности)</w:t>
      </w:r>
      <w:r w:rsidRPr="00DD3BDA">
        <w:rPr>
          <w:sz w:val="28"/>
          <w:szCs w:val="28"/>
        </w:rPr>
        <w:t xml:space="preserve">. Отказ в предоставлении муниципальной услуги отмечается в журнале регистрации исходящей корреспонденции. Отказ в предоставлении </w:t>
      </w:r>
      <w:r w:rsidRPr="00DD3BDA">
        <w:rPr>
          <w:sz w:val="28"/>
          <w:szCs w:val="28"/>
        </w:rPr>
        <w:lastRenderedPageBreak/>
        <w:t xml:space="preserve">муниципальной услуги представляется заявителю (полномочному представителю) лично под роспись с возвращением полного пакета документов в Комитете непосредственно или в отделении многофункционального центра в срок не позднее </w:t>
      </w:r>
      <w:r w:rsidR="001E5E6B" w:rsidRPr="00DD3BDA">
        <w:rPr>
          <w:sz w:val="28"/>
          <w:szCs w:val="28"/>
        </w:rPr>
        <w:t>семи рабочих</w:t>
      </w:r>
      <w:r w:rsidRPr="00DD3BDA">
        <w:rPr>
          <w:sz w:val="28"/>
          <w:szCs w:val="28"/>
        </w:rPr>
        <w:t xml:space="preserve"> дней со дня  поступления Заявления в Комитет.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3.8. Если в ходе проверки документов не выявлены основания для отказа в предоставлении муниципальной услуги, муниципальный служащий Комитета, ответственный за предоставление муниципальной услуги, производит необходимые действия по подготовке разрешения на ввод объекта в эксплуатацию.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3.9. </w:t>
      </w:r>
      <w:proofErr w:type="gramStart"/>
      <w:r w:rsidRPr="00DD3BDA">
        <w:rPr>
          <w:sz w:val="28"/>
          <w:szCs w:val="28"/>
        </w:rPr>
        <w:t xml:space="preserve">Если при проверке пакета документов выявлено отсутствие документов, указанных в </w:t>
      </w:r>
      <w:hyperlink r:id="rId43" w:anchor="Par171" w:history="1">
        <w:r w:rsidRPr="00DD3BDA">
          <w:rPr>
            <w:sz w:val="28"/>
            <w:szCs w:val="28"/>
          </w:rPr>
          <w:t>подпунктах 1</w:t>
        </w:r>
      </w:hyperlink>
      <w:r w:rsidRPr="00DD3BDA">
        <w:rPr>
          <w:sz w:val="28"/>
          <w:szCs w:val="28"/>
        </w:rPr>
        <w:t xml:space="preserve">) и </w:t>
      </w:r>
      <w:hyperlink r:id="rId44" w:anchor="Par187" w:history="1">
        <w:r w:rsidRPr="00DD3BDA">
          <w:rPr>
            <w:sz w:val="28"/>
            <w:szCs w:val="28"/>
          </w:rPr>
          <w:t>9) пункта 2.8.1</w:t>
        </w:r>
      </w:hyperlink>
      <w:r w:rsidRPr="00DD3BDA">
        <w:rPr>
          <w:sz w:val="28"/>
          <w:szCs w:val="28"/>
        </w:rPr>
        <w:t xml:space="preserve"> настоящего Регламента, то муниципальный служащий Комитета, ответственный за предоставление муниципальной услуги, готовит межведомственный запрос для их получения в рамках межведомственного взаимодействия, в том числе в электронной форме при наличии технической возможности, и передает его на рассмотрение и подпись председателю Комитета (лицу, исполняющему его</w:t>
      </w:r>
      <w:r w:rsidR="00762544">
        <w:rPr>
          <w:sz w:val="28"/>
          <w:szCs w:val="28"/>
        </w:rPr>
        <w:t xml:space="preserve"> </w:t>
      </w:r>
      <w:r w:rsidRPr="00DD3BDA">
        <w:rPr>
          <w:sz w:val="28"/>
          <w:szCs w:val="28"/>
        </w:rPr>
        <w:t>обязанности).</w:t>
      </w:r>
      <w:proofErr w:type="gramEnd"/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3.10. При получении документов и (или) информации муниципальный служащий Комитета, ответственный за предоставление муниципальной услуги, производит необходимые действия по подготовке предоставления муниципальной услуги.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pacing w:val="-20"/>
          <w:sz w:val="28"/>
          <w:szCs w:val="28"/>
        </w:rPr>
        <w:t>3.11.</w:t>
      </w:r>
      <w:r w:rsidRPr="00DD3BDA">
        <w:rPr>
          <w:sz w:val="28"/>
          <w:szCs w:val="28"/>
        </w:rPr>
        <w:t xml:space="preserve"> Оформление разрешения на ввод в эксплуатацию осуществляется  в соответствии с приказом Министерства строительства и жилищно-коммунального хозяйства  Российской Федерации от 19.02.2015 № 117/</w:t>
      </w:r>
      <w:proofErr w:type="spellStart"/>
      <w:proofErr w:type="gramStart"/>
      <w:r w:rsidRPr="00DD3BDA">
        <w:rPr>
          <w:sz w:val="28"/>
          <w:szCs w:val="28"/>
        </w:rPr>
        <w:t>пр</w:t>
      </w:r>
      <w:proofErr w:type="spellEnd"/>
      <w:proofErr w:type="gramEnd"/>
      <w:r w:rsidRPr="00DD3BDA">
        <w:rPr>
          <w:sz w:val="28"/>
          <w:szCs w:val="28"/>
        </w:rPr>
        <w:t xml:space="preserve">  «Об утверждении формы разрешения на строительство и формы разрешения на ввод в эксплуатацию».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3.12. Разрешение на ввод объекта в эксплуатацию оформляется в трех экземплярах. Два экземпляра выдаются заявителю, третий экземпляр хранится в Комитете.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3.13. Разрешение на ввод объекта в эксплуатацию регистрируется в журнале регистрации выдачи разрешений на ввод объекта в эксплуатацию.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3.14. Заявитель через </w:t>
      </w:r>
      <w:r w:rsidR="00EF6887" w:rsidRPr="00DD3BDA">
        <w:rPr>
          <w:sz w:val="28"/>
          <w:szCs w:val="28"/>
        </w:rPr>
        <w:t>7 рабочих</w:t>
      </w:r>
      <w:r w:rsidRPr="00DD3BDA">
        <w:rPr>
          <w:sz w:val="28"/>
          <w:szCs w:val="28"/>
        </w:rPr>
        <w:t xml:space="preserve"> дней со дня поступления заявления обращается в Комитет за разрешением на ввод объекта в эксплуатацию. Заявитель предъявляет документ, удостоверяющий личность, и получает два экземпляра разрешения или письменный отказ в предоставлении муниципальной услуги. При получении разрешения на ввод объекта в эксплуатацию заявитель указывает в журнале регистрации разрешений на ввод объекта в эксплуатацию свою фамилию, имя, отчество (последнее - при наличии), должность, ставит дату и подпись.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3.15. Муниципальный служащий Комитета, ответственный за предоставление муниципальной услуги, выдает заявителю под роспись в журнале регистрации выдачи разрешений на ввод объектов в эксплуатацию разрешение на ввод объекта в эксплуатацию.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>3.16. В случае неявки заявителя разрешение на ввод объекта в эксплуатацию или отказ в его получении направляется в течени</w:t>
      </w:r>
      <w:proofErr w:type="gramStart"/>
      <w:r w:rsidRPr="00DD3BDA">
        <w:rPr>
          <w:sz w:val="28"/>
          <w:szCs w:val="28"/>
        </w:rPr>
        <w:t>и</w:t>
      </w:r>
      <w:proofErr w:type="gramEnd"/>
      <w:r w:rsidRPr="00DD3BDA">
        <w:rPr>
          <w:sz w:val="28"/>
          <w:szCs w:val="28"/>
        </w:rPr>
        <w:t xml:space="preserve"> 7 рабочих </w:t>
      </w:r>
      <w:r w:rsidRPr="00DD3BDA">
        <w:rPr>
          <w:sz w:val="28"/>
          <w:szCs w:val="28"/>
        </w:rPr>
        <w:lastRenderedPageBreak/>
        <w:t>дней, следующих за назначенным, по почте заказным письмом с уведомлением о вручении в адрес заявителя.</w:t>
      </w:r>
    </w:p>
    <w:p w:rsidR="009A6828" w:rsidRPr="00DD3BDA" w:rsidRDefault="009A6828" w:rsidP="009A6828">
      <w:pPr>
        <w:ind w:firstLine="567"/>
        <w:jc w:val="both"/>
        <w:rPr>
          <w:sz w:val="28"/>
          <w:szCs w:val="28"/>
        </w:rPr>
      </w:pPr>
      <w:r w:rsidRPr="00DD3BDA">
        <w:rPr>
          <w:sz w:val="28"/>
          <w:szCs w:val="28"/>
        </w:rPr>
        <w:t xml:space="preserve">3.17. Отказ в предоставлении муниципальной услуги направляется заявителю или в отделение многофункционального центра в течение </w:t>
      </w:r>
      <w:r w:rsidR="004B39FA" w:rsidRPr="00DD3BDA">
        <w:rPr>
          <w:sz w:val="28"/>
          <w:szCs w:val="28"/>
        </w:rPr>
        <w:t xml:space="preserve">7 рабочих </w:t>
      </w:r>
      <w:r w:rsidRPr="00DD3BDA">
        <w:rPr>
          <w:sz w:val="28"/>
          <w:szCs w:val="28"/>
        </w:rPr>
        <w:t>дней со дня поступления в Комитет Заявления о предоставлении муниципальной услуги с представленными заявителем документами</w:t>
      </w:r>
      <w:proofErr w:type="gramStart"/>
      <w:r w:rsidRPr="00DD3BDA">
        <w:rPr>
          <w:sz w:val="28"/>
          <w:szCs w:val="28"/>
        </w:rPr>
        <w:t>.</w:t>
      </w:r>
      <w:r w:rsidR="000E5B32" w:rsidRPr="00DD3BDA">
        <w:rPr>
          <w:sz w:val="28"/>
          <w:szCs w:val="28"/>
        </w:rPr>
        <w:t>».</w:t>
      </w:r>
      <w:proofErr w:type="gramEnd"/>
    </w:p>
    <w:p w:rsidR="00C57FA6" w:rsidRPr="00C57FA6" w:rsidRDefault="006D7C04" w:rsidP="006D7C04">
      <w:pPr>
        <w:pStyle w:val="ConsPlusNormal"/>
        <w:ind w:left="567"/>
      </w:pPr>
      <w:r>
        <w:t>1.</w:t>
      </w:r>
      <w:r w:rsidR="00BD4E0B">
        <w:t>9</w:t>
      </w:r>
      <w:bookmarkStart w:id="1" w:name="_GoBack"/>
      <w:bookmarkEnd w:id="1"/>
      <w:r w:rsidR="00D37362">
        <w:t>.</w:t>
      </w:r>
      <w:r>
        <w:t xml:space="preserve"> </w:t>
      </w:r>
      <w:r w:rsidR="00C57FA6" w:rsidRPr="00C57FA6">
        <w:t>Пункт 5.11 изложить в новой редакции следующего содержания:</w:t>
      </w:r>
    </w:p>
    <w:p w:rsidR="00C57FA6" w:rsidRPr="00C57FA6" w:rsidRDefault="00C57FA6" w:rsidP="00087638">
      <w:pPr>
        <w:pStyle w:val="ConsPlusNormal"/>
        <w:ind w:firstLine="851"/>
        <w:jc w:val="both"/>
      </w:pPr>
      <w:r w:rsidRPr="00C57FA6">
        <w:rPr>
          <w:lang w:val="x-none"/>
        </w:rPr>
        <w:t xml:space="preserve">«5.11. Ответ по результатам рассмотрения жалобы подписывается председателем Комитета (лицом, исполняющим его обязанности), а в случае рассмотрения жалобы администрацией </w:t>
      </w:r>
      <w:r w:rsidR="00087638">
        <w:rPr>
          <w:lang w:val="x-none"/>
        </w:rPr>
        <w:t>города Мурманска – главой</w:t>
      </w:r>
      <w:r w:rsidR="00087638">
        <w:t xml:space="preserve"> </w:t>
      </w:r>
      <w:r w:rsidRPr="00C57FA6">
        <w:rPr>
          <w:lang w:val="x-none"/>
        </w:rPr>
        <w:t>администрации города Мурманска.</w:t>
      </w:r>
    </w:p>
    <w:p w:rsidR="00C57FA6" w:rsidRPr="00C57FA6" w:rsidRDefault="00C57FA6" w:rsidP="00087638">
      <w:pPr>
        <w:pStyle w:val="ConsPlusNormal"/>
        <w:ind w:firstLine="709"/>
        <w:jc w:val="both"/>
        <w:rPr>
          <w:b/>
        </w:rPr>
      </w:pPr>
      <w:r w:rsidRPr="00C57FA6">
        <w:rPr>
          <w:lang w:val="x-none"/>
        </w:rPr>
        <w:t>По желанию заявителя ответ по результатам рассмотрения предоставляется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Комитета, вид которой установлен законодательством Российской Федерации.</w:t>
      </w:r>
      <w:r w:rsidRPr="00C57FA6">
        <w:t>».</w:t>
      </w:r>
    </w:p>
    <w:p w:rsidR="00D37362" w:rsidRDefault="00D37362" w:rsidP="00C30D8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D37494" w:rsidRPr="000C3CCA" w:rsidRDefault="0077543B" w:rsidP="00C30D8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</w:t>
      </w:r>
      <w:r w:rsidR="00D37494" w:rsidRPr="000C3CCA">
        <w:rPr>
          <w:sz w:val="28"/>
          <w:szCs w:val="26"/>
        </w:rPr>
        <w:t>. Отделу информационно-технического обеспечения и защиты информации администраци</w:t>
      </w:r>
      <w:r w:rsidR="00E72280">
        <w:rPr>
          <w:sz w:val="28"/>
          <w:szCs w:val="26"/>
        </w:rPr>
        <w:t>и города Мурманска (Кузьмин А.Н.)</w:t>
      </w:r>
      <w:r w:rsidR="00D37494" w:rsidRPr="000C3CCA">
        <w:rPr>
          <w:sz w:val="28"/>
          <w:szCs w:val="26"/>
        </w:rPr>
        <w:t xml:space="preserve"> </w:t>
      </w:r>
      <w:proofErr w:type="gramStart"/>
      <w:r w:rsidR="003D3CF6" w:rsidRPr="000C3CCA">
        <w:rPr>
          <w:sz w:val="28"/>
          <w:szCs w:val="26"/>
        </w:rPr>
        <w:t>разме</w:t>
      </w:r>
      <w:r w:rsidR="001E54CB" w:rsidRPr="000C3CCA">
        <w:rPr>
          <w:sz w:val="28"/>
          <w:szCs w:val="26"/>
        </w:rPr>
        <w:t>стить</w:t>
      </w:r>
      <w:proofErr w:type="gramEnd"/>
      <w:r w:rsidR="001E54CB" w:rsidRPr="000C3CCA">
        <w:rPr>
          <w:sz w:val="28"/>
          <w:szCs w:val="26"/>
        </w:rPr>
        <w:t xml:space="preserve"> настоящее постановление </w:t>
      </w:r>
      <w:r w:rsidR="002830F3">
        <w:rPr>
          <w:sz w:val="28"/>
          <w:szCs w:val="26"/>
        </w:rPr>
        <w:t>на официальном сайте</w:t>
      </w:r>
      <w:r w:rsidR="00D37494" w:rsidRPr="000C3CCA">
        <w:rPr>
          <w:sz w:val="28"/>
          <w:szCs w:val="26"/>
        </w:rPr>
        <w:t xml:space="preserve"> администрации города Мурманска в сети Интернет.</w:t>
      </w:r>
    </w:p>
    <w:p w:rsidR="00D37494" w:rsidRPr="000C3CCA" w:rsidRDefault="00D37494" w:rsidP="00C30D82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AE5E47" w:rsidRPr="000C3CCA" w:rsidRDefault="00701F8F" w:rsidP="00C30D82">
      <w:pPr>
        <w:pStyle w:val="a7"/>
        <w:tabs>
          <w:tab w:val="left" w:pos="709"/>
        </w:tabs>
        <w:ind w:right="-2"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4</w:t>
      </w:r>
      <w:r w:rsidR="00D37494" w:rsidRPr="000C3CCA">
        <w:rPr>
          <w:sz w:val="28"/>
          <w:szCs w:val="28"/>
        </w:rPr>
        <w:t>. </w:t>
      </w:r>
      <w:r w:rsidR="00AE5E47" w:rsidRPr="000C3CCA">
        <w:rPr>
          <w:spacing w:val="6"/>
          <w:sz w:val="28"/>
          <w:szCs w:val="28"/>
        </w:rPr>
        <w:t>Редакции газеты «Вечерний Мурманск» (</w:t>
      </w:r>
      <w:proofErr w:type="gramStart"/>
      <w:r w:rsidR="00E72280">
        <w:rPr>
          <w:bCs/>
          <w:sz w:val="28"/>
          <w:szCs w:val="28"/>
        </w:rPr>
        <w:t>Хабаров</w:t>
      </w:r>
      <w:proofErr w:type="gramEnd"/>
      <w:r w:rsidR="00E72280">
        <w:rPr>
          <w:bCs/>
          <w:sz w:val="28"/>
          <w:szCs w:val="28"/>
        </w:rPr>
        <w:t xml:space="preserve"> В.А.</w:t>
      </w:r>
      <w:r w:rsidR="00864C57" w:rsidRPr="000C3CCA">
        <w:rPr>
          <w:bCs/>
          <w:sz w:val="28"/>
          <w:szCs w:val="28"/>
        </w:rPr>
        <w:t xml:space="preserve">) </w:t>
      </w:r>
      <w:r w:rsidR="00AE5E47" w:rsidRPr="000C3CCA">
        <w:rPr>
          <w:spacing w:val="6"/>
          <w:sz w:val="28"/>
          <w:szCs w:val="28"/>
        </w:rPr>
        <w:t>опубликовать настоящее постановление.</w:t>
      </w:r>
    </w:p>
    <w:p w:rsidR="00D37494" w:rsidRPr="000C3CCA" w:rsidRDefault="00D37494" w:rsidP="001915FF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</w:p>
    <w:p w:rsidR="00D37494" w:rsidRPr="000C3CCA" w:rsidRDefault="00701F8F" w:rsidP="001915FF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D37494" w:rsidRPr="000C3CCA">
        <w:rPr>
          <w:sz w:val="28"/>
          <w:szCs w:val="26"/>
        </w:rPr>
        <w:t>. Настоящее постановление вступает в силу со дня официального опубликования.</w:t>
      </w:r>
    </w:p>
    <w:p w:rsidR="00D37494" w:rsidRPr="000C3CCA" w:rsidRDefault="00D37494" w:rsidP="001915FF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</w:p>
    <w:p w:rsidR="008A5B4E" w:rsidRPr="000C3CCA" w:rsidRDefault="00701F8F" w:rsidP="001915FF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  <w:r>
        <w:rPr>
          <w:sz w:val="28"/>
          <w:szCs w:val="26"/>
        </w:rPr>
        <w:t>6</w:t>
      </w:r>
      <w:r w:rsidR="00AB5C4D" w:rsidRPr="000C3CCA">
        <w:rPr>
          <w:sz w:val="28"/>
          <w:szCs w:val="26"/>
        </w:rPr>
        <w:t xml:space="preserve">. </w:t>
      </w:r>
      <w:proofErr w:type="gramStart"/>
      <w:r w:rsidR="00AB5C4D" w:rsidRPr="000C3CCA">
        <w:rPr>
          <w:sz w:val="28"/>
          <w:szCs w:val="26"/>
        </w:rPr>
        <w:t>Контроль за</w:t>
      </w:r>
      <w:proofErr w:type="gramEnd"/>
      <w:r w:rsidR="00AB5C4D" w:rsidRPr="000C3CCA">
        <w:rPr>
          <w:sz w:val="28"/>
          <w:szCs w:val="26"/>
        </w:rPr>
        <w:t xml:space="preserve"> вы</w:t>
      </w:r>
      <w:r w:rsidR="008A5B4E" w:rsidRPr="000C3CCA">
        <w:rPr>
          <w:sz w:val="28"/>
          <w:szCs w:val="26"/>
        </w:rPr>
        <w:t xml:space="preserve">полнением настоящего постановления возложить на  заместителя главы администрации города Мурманска </w:t>
      </w:r>
      <w:r w:rsidR="00AE5E47" w:rsidRPr="000C3CCA">
        <w:rPr>
          <w:spacing w:val="6"/>
          <w:sz w:val="28"/>
          <w:szCs w:val="28"/>
        </w:rPr>
        <w:t>Изотова А.В.</w:t>
      </w:r>
    </w:p>
    <w:p w:rsidR="00D37494" w:rsidRPr="00A85882" w:rsidRDefault="00D37494" w:rsidP="004F1754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</w:p>
    <w:p w:rsidR="004F74EF" w:rsidRPr="00234348" w:rsidRDefault="004F74EF" w:rsidP="004F1754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</w:p>
    <w:p w:rsidR="00D37494" w:rsidRPr="00A6068C" w:rsidRDefault="00D37494" w:rsidP="00D37494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A6068C">
        <w:rPr>
          <w:b/>
          <w:sz w:val="28"/>
          <w:szCs w:val="26"/>
        </w:rPr>
        <w:t>Глава администрации</w:t>
      </w:r>
    </w:p>
    <w:p w:rsidR="001E54CB" w:rsidRDefault="00D37494" w:rsidP="001E54CB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A6068C">
        <w:rPr>
          <w:b/>
          <w:sz w:val="28"/>
          <w:szCs w:val="26"/>
        </w:rPr>
        <w:t>города Мурманска</w:t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="0022034A">
        <w:rPr>
          <w:b/>
          <w:sz w:val="28"/>
          <w:szCs w:val="26"/>
        </w:rPr>
        <w:t xml:space="preserve">                      </w:t>
      </w:r>
      <w:r w:rsidRPr="00A6068C">
        <w:rPr>
          <w:b/>
          <w:sz w:val="28"/>
          <w:szCs w:val="26"/>
        </w:rPr>
        <w:t xml:space="preserve">             </w:t>
      </w:r>
      <w:r>
        <w:rPr>
          <w:b/>
          <w:sz w:val="28"/>
          <w:szCs w:val="26"/>
        </w:rPr>
        <w:t xml:space="preserve">      </w:t>
      </w:r>
      <w:r w:rsidRPr="00A6068C">
        <w:rPr>
          <w:b/>
          <w:sz w:val="28"/>
          <w:szCs w:val="26"/>
        </w:rPr>
        <w:t>А.И. Сысоев</w:t>
      </w:r>
    </w:p>
    <w:sectPr w:rsidR="001E54CB" w:rsidSect="00477384">
      <w:headerReference w:type="default" r:id="rId45"/>
      <w:footnotePr>
        <w:numStart w:val="14"/>
      </w:footnotePr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9D" w:rsidRDefault="0071499D">
      <w:r>
        <w:separator/>
      </w:r>
    </w:p>
  </w:endnote>
  <w:endnote w:type="continuationSeparator" w:id="0">
    <w:p w:rsidR="0071499D" w:rsidRDefault="007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9D" w:rsidRDefault="0071499D">
      <w:r>
        <w:separator/>
      </w:r>
    </w:p>
  </w:footnote>
  <w:footnote w:type="continuationSeparator" w:id="0">
    <w:p w:rsidR="0071499D" w:rsidRDefault="0071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B9" w:rsidRDefault="003B55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E0B">
      <w:rPr>
        <w:noProof/>
      </w:rPr>
      <w:t>8</w:t>
    </w:r>
    <w:r>
      <w:rPr>
        <w:noProof/>
      </w:rPr>
      <w:fldChar w:fldCharType="end"/>
    </w:r>
  </w:p>
  <w:p w:rsidR="001E32B9" w:rsidRDefault="001E3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238"/>
    <w:multiLevelType w:val="multilevel"/>
    <w:tmpl w:val="136EB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80026"/>
    <w:multiLevelType w:val="multilevel"/>
    <w:tmpl w:val="C534F4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D0575D9"/>
    <w:multiLevelType w:val="hybridMultilevel"/>
    <w:tmpl w:val="671890FE"/>
    <w:lvl w:ilvl="0" w:tplc="DCB497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6115D4"/>
    <w:multiLevelType w:val="hybridMultilevel"/>
    <w:tmpl w:val="0786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C83847"/>
    <w:multiLevelType w:val="hybridMultilevel"/>
    <w:tmpl w:val="AB5C68B0"/>
    <w:lvl w:ilvl="0" w:tplc="57D620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2176631"/>
    <w:multiLevelType w:val="hybridMultilevel"/>
    <w:tmpl w:val="4DC4A63E"/>
    <w:lvl w:ilvl="0" w:tplc="1FDC8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3613306"/>
    <w:multiLevelType w:val="multilevel"/>
    <w:tmpl w:val="6254BE7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4B5B14B8"/>
    <w:multiLevelType w:val="multilevel"/>
    <w:tmpl w:val="158AA1AA"/>
    <w:lvl w:ilvl="0">
      <w:start w:val="1"/>
      <w:numFmt w:val="decimal"/>
      <w:lvlText w:val="%1."/>
      <w:lvlJc w:val="left"/>
      <w:pPr>
        <w:ind w:left="765" w:hanging="765"/>
      </w:pPr>
      <w:rPr>
        <w:color w:val="FF0000"/>
      </w:rPr>
    </w:lvl>
    <w:lvl w:ilvl="1">
      <w:start w:val="3"/>
      <w:numFmt w:val="decimal"/>
      <w:lvlText w:val="%1.%2."/>
      <w:lvlJc w:val="left"/>
      <w:pPr>
        <w:ind w:left="1333" w:hanging="765"/>
      </w:pPr>
      <w:rPr>
        <w:color w:val="auto"/>
      </w:rPr>
    </w:lvl>
    <w:lvl w:ilvl="2">
      <w:start w:val="14"/>
      <w:numFmt w:val="decimal"/>
      <w:lvlText w:val="%1.%2.%3."/>
      <w:lvlJc w:val="left"/>
      <w:pPr>
        <w:ind w:left="1616" w:hanging="7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color w:val="FF0000"/>
      </w:rPr>
    </w:lvl>
  </w:abstractNum>
  <w:abstractNum w:abstractNumId="8">
    <w:nsid w:val="4D14390A"/>
    <w:multiLevelType w:val="hybridMultilevel"/>
    <w:tmpl w:val="B8DEB708"/>
    <w:lvl w:ilvl="0" w:tplc="093EE20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52D16660"/>
    <w:multiLevelType w:val="multilevel"/>
    <w:tmpl w:val="98129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2EA19F2"/>
    <w:multiLevelType w:val="hybridMultilevel"/>
    <w:tmpl w:val="7706ABC4"/>
    <w:lvl w:ilvl="0" w:tplc="6C243BBE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1">
    <w:nsid w:val="52EC7A86"/>
    <w:multiLevelType w:val="hybridMultilevel"/>
    <w:tmpl w:val="A3963F66"/>
    <w:lvl w:ilvl="0" w:tplc="F334A126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9584478"/>
    <w:multiLevelType w:val="multilevel"/>
    <w:tmpl w:val="FA38D2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D827E9A"/>
    <w:multiLevelType w:val="multilevel"/>
    <w:tmpl w:val="68A27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382349F"/>
    <w:multiLevelType w:val="multilevel"/>
    <w:tmpl w:val="158AA1AA"/>
    <w:lvl w:ilvl="0">
      <w:start w:val="1"/>
      <w:numFmt w:val="decimal"/>
      <w:lvlText w:val="%1."/>
      <w:lvlJc w:val="left"/>
      <w:pPr>
        <w:ind w:left="765" w:hanging="765"/>
      </w:pPr>
      <w:rPr>
        <w:color w:val="FF0000"/>
      </w:rPr>
    </w:lvl>
    <w:lvl w:ilvl="1">
      <w:start w:val="3"/>
      <w:numFmt w:val="decimal"/>
      <w:lvlText w:val="%1.%2."/>
      <w:lvlJc w:val="left"/>
      <w:pPr>
        <w:ind w:left="1333" w:hanging="765"/>
      </w:pPr>
      <w:rPr>
        <w:color w:val="auto"/>
      </w:rPr>
    </w:lvl>
    <w:lvl w:ilvl="2">
      <w:start w:val="14"/>
      <w:numFmt w:val="decimal"/>
      <w:lvlText w:val="%1.%2.%3."/>
      <w:lvlJc w:val="left"/>
      <w:pPr>
        <w:ind w:left="1616" w:hanging="7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color w:val="FF0000"/>
      </w:rPr>
    </w:lvl>
  </w:abstractNum>
  <w:abstractNum w:abstractNumId="15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157034"/>
    <w:multiLevelType w:val="hybridMultilevel"/>
    <w:tmpl w:val="7D8E20C2"/>
    <w:lvl w:ilvl="0" w:tplc="F77CF5B6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7">
    <w:nsid w:val="6C0C60EC"/>
    <w:multiLevelType w:val="hybridMultilevel"/>
    <w:tmpl w:val="AC282296"/>
    <w:lvl w:ilvl="0" w:tplc="4886B424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8">
    <w:nsid w:val="6F3E6BA1"/>
    <w:multiLevelType w:val="multilevel"/>
    <w:tmpl w:val="85069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75CC6100"/>
    <w:multiLevelType w:val="multilevel"/>
    <w:tmpl w:val="1EF2A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3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19"/>
  </w:num>
  <w:num w:numId="17">
    <w:abstractNumId w:val="13"/>
  </w:num>
  <w:num w:numId="18">
    <w:abstractNumId w:val="1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95"/>
    <w:rsid w:val="00002BCB"/>
    <w:rsid w:val="00007074"/>
    <w:rsid w:val="000130A7"/>
    <w:rsid w:val="00037170"/>
    <w:rsid w:val="000433FF"/>
    <w:rsid w:val="00046799"/>
    <w:rsid w:val="00046D83"/>
    <w:rsid w:val="00056C4D"/>
    <w:rsid w:val="000604B2"/>
    <w:rsid w:val="00065FE9"/>
    <w:rsid w:val="000708EE"/>
    <w:rsid w:val="000774FC"/>
    <w:rsid w:val="00087638"/>
    <w:rsid w:val="000A611A"/>
    <w:rsid w:val="000B2361"/>
    <w:rsid w:val="000B2996"/>
    <w:rsid w:val="000C073D"/>
    <w:rsid w:val="000C2424"/>
    <w:rsid w:val="000C3CCA"/>
    <w:rsid w:val="000C41FE"/>
    <w:rsid w:val="000C4B93"/>
    <w:rsid w:val="000C5632"/>
    <w:rsid w:val="000C70CE"/>
    <w:rsid w:val="000E5B32"/>
    <w:rsid w:val="000F5297"/>
    <w:rsid w:val="001045B3"/>
    <w:rsid w:val="00106572"/>
    <w:rsid w:val="00106CE4"/>
    <w:rsid w:val="001075EB"/>
    <w:rsid w:val="00111077"/>
    <w:rsid w:val="00114D30"/>
    <w:rsid w:val="00117B28"/>
    <w:rsid w:val="00117C7C"/>
    <w:rsid w:val="00117D48"/>
    <w:rsid w:val="00125207"/>
    <w:rsid w:val="001266F6"/>
    <w:rsid w:val="00130F53"/>
    <w:rsid w:val="0014125B"/>
    <w:rsid w:val="00144563"/>
    <w:rsid w:val="00167652"/>
    <w:rsid w:val="001721AB"/>
    <w:rsid w:val="001747E8"/>
    <w:rsid w:val="00183C0A"/>
    <w:rsid w:val="00183FA2"/>
    <w:rsid w:val="001915FF"/>
    <w:rsid w:val="0019257E"/>
    <w:rsid w:val="001925D5"/>
    <w:rsid w:val="00193C81"/>
    <w:rsid w:val="001A25F5"/>
    <w:rsid w:val="001A5843"/>
    <w:rsid w:val="001A5A78"/>
    <w:rsid w:val="001B47A6"/>
    <w:rsid w:val="001C34C4"/>
    <w:rsid w:val="001D4B7C"/>
    <w:rsid w:val="001D62AD"/>
    <w:rsid w:val="001E32B9"/>
    <w:rsid w:val="001E3CE0"/>
    <w:rsid w:val="001E54CB"/>
    <w:rsid w:val="001E5E6B"/>
    <w:rsid w:val="001E7AB2"/>
    <w:rsid w:val="001F0AB1"/>
    <w:rsid w:val="001F1218"/>
    <w:rsid w:val="001F1276"/>
    <w:rsid w:val="001F66CA"/>
    <w:rsid w:val="001F7E90"/>
    <w:rsid w:val="001F7F64"/>
    <w:rsid w:val="00203D45"/>
    <w:rsid w:val="0022034A"/>
    <w:rsid w:val="00223566"/>
    <w:rsid w:val="0022738C"/>
    <w:rsid w:val="002274C8"/>
    <w:rsid w:val="00232E72"/>
    <w:rsid w:val="00233347"/>
    <w:rsid w:val="00234348"/>
    <w:rsid w:val="0023560F"/>
    <w:rsid w:val="00237FB5"/>
    <w:rsid w:val="00242DD9"/>
    <w:rsid w:val="002466A7"/>
    <w:rsid w:val="00253B1A"/>
    <w:rsid w:val="00255314"/>
    <w:rsid w:val="00255BCD"/>
    <w:rsid w:val="0025732E"/>
    <w:rsid w:val="0026668A"/>
    <w:rsid w:val="00266BA4"/>
    <w:rsid w:val="00267092"/>
    <w:rsid w:val="002723DE"/>
    <w:rsid w:val="002746F2"/>
    <w:rsid w:val="00274856"/>
    <w:rsid w:val="00275DA9"/>
    <w:rsid w:val="002830F3"/>
    <w:rsid w:val="00283B61"/>
    <w:rsid w:val="00285C8B"/>
    <w:rsid w:val="0028649E"/>
    <w:rsid w:val="00295126"/>
    <w:rsid w:val="00297626"/>
    <w:rsid w:val="002A41E2"/>
    <w:rsid w:val="002C27F0"/>
    <w:rsid w:val="002C5652"/>
    <w:rsid w:val="002C7333"/>
    <w:rsid w:val="002F28C1"/>
    <w:rsid w:val="002F67CA"/>
    <w:rsid w:val="002F6A12"/>
    <w:rsid w:val="003116C8"/>
    <w:rsid w:val="00314B4A"/>
    <w:rsid w:val="00316276"/>
    <w:rsid w:val="00317788"/>
    <w:rsid w:val="0032017F"/>
    <w:rsid w:val="003263BF"/>
    <w:rsid w:val="00332683"/>
    <w:rsid w:val="00333892"/>
    <w:rsid w:val="00342B89"/>
    <w:rsid w:val="00346A84"/>
    <w:rsid w:val="00347A84"/>
    <w:rsid w:val="00347F09"/>
    <w:rsid w:val="003522B5"/>
    <w:rsid w:val="0035240B"/>
    <w:rsid w:val="00356698"/>
    <w:rsid w:val="00371A29"/>
    <w:rsid w:val="00372212"/>
    <w:rsid w:val="00372E10"/>
    <w:rsid w:val="0038037B"/>
    <w:rsid w:val="0038359B"/>
    <w:rsid w:val="00392965"/>
    <w:rsid w:val="00395E0A"/>
    <w:rsid w:val="0039648C"/>
    <w:rsid w:val="003A6664"/>
    <w:rsid w:val="003A6711"/>
    <w:rsid w:val="003A7BAE"/>
    <w:rsid w:val="003B55B9"/>
    <w:rsid w:val="003C3EFA"/>
    <w:rsid w:val="003C472A"/>
    <w:rsid w:val="003C6A6C"/>
    <w:rsid w:val="003C79CB"/>
    <w:rsid w:val="003D3CF6"/>
    <w:rsid w:val="003E1CCC"/>
    <w:rsid w:val="003E783A"/>
    <w:rsid w:val="003F00E4"/>
    <w:rsid w:val="003F07D2"/>
    <w:rsid w:val="003F2268"/>
    <w:rsid w:val="003F2A9E"/>
    <w:rsid w:val="004019FB"/>
    <w:rsid w:val="004026A7"/>
    <w:rsid w:val="004062EA"/>
    <w:rsid w:val="00407AEF"/>
    <w:rsid w:val="00410C5E"/>
    <w:rsid w:val="0041161B"/>
    <w:rsid w:val="00413062"/>
    <w:rsid w:val="00413189"/>
    <w:rsid w:val="00414552"/>
    <w:rsid w:val="00414F9C"/>
    <w:rsid w:val="00423811"/>
    <w:rsid w:val="00426D73"/>
    <w:rsid w:val="00447CEC"/>
    <w:rsid w:val="00452765"/>
    <w:rsid w:val="00454552"/>
    <w:rsid w:val="004572EB"/>
    <w:rsid w:val="00460AAE"/>
    <w:rsid w:val="00465DB0"/>
    <w:rsid w:val="004756F9"/>
    <w:rsid w:val="00476FC0"/>
    <w:rsid w:val="004771A4"/>
    <w:rsid w:val="00477384"/>
    <w:rsid w:val="00480877"/>
    <w:rsid w:val="00494F99"/>
    <w:rsid w:val="004A04CA"/>
    <w:rsid w:val="004A5D6F"/>
    <w:rsid w:val="004A75FB"/>
    <w:rsid w:val="004B05AF"/>
    <w:rsid w:val="004B0686"/>
    <w:rsid w:val="004B0A41"/>
    <w:rsid w:val="004B36C9"/>
    <w:rsid w:val="004B39FA"/>
    <w:rsid w:val="004B3A50"/>
    <w:rsid w:val="004B41CE"/>
    <w:rsid w:val="004B78E3"/>
    <w:rsid w:val="004C657C"/>
    <w:rsid w:val="004E4423"/>
    <w:rsid w:val="004E4B8F"/>
    <w:rsid w:val="004F1278"/>
    <w:rsid w:val="004F1754"/>
    <w:rsid w:val="004F2804"/>
    <w:rsid w:val="004F74EF"/>
    <w:rsid w:val="00517699"/>
    <w:rsid w:val="00517C53"/>
    <w:rsid w:val="00530B04"/>
    <w:rsid w:val="00533704"/>
    <w:rsid w:val="00540C3E"/>
    <w:rsid w:val="00541EDB"/>
    <w:rsid w:val="0054592B"/>
    <w:rsid w:val="005508AF"/>
    <w:rsid w:val="0055272E"/>
    <w:rsid w:val="00560168"/>
    <w:rsid w:val="00562FDF"/>
    <w:rsid w:val="00564933"/>
    <w:rsid w:val="00565573"/>
    <w:rsid w:val="0056613D"/>
    <w:rsid w:val="00576429"/>
    <w:rsid w:val="00576826"/>
    <w:rsid w:val="005803DB"/>
    <w:rsid w:val="00580CB7"/>
    <w:rsid w:val="00590A4E"/>
    <w:rsid w:val="00591165"/>
    <w:rsid w:val="00592147"/>
    <w:rsid w:val="00597A6C"/>
    <w:rsid w:val="005A671F"/>
    <w:rsid w:val="005B151F"/>
    <w:rsid w:val="005B4D0F"/>
    <w:rsid w:val="005C2153"/>
    <w:rsid w:val="005C3535"/>
    <w:rsid w:val="005D3C55"/>
    <w:rsid w:val="005E104A"/>
    <w:rsid w:val="005E6FDA"/>
    <w:rsid w:val="005F10B2"/>
    <w:rsid w:val="005F2CDE"/>
    <w:rsid w:val="005F543F"/>
    <w:rsid w:val="005F653B"/>
    <w:rsid w:val="0060742B"/>
    <w:rsid w:val="006133DB"/>
    <w:rsid w:val="00613ED5"/>
    <w:rsid w:val="00623D68"/>
    <w:rsid w:val="00625A1D"/>
    <w:rsid w:val="00633F4B"/>
    <w:rsid w:val="006419B1"/>
    <w:rsid w:val="0064525C"/>
    <w:rsid w:val="006513B8"/>
    <w:rsid w:val="00652277"/>
    <w:rsid w:val="00660433"/>
    <w:rsid w:val="00663708"/>
    <w:rsid w:val="00672B02"/>
    <w:rsid w:val="00675AE4"/>
    <w:rsid w:val="0068490E"/>
    <w:rsid w:val="00685924"/>
    <w:rsid w:val="0069081F"/>
    <w:rsid w:val="006941B2"/>
    <w:rsid w:val="006A1118"/>
    <w:rsid w:val="006A11AB"/>
    <w:rsid w:val="006A7431"/>
    <w:rsid w:val="006B3822"/>
    <w:rsid w:val="006B43EE"/>
    <w:rsid w:val="006C0DF9"/>
    <w:rsid w:val="006D7C04"/>
    <w:rsid w:val="006E51EF"/>
    <w:rsid w:val="006E6708"/>
    <w:rsid w:val="006E79AF"/>
    <w:rsid w:val="006F1C1E"/>
    <w:rsid w:val="006F1C6A"/>
    <w:rsid w:val="00701F8F"/>
    <w:rsid w:val="00705A07"/>
    <w:rsid w:val="00705C83"/>
    <w:rsid w:val="00711335"/>
    <w:rsid w:val="0071499D"/>
    <w:rsid w:val="00716F5A"/>
    <w:rsid w:val="007177A5"/>
    <w:rsid w:val="00732775"/>
    <w:rsid w:val="00735B5F"/>
    <w:rsid w:val="00741373"/>
    <w:rsid w:val="00741D15"/>
    <w:rsid w:val="0074399C"/>
    <w:rsid w:val="00743CD7"/>
    <w:rsid w:val="00747FE8"/>
    <w:rsid w:val="00751AD6"/>
    <w:rsid w:val="0075447E"/>
    <w:rsid w:val="00755ED3"/>
    <w:rsid w:val="00756B61"/>
    <w:rsid w:val="00756ED8"/>
    <w:rsid w:val="00761B33"/>
    <w:rsid w:val="00762544"/>
    <w:rsid w:val="00767FC0"/>
    <w:rsid w:val="00771167"/>
    <w:rsid w:val="007730BD"/>
    <w:rsid w:val="0077543B"/>
    <w:rsid w:val="00776424"/>
    <w:rsid w:val="007776C1"/>
    <w:rsid w:val="0078030D"/>
    <w:rsid w:val="007853E6"/>
    <w:rsid w:val="00786FE8"/>
    <w:rsid w:val="007871C2"/>
    <w:rsid w:val="007879C8"/>
    <w:rsid w:val="00790DA9"/>
    <w:rsid w:val="007933C7"/>
    <w:rsid w:val="0079484F"/>
    <w:rsid w:val="007A6872"/>
    <w:rsid w:val="007B26A4"/>
    <w:rsid w:val="007B39D3"/>
    <w:rsid w:val="007B590B"/>
    <w:rsid w:val="007B6DC2"/>
    <w:rsid w:val="007C0DE2"/>
    <w:rsid w:val="007D0046"/>
    <w:rsid w:val="007D6673"/>
    <w:rsid w:val="007D678D"/>
    <w:rsid w:val="007D6E51"/>
    <w:rsid w:val="007E63A9"/>
    <w:rsid w:val="007E6C4F"/>
    <w:rsid w:val="007E7CC7"/>
    <w:rsid w:val="007F0CC9"/>
    <w:rsid w:val="0080183B"/>
    <w:rsid w:val="0081187D"/>
    <w:rsid w:val="00811EC6"/>
    <w:rsid w:val="008230CD"/>
    <w:rsid w:val="00824896"/>
    <w:rsid w:val="008308DA"/>
    <w:rsid w:val="00832D46"/>
    <w:rsid w:val="00841A5F"/>
    <w:rsid w:val="00841AD2"/>
    <w:rsid w:val="00851F2A"/>
    <w:rsid w:val="00864C57"/>
    <w:rsid w:val="0088052E"/>
    <w:rsid w:val="00884DA1"/>
    <w:rsid w:val="00890333"/>
    <w:rsid w:val="00890E49"/>
    <w:rsid w:val="00892236"/>
    <w:rsid w:val="008951F1"/>
    <w:rsid w:val="008A53D3"/>
    <w:rsid w:val="008A5B4E"/>
    <w:rsid w:val="008B01C1"/>
    <w:rsid w:val="008B144D"/>
    <w:rsid w:val="008B682C"/>
    <w:rsid w:val="008B6863"/>
    <w:rsid w:val="008B6B36"/>
    <w:rsid w:val="008C28A0"/>
    <w:rsid w:val="008C3FF3"/>
    <w:rsid w:val="008C465A"/>
    <w:rsid w:val="008C508D"/>
    <w:rsid w:val="008C5C96"/>
    <w:rsid w:val="008D0BA3"/>
    <w:rsid w:val="008E14BA"/>
    <w:rsid w:val="008E153F"/>
    <w:rsid w:val="008E716D"/>
    <w:rsid w:val="008F0461"/>
    <w:rsid w:val="008F4B5E"/>
    <w:rsid w:val="008F4E5C"/>
    <w:rsid w:val="008F6D72"/>
    <w:rsid w:val="00901F5C"/>
    <w:rsid w:val="00905DBD"/>
    <w:rsid w:val="00907217"/>
    <w:rsid w:val="009115A8"/>
    <w:rsid w:val="009136B8"/>
    <w:rsid w:val="0091397D"/>
    <w:rsid w:val="00913F16"/>
    <w:rsid w:val="00914B62"/>
    <w:rsid w:val="00921F49"/>
    <w:rsid w:val="0092414C"/>
    <w:rsid w:val="0092474E"/>
    <w:rsid w:val="009271A1"/>
    <w:rsid w:val="00930E24"/>
    <w:rsid w:val="0093595A"/>
    <w:rsid w:val="00936473"/>
    <w:rsid w:val="00936786"/>
    <w:rsid w:val="009369F4"/>
    <w:rsid w:val="00941772"/>
    <w:rsid w:val="0094623D"/>
    <w:rsid w:val="00947C8C"/>
    <w:rsid w:val="00953579"/>
    <w:rsid w:val="009601F5"/>
    <w:rsid w:val="00961B5D"/>
    <w:rsid w:val="009650C7"/>
    <w:rsid w:val="00975696"/>
    <w:rsid w:val="00981BC6"/>
    <w:rsid w:val="0099340F"/>
    <w:rsid w:val="009A38B2"/>
    <w:rsid w:val="009A3EE3"/>
    <w:rsid w:val="009A6828"/>
    <w:rsid w:val="009B0AED"/>
    <w:rsid w:val="009B2535"/>
    <w:rsid w:val="009C0871"/>
    <w:rsid w:val="009C217C"/>
    <w:rsid w:val="009C2524"/>
    <w:rsid w:val="009C472C"/>
    <w:rsid w:val="009E0CD4"/>
    <w:rsid w:val="009E3E9F"/>
    <w:rsid w:val="009E5240"/>
    <w:rsid w:val="009F0BCD"/>
    <w:rsid w:val="009F173C"/>
    <w:rsid w:val="009F6C2C"/>
    <w:rsid w:val="00A12942"/>
    <w:rsid w:val="00A13F79"/>
    <w:rsid w:val="00A15792"/>
    <w:rsid w:val="00A20E54"/>
    <w:rsid w:val="00A23915"/>
    <w:rsid w:val="00A271DB"/>
    <w:rsid w:val="00A32531"/>
    <w:rsid w:val="00A32D87"/>
    <w:rsid w:val="00A41FED"/>
    <w:rsid w:val="00A42520"/>
    <w:rsid w:val="00A60612"/>
    <w:rsid w:val="00A6068C"/>
    <w:rsid w:val="00A61306"/>
    <w:rsid w:val="00A61E2E"/>
    <w:rsid w:val="00A664EB"/>
    <w:rsid w:val="00A73478"/>
    <w:rsid w:val="00A74E69"/>
    <w:rsid w:val="00A75B63"/>
    <w:rsid w:val="00A76F13"/>
    <w:rsid w:val="00A77E61"/>
    <w:rsid w:val="00A804E3"/>
    <w:rsid w:val="00A83620"/>
    <w:rsid w:val="00A85882"/>
    <w:rsid w:val="00A9062A"/>
    <w:rsid w:val="00A92C1F"/>
    <w:rsid w:val="00AA6959"/>
    <w:rsid w:val="00AA7D72"/>
    <w:rsid w:val="00AB1D9A"/>
    <w:rsid w:val="00AB470D"/>
    <w:rsid w:val="00AB5C4D"/>
    <w:rsid w:val="00AB6491"/>
    <w:rsid w:val="00AC40C1"/>
    <w:rsid w:val="00AC617A"/>
    <w:rsid w:val="00AD331A"/>
    <w:rsid w:val="00AD39CA"/>
    <w:rsid w:val="00AE3153"/>
    <w:rsid w:val="00AE436F"/>
    <w:rsid w:val="00AE5E47"/>
    <w:rsid w:val="00AE639D"/>
    <w:rsid w:val="00AE7B08"/>
    <w:rsid w:val="00AF3CA8"/>
    <w:rsid w:val="00AF5838"/>
    <w:rsid w:val="00AF7E67"/>
    <w:rsid w:val="00B070BA"/>
    <w:rsid w:val="00B079AE"/>
    <w:rsid w:val="00B12B6C"/>
    <w:rsid w:val="00B15D95"/>
    <w:rsid w:val="00B1704E"/>
    <w:rsid w:val="00B209F6"/>
    <w:rsid w:val="00B20A7B"/>
    <w:rsid w:val="00B20D57"/>
    <w:rsid w:val="00B22DA1"/>
    <w:rsid w:val="00B2492D"/>
    <w:rsid w:val="00B318FE"/>
    <w:rsid w:val="00B43224"/>
    <w:rsid w:val="00B46742"/>
    <w:rsid w:val="00B51F4C"/>
    <w:rsid w:val="00B56313"/>
    <w:rsid w:val="00B6075B"/>
    <w:rsid w:val="00B6643B"/>
    <w:rsid w:val="00B6742B"/>
    <w:rsid w:val="00B6750B"/>
    <w:rsid w:val="00B67610"/>
    <w:rsid w:val="00B73DA0"/>
    <w:rsid w:val="00B7667E"/>
    <w:rsid w:val="00B826E2"/>
    <w:rsid w:val="00B827C6"/>
    <w:rsid w:val="00B925F7"/>
    <w:rsid w:val="00BA468D"/>
    <w:rsid w:val="00BA582E"/>
    <w:rsid w:val="00BB4BFC"/>
    <w:rsid w:val="00BC3896"/>
    <w:rsid w:val="00BC76CC"/>
    <w:rsid w:val="00BD4BD5"/>
    <w:rsid w:val="00BD4E0B"/>
    <w:rsid w:val="00BD5A71"/>
    <w:rsid w:val="00BD7D92"/>
    <w:rsid w:val="00BF2140"/>
    <w:rsid w:val="00BF6E13"/>
    <w:rsid w:val="00C02977"/>
    <w:rsid w:val="00C04821"/>
    <w:rsid w:val="00C04CBD"/>
    <w:rsid w:val="00C13C5D"/>
    <w:rsid w:val="00C14610"/>
    <w:rsid w:val="00C14A19"/>
    <w:rsid w:val="00C16E48"/>
    <w:rsid w:val="00C2531E"/>
    <w:rsid w:val="00C27AD4"/>
    <w:rsid w:val="00C30D82"/>
    <w:rsid w:val="00C31408"/>
    <w:rsid w:val="00C3269F"/>
    <w:rsid w:val="00C337F5"/>
    <w:rsid w:val="00C35E33"/>
    <w:rsid w:val="00C37DB7"/>
    <w:rsid w:val="00C40E5F"/>
    <w:rsid w:val="00C57FA6"/>
    <w:rsid w:val="00C6205D"/>
    <w:rsid w:val="00C657AF"/>
    <w:rsid w:val="00C74CB0"/>
    <w:rsid w:val="00C8789D"/>
    <w:rsid w:val="00C87A2E"/>
    <w:rsid w:val="00C87D43"/>
    <w:rsid w:val="00C92EB3"/>
    <w:rsid w:val="00CA58B5"/>
    <w:rsid w:val="00CB2789"/>
    <w:rsid w:val="00CB595C"/>
    <w:rsid w:val="00CB6AC8"/>
    <w:rsid w:val="00CC1A8F"/>
    <w:rsid w:val="00CC371B"/>
    <w:rsid w:val="00CD61AA"/>
    <w:rsid w:val="00CD6532"/>
    <w:rsid w:val="00CD6AAB"/>
    <w:rsid w:val="00CD6D40"/>
    <w:rsid w:val="00CE1710"/>
    <w:rsid w:val="00CE227C"/>
    <w:rsid w:val="00CF365A"/>
    <w:rsid w:val="00CF4C81"/>
    <w:rsid w:val="00D01DEF"/>
    <w:rsid w:val="00D029C3"/>
    <w:rsid w:val="00D1046F"/>
    <w:rsid w:val="00D12D96"/>
    <w:rsid w:val="00D14B04"/>
    <w:rsid w:val="00D14E23"/>
    <w:rsid w:val="00D14E96"/>
    <w:rsid w:val="00D1757B"/>
    <w:rsid w:val="00D2519B"/>
    <w:rsid w:val="00D26DB6"/>
    <w:rsid w:val="00D2773D"/>
    <w:rsid w:val="00D3648C"/>
    <w:rsid w:val="00D36EF5"/>
    <w:rsid w:val="00D37362"/>
    <w:rsid w:val="00D37494"/>
    <w:rsid w:val="00D41154"/>
    <w:rsid w:val="00D4199A"/>
    <w:rsid w:val="00D434D2"/>
    <w:rsid w:val="00D44357"/>
    <w:rsid w:val="00D4505D"/>
    <w:rsid w:val="00D51169"/>
    <w:rsid w:val="00D61CAE"/>
    <w:rsid w:val="00D76749"/>
    <w:rsid w:val="00D77978"/>
    <w:rsid w:val="00D80561"/>
    <w:rsid w:val="00D82DE7"/>
    <w:rsid w:val="00D83C52"/>
    <w:rsid w:val="00D8567F"/>
    <w:rsid w:val="00D871B2"/>
    <w:rsid w:val="00D92FF8"/>
    <w:rsid w:val="00D95F59"/>
    <w:rsid w:val="00DA5BF2"/>
    <w:rsid w:val="00DA63CF"/>
    <w:rsid w:val="00DB05DE"/>
    <w:rsid w:val="00DB4B0C"/>
    <w:rsid w:val="00DB78AF"/>
    <w:rsid w:val="00DC0117"/>
    <w:rsid w:val="00DD1D23"/>
    <w:rsid w:val="00DD1DC8"/>
    <w:rsid w:val="00DD3BDA"/>
    <w:rsid w:val="00DD43AD"/>
    <w:rsid w:val="00DD600C"/>
    <w:rsid w:val="00DE04AF"/>
    <w:rsid w:val="00E100C2"/>
    <w:rsid w:val="00E1624A"/>
    <w:rsid w:val="00E20319"/>
    <w:rsid w:val="00E207EE"/>
    <w:rsid w:val="00E23F29"/>
    <w:rsid w:val="00E30175"/>
    <w:rsid w:val="00E33E25"/>
    <w:rsid w:val="00E35B91"/>
    <w:rsid w:val="00E373D2"/>
    <w:rsid w:val="00E43960"/>
    <w:rsid w:val="00E45293"/>
    <w:rsid w:val="00E475B6"/>
    <w:rsid w:val="00E47DC3"/>
    <w:rsid w:val="00E53689"/>
    <w:rsid w:val="00E56A1C"/>
    <w:rsid w:val="00E667D0"/>
    <w:rsid w:val="00E71098"/>
    <w:rsid w:val="00E72280"/>
    <w:rsid w:val="00E737B0"/>
    <w:rsid w:val="00E76BFD"/>
    <w:rsid w:val="00E83197"/>
    <w:rsid w:val="00E86E95"/>
    <w:rsid w:val="00E90E04"/>
    <w:rsid w:val="00E9452E"/>
    <w:rsid w:val="00EA32F5"/>
    <w:rsid w:val="00EA3F65"/>
    <w:rsid w:val="00EA4147"/>
    <w:rsid w:val="00EA6057"/>
    <w:rsid w:val="00EB1C1D"/>
    <w:rsid w:val="00EB6FD5"/>
    <w:rsid w:val="00EC11AE"/>
    <w:rsid w:val="00EC449C"/>
    <w:rsid w:val="00EC4954"/>
    <w:rsid w:val="00EC4DCA"/>
    <w:rsid w:val="00EC4EC2"/>
    <w:rsid w:val="00EC7AF0"/>
    <w:rsid w:val="00ED2A5D"/>
    <w:rsid w:val="00ED37F4"/>
    <w:rsid w:val="00ED6448"/>
    <w:rsid w:val="00EE10DF"/>
    <w:rsid w:val="00EE4066"/>
    <w:rsid w:val="00EE4CAB"/>
    <w:rsid w:val="00EE657C"/>
    <w:rsid w:val="00EF4175"/>
    <w:rsid w:val="00EF6887"/>
    <w:rsid w:val="00F07BED"/>
    <w:rsid w:val="00F24881"/>
    <w:rsid w:val="00F31AF3"/>
    <w:rsid w:val="00F320C1"/>
    <w:rsid w:val="00F42340"/>
    <w:rsid w:val="00F536FE"/>
    <w:rsid w:val="00F54F74"/>
    <w:rsid w:val="00F60B8E"/>
    <w:rsid w:val="00F63C4D"/>
    <w:rsid w:val="00F66871"/>
    <w:rsid w:val="00F71491"/>
    <w:rsid w:val="00F761DB"/>
    <w:rsid w:val="00F76BB8"/>
    <w:rsid w:val="00F80795"/>
    <w:rsid w:val="00F86541"/>
    <w:rsid w:val="00F91208"/>
    <w:rsid w:val="00F92113"/>
    <w:rsid w:val="00F9294F"/>
    <w:rsid w:val="00F9401E"/>
    <w:rsid w:val="00FA1D3C"/>
    <w:rsid w:val="00FA3623"/>
    <w:rsid w:val="00FA3BDE"/>
    <w:rsid w:val="00FA3D85"/>
    <w:rsid w:val="00FB798B"/>
    <w:rsid w:val="00FC1730"/>
    <w:rsid w:val="00FC2ED1"/>
    <w:rsid w:val="00FD09E8"/>
    <w:rsid w:val="00FD677B"/>
    <w:rsid w:val="00FE16E3"/>
    <w:rsid w:val="00FE4414"/>
    <w:rsid w:val="00FF3D94"/>
    <w:rsid w:val="00FF4D44"/>
    <w:rsid w:val="00FF596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E51"/>
    <w:pPr>
      <w:keepNext/>
      <w:spacing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7D6E51"/>
    <w:pPr>
      <w:keepNext/>
      <w:spacing w:line="360" w:lineRule="auto"/>
      <w:jc w:val="center"/>
      <w:outlineLvl w:val="1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8903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E51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D6E51"/>
    <w:rPr>
      <w:rFonts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0467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6799"/>
    <w:rPr>
      <w:rFonts w:cs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8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10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7D6E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D6E5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5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FE9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A3EE3"/>
    <w:pPr>
      <w:ind w:left="720"/>
      <w:contextualSpacing/>
    </w:pPr>
  </w:style>
  <w:style w:type="character" w:styleId="ac">
    <w:name w:val="Hyperlink"/>
    <w:basedOn w:val="a0"/>
    <w:uiPriority w:val="99"/>
    <w:rsid w:val="005F653B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934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9340F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F761D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locked/>
    <w:rsid w:val="00F761DB"/>
    <w:rPr>
      <w:rFonts w:cs="Times New Roman"/>
      <w:b/>
      <w:bCs/>
      <w:sz w:val="18"/>
      <w:szCs w:val="18"/>
    </w:rPr>
  </w:style>
  <w:style w:type="paragraph" w:styleId="af">
    <w:name w:val="Normal (Web)"/>
    <w:basedOn w:val="a"/>
    <w:uiPriority w:val="99"/>
    <w:rsid w:val="00F761DB"/>
    <w:pPr>
      <w:spacing w:after="360"/>
      <w:textAlignment w:val="top"/>
    </w:pPr>
    <w:rPr>
      <w:color w:val="333333"/>
    </w:rPr>
  </w:style>
  <w:style w:type="paragraph" w:customStyle="1" w:styleId="11">
    <w:name w:val="нум список 1"/>
    <w:basedOn w:val="a"/>
    <w:uiPriority w:val="99"/>
    <w:rsid w:val="0066043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0">
    <w:name w:val="No Spacing"/>
    <w:uiPriority w:val="1"/>
    <w:qFormat/>
    <w:rsid w:val="00660433"/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A7D7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A7D72"/>
  </w:style>
  <w:style w:type="character" w:customStyle="1" w:styleId="30">
    <w:name w:val="Заголовок 3 Знак"/>
    <w:basedOn w:val="a0"/>
    <w:link w:val="3"/>
    <w:rsid w:val="008903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4A75F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A75FB"/>
  </w:style>
  <w:style w:type="character" w:styleId="af5">
    <w:name w:val="endnote reference"/>
    <w:basedOn w:val="a0"/>
    <w:uiPriority w:val="99"/>
    <w:semiHidden/>
    <w:unhideWhenUsed/>
    <w:rsid w:val="004A75FB"/>
    <w:rPr>
      <w:vertAlign w:val="superscript"/>
    </w:rPr>
  </w:style>
  <w:style w:type="paragraph" w:customStyle="1" w:styleId="12">
    <w:name w:val="Абзац списка1"/>
    <w:basedOn w:val="a"/>
    <w:rsid w:val="0045455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rsid w:val="00314B4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2738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E51"/>
    <w:pPr>
      <w:keepNext/>
      <w:spacing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7D6E51"/>
    <w:pPr>
      <w:keepNext/>
      <w:spacing w:line="360" w:lineRule="auto"/>
      <w:jc w:val="center"/>
      <w:outlineLvl w:val="1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8903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E51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D6E51"/>
    <w:rPr>
      <w:rFonts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0467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6799"/>
    <w:rPr>
      <w:rFonts w:cs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8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10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7D6E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D6E5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5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FE9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A3EE3"/>
    <w:pPr>
      <w:ind w:left="720"/>
      <w:contextualSpacing/>
    </w:pPr>
  </w:style>
  <w:style w:type="character" w:styleId="ac">
    <w:name w:val="Hyperlink"/>
    <w:basedOn w:val="a0"/>
    <w:uiPriority w:val="99"/>
    <w:rsid w:val="005F653B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934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9340F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F761D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locked/>
    <w:rsid w:val="00F761DB"/>
    <w:rPr>
      <w:rFonts w:cs="Times New Roman"/>
      <w:b/>
      <w:bCs/>
      <w:sz w:val="18"/>
      <w:szCs w:val="18"/>
    </w:rPr>
  </w:style>
  <w:style w:type="paragraph" w:styleId="af">
    <w:name w:val="Normal (Web)"/>
    <w:basedOn w:val="a"/>
    <w:uiPriority w:val="99"/>
    <w:rsid w:val="00F761DB"/>
    <w:pPr>
      <w:spacing w:after="360"/>
      <w:textAlignment w:val="top"/>
    </w:pPr>
    <w:rPr>
      <w:color w:val="333333"/>
    </w:rPr>
  </w:style>
  <w:style w:type="paragraph" w:customStyle="1" w:styleId="11">
    <w:name w:val="нум список 1"/>
    <w:basedOn w:val="a"/>
    <w:uiPriority w:val="99"/>
    <w:rsid w:val="0066043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0">
    <w:name w:val="No Spacing"/>
    <w:uiPriority w:val="1"/>
    <w:qFormat/>
    <w:rsid w:val="00660433"/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A7D7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A7D72"/>
  </w:style>
  <w:style w:type="character" w:customStyle="1" w:styleId="30">
    <w:name w:val="Заголовок 3 Знак"/>
    <w:basedOn w:val="a0"/>
    <w:link w:val="3"/>
    <w:rsid w:val="008903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4A75F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A75FB"/>
  </w:style>
  <w:style w:type="character" w:styleId="af5">
    <w:name w:val="endnote reference"/>
    <w:basedOn w:val="a0"/>
    <w:uiPriority w:val="99"/>
    <w:semiHidden/>
    <w:unhideWhenUsed/>
    <w:rsid w:val="004A75FB"/>
    <w:rPr>
      <w:vertAlign w:val="superscript"/>
    </w:rPr>
  </w:style>
  <w:style w:type="paragraph" w:customStyle="1" w:styleId="12">
    <w:name w:val="Абзац списка1"/>
    <w:basedOn w:val="a"/>
    <w:rsid w:val="0045455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rsid w:val="00314B4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2738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69AFC12AF25157E4C63982D22F03B5DBB528922F6A7D674963CC896441D87F9301EA2BD0E071C1EB0437m6zAK" TargetMode="External"/><Relationship Id="rId18" Type="http://schemas.openxmlformats.org/officeDocument/2006/relationships/hyperlink" Target="consultantplus://offline/ref=FA305ED51EBE52AE7E9ADDDFE907688955CCBEA8D2DF73B9BE70745916zDN5N" TargetMode="External"/><Relationship Id="rId26" Type="http://schemas.openxmlformats.org/officeDocument/2006/relationships/hyperlink" Target="consultantplus://offline/ref=9AD84204B85FF94CFC70DECD1C4F3458C14C3C1F3AC4CF2FFCD11F58FE9AC6178AF8FA67C45C0B18E4DECES8g7N" TargetMode="External"/><Relationship Id="rId39" Type="http://schemas.openxmlformats.org/officeDocument/2006/relationships/hyperlink" Target="file:///C:\Users\molodykh\Downloads\204_vvod_v_ekspluataciyu%20(3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D84204B85FF94CFC70DECD1C4F3458C14C3C1F3AC4CF2FFCD11F58FE9AC6178AF8FA67C45C0B18E4DDC1S8g4N" TargetMode="External"/><Relationship Id="rId34" Type="http://schemas.openxmlformats.org/officeDocument/2006/relationships/hyperlink" Target="consultantplus://offline/ref=33596B910CF3440B0FB4493AB4D9B150FE75CBD1F2171A8DAFDFFE32D3F572CE0A97BF92C35034CBC6B7BF79iDN" TargetMode="External"/><Relationship Id="rId42" Type="http://schemas.openxmlformats.org/officeDocument/2006/relationships/hyperlink" Target="consultantplus://offline/ref=16F3230EE816EB704A77D01CE2AF6A874F98D67FFE7C32454B00EAE7D5C9242AA9A2300EADn042K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69AFC12AF25157E4C63982D22F03B5DBB528922F6C70674D63CC896441D87F9301EA2BD0E071C1EB0437m6zAK" TargetMode="External"/><Relationship Id="rId17" Type="http://schemas.openxmlformats.org/officeDocument/2006/relationships/hyperlink" Target="consultantplus://offline/ref=6869AFC12AF25157E4C63982D22F03B5DBB528922F6A7D674963CC896441D87F9301EA2BD0E071C1EB0437m6zAK" TargetMode="External"/><Relationship Id="rId25" Type="http://schemas.openxmlformats.org/officeDocument/2006/relationships/hyperlink" Target="consultantplus://offline/ref=9AD84204B85FF94CFC70DECD1C4F3458C14C3C1F3AC4CF2FFCD11F58FE9AC6178AF8FA67C45C0B18E4DECES8g4N" TargetMode="External"/><Relationship Id="rId33" Type="http://schemas.openxmlformats.org/officeDocument/2006/relationships/hyperlink" Target="consultantplus://offline/ref=33596B910CF3440B0FB4493AB4D9B150FE75CBD1F2171A8DAFDFFE32D3F572CE0A97BF92C35034CBC6B7BF79iBN" TargetMode="External"/><Relationship Id="rId38" Type="http://schemas.openxmlformats.org/officeDocument/2006/relationships/hyperlink" Target="file:///C:\Users\molodykh\Downloads\204_vvod_v_ekspluataciyu%20(3)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69AFC12AF25157E4C63982D22F03B5DBB528922F6C70674D63CC896441D87F9301EA2BD0E071C1EB0437m6zAK" TargetMode="External"/><Relationship Id="rId20" Type="http://schemas.openxmlformats.org/officeDocument/2006/relationships/hyperlink" Target="consultantplus://offline/ref=16F3230EE816EB704A77D01CE2AF6A874F98D67FFE7C32454B00EAE7D5C9242AA9A2300EA7n047K" TargetMode="External"/><Relationship Id="rId29" Type="http://schemas.openxmlformats.org/officeDocument/2006/relationships/hyperlink" Target="consultantplus://offline/ref=33596B910CF3440B0FB4493AB4D9B150FE75CBD1F2171A8DAFDFFE32D3F572CE0A97BF92C35034CBC6B7BE79i1N" TargetMode="External"/><Relationship Id="rId41" Type="http://schemas.openxmlformats.org/officeDocument/2006/relationships/hyperlink" Target="consultantplus://offline/ref=16F3230EE816EB704A77D01CE2AF6A874F98D67FFE7C32454B00EAE7D5C9242AA9A2300CA501470Fn94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69AFC12AF25157E4C63982D22F03B5DBB528922E6E726C4F63CC896441D87F9301EA2BD0E071C1EB0437m6zAK" TargetMode="External"/><Relationship Id="rId24" Type="http://schemas.openxmlformats.org/officeDocument/2006/relationships/hyperlink" Target="consultantplus://offline/ref=9AD84204B85FF94CFC70DECD1C4F3458C14C3C1F3AC4CF2FFCD11F58FE9AC6178AF8FA67C45C0B18E4DECES8g5N" TargetMode="External"/><Relationship Id="rId32" Type="http://schemas.openxmlformats.org/officeDocument/2006/relationships/hyperlink" Target="consultantplus://offline/ref=33596B910CF3440B0FB4493AB4D9B150FE75CBD1F2171A8DAFDFFE32D3F572CE0A97BF92C35034CBC6B7BF79i8N" TargetMode="External"/><Relationship Id="rId37" Type="http://schemas.openxmlformats.org/officeDocument/2006/relationships/hyperlink" Target="file:///C:\Users\molodykh\Downloads\204_vvod_v_ekspluataciyu%20(3).docx" TargetMode="External"/><Relationship Id="rId40" Type="http://schemas.openxmlformats.org/officeDocument/2006/relationships/hyperlink" Target="file:///C:\Users\molodykh\Downloads\204_vvod_v_ekspluataciyu%20(3).docx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69AFC12AF25157E4C63982D22F03B5DBB528922E6E726C4F63CC896441D87F9301EA2BD0E071C1EB0437m6zAK" TargetMode="External"/><Relationship Id="rId23" Type="http://schemas.openxmlformats.org/officeDocument/2006/relationships/hyperlink" Target="consultantplus://offline/ref=9AD84204B85FF94CFC70DECD1C4F3458C14C3C1F3AC4CF2FFCD11F58FE9AC6178AF8FA67C45C0B18E4DECFS8gCN" TargetMode="External"/><Relationship Id="rId28" Type="http://schemas.openxmlformats.org/officeDocument/2006/relationships/hyperlink" Target="consultantplus://offline/ref=33596B910CF3440B0FB4493AB4D9B150FE75CBD1F2171A8DAFDFFE32D3F572CE0A97BF92C35034CBC6B4B079i8N" TargetMode="External"/><Relationship Id="rId36" Type="http://schemas.openxmlformats.org/officeDocument/2006/relationships/hyperlink" Target="file:///C:\Users\molodykh\Downloads\204_vvod_v_ekspluataciyu%20(3).docx" TargetMode="External"/><Relationship Id="rId10" Type="http://schemas.openxmlformats.org/officeDocument/2006/relationships/hyperlink" Target="consultantplus://offline/ref=6869AFC12AF25157E4C63982D22F03B5DBB5289229657C684E63CC896441D87F9301EA2BD0E071C1EB0437m6zAK" TargetMode="External"/><Relationship Id="rId19" Type="http://schemas.openxmlformats.org/officeDocument/2006/relationships/hyperlink" Target="consultantplus://offline/ref=67242D62E10994E23D04A0DE675B819B4CB4FC464234E8233599EA4E2BTAR8J" TargetMode="External"/><Relationship Id="rId31" Type="http://schemas.openxmlformats.org/officeDocument/2006/relationships/hyperlink" Target="consultantplus://offline/ref=33596B910CF3440B0FB4493AB4D9B150FE75CBD1F2171A8DAFDFFE32D3F572CE0A97BF92C35034CBC6B7BF79i9N" TargetMode="External"/><Relationship Id="rId44" Type="http://schemas.openxmlformats.org/officeDocument/2006/relationships/hyperlink" Target="file:///C:\Users\molodykh\Downloads\204_vvod_v_ekspluataciyu%20(3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869AFC12AF25157E4C63982D22F03B5DBB5289229657C684E63CC896441D87F9301EA2BD0E071C1EB0437m6zAK" TargetMode="External"/><Relationship Id="rId22" Type="http://schemas.openxmlformats.org/officeDocument/2006/relationships/hyperlink" Target="consultantplus://offline/ref=9AD84204B85FF94CFC70DECD1C4F3458C14C3C1F3AC4CF2FFCD11F58FE9AC6178AF8FA67C45C0B18E4DECFS8gDN" TargetMode="External"/><Relationship Id="rId27" Type="http://schemas.openxmlformats.org/officeDocument/2006/relationships/hyperlink" Target="consultantplus://offline/ref=9AD84204B85FF94CFC70DECD1C4F3458C14C3C1F3AC4CF2FFCD11F58FE9AC6178AF8FA67C45C0B18E4DECES8g1N" TargetMode="External"/><Relationship Id="rId30" Type="http://schemas.openxmlformats.org/officeDocument/2006/relationships/hyperlink" Target="consultantplus://offline/ref=33596B910CF3440B0FB4493AB4D9B150FE75CBD1F2171A8DAFDFFE32D3F572CE0A97BF92C35034CBC6B7BE79i0N" TargetMode="External"/><Relationship Id="rId35" Type="http://schemas.openxmlformats.org/officeDocument/2006/relationships/hyperlink" Target="mailto:murmangrad@citymurmansk.ru." TargetMode="External"/><Relationship Id="rId43" Type="http://schemas.openxmlformats.org/officeDocument/2006/relationships/hyperlink" Target="file:///C:\Users\molodykh\Downloads\204_vvod_v_ekspluataciyu%20(3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C28D-2292-489D-9196-23D05838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8</Pages>
  <Words>2393</Words>
  <Characters>22196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24540</CharactersWithSpaces>
  <SharedDoc>false</SharedDoc>
  <HLinks>
    <vt:vector size="66" baseType="variant">
      <vt:variant>
        <vt:i4>7995496</vt:i4>
      </vt:variant>
      <vt:variant>
        <vt:i4>33</vt:i4>
      </vt:variant>
      <vt:variant>
        <vt:i4>0</vt:i4>
      </vt:variant>
      <vt:variant>
        <vt:i4>5</vt:i4>
      </vt:variant>
      <vt:variant>
        <vt:lpwstr>http://www.51.gosuslugi.ru/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2031651</vt:i4>
      </vt:variant>
      <vt:variant>
        <vt:i4>27</vt:i4>
      </vt:variant>
      <vt:variant>
        <vt:i4>0</vt:i4>
      </vt:variant>
      <vt:variant>
        <vt:i4>5</vt:i4>
      </vt:variant>
      <vt:variant>
        <vt:lpwstr>mailto:murmangrad@gmail.com</vt:lpwstr>
      </vt:variant>
      <vt:variant>
        <vt:lpwstr/>
      </vt:variant>
      <vt:variant>
        <vt:i4>4653171</vt:i4>
      </vt:variant>
      <vt:variant>
        <vt:i4>24</vt:i4>
      </vt:variant>
      <vt:variant>
        <vt:i4>0</vt:i4>
      </vt:variant>
      <vt:variant>
        <vt:i4>5</vt:i4>
      </vt:variant>
      <vt:variant>
        <vt:lpwstr>mailto:citymurmansk@citymurmansk.ru</vt:lpwstr>
      </vt:variant>
      <vt:variant>
        <vt:lpwstr/>
      </vt:variant>
      <vt:variant>
        <vt:i4>2031651</vt:i4>
      </vt:variant>
      <vt:variant>
        <vt:i4>21</vt:i4>
      </vt:variant>
      <vt:variant>
        <vt:i4>0</vt:i4>
      </vt:variant>
      <vt:variant>
        <vt:i4>5</vt:i4>
      </vt:variant>
      <vt:variant>
        <vt:lpwstr>mailto:murmangrad@gmail.com</vt:lpwstr>
      </vt:variant>
      <vt:variant>
        <vt:lpwstr/>
      </vt:variant>
      <vt:variant>
        <vt:i4>1704024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consultantplus://offline/ref=F0126AB286EFA00872723549009DF64585CCDF0799546132A91BE7862EC0D345B33088D3CAx6z4K</vt:lpwstr>
      </vt:variant>
      <vt:variant>
        <vt:lpwstr/>
      </vt:variant>
      <vt:variant>
        <vt:i4>2293860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consultantplus://offline/ref=53EFC814FB496C0471683450DC027870E0FEAB84F22BED8BDBD42B6939A019C2AF6566F7E9FC4AA5I0C2N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consultantplus://offline/ref=53EFC814FB496C0471683450DC027870E0FEA88BFD2BED8BDBD42B6939A019C2AF6566F7E9FD4FA7I0C3N</vt:lpwstr>
      </vt:variant>
      <vt:variant>
        <vt:lpwstr/>
      </vt:variant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consultantplus://offline/ref=53EFC814FB496C0471683450DC027870E0FEA88BFD2BED8BDBD42B6939A019C2AF6566F7E9FD4FA7I0C2N</vt:lpwstr>
      </vt:variant>
      <vt:variant>
        <vt:lpwstr/>
      </vt:variant>
      <vt:variant>
        <vt:i4>6684782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consultantplus://offline/ref=FCE0FAFE5F225BF854A07DD2B6B1B13B06E100CD8C54A3FE283A67D8D36AF462BA61FA01D216CA3FZ6N5M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consultantplus://offline/ref=FCE0FAFE5F225BF854A07DD2B6B1B13B06E002C28B55A3FE283A67D8D36AF462BA61FA04D1Z1N5M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Molodykh</dc:creator>
  <cp:lastModifiedBy>bubleva</cp:lastModifiedBy>
  <cp:revision>99</cp:revision>
  <cp:lastPrinted>2016-12-12T13:37:00Z</cp:lastPrinted>
  <dcterms:created xsi:type="dcterms:W3CDTF">2015-09-21T13:14:00Z</dcterms:created>
  <dcterms:modified xsi:type="dcterms:W3CDTF">2017-01-16T13:20:00Z</dcterms:modified>
</cp:coreProperties>
</file>