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 w:rsidR="00C2597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</w:t>
      </w:r>
      <w:r w:rsidR="00976333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602E8F" w:rsidRDefault="00B34C22" w:rsidP="00DC20E2">
      <w:pPr>
        <w:pStyle w:val="af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За </w:t>
      </w:r>
      <w:r w:rsidR="00C25976">
        <w:rPr>
          <w:rFonts w:asciiTheme="minorHAnsi" w:hAnsiTheme="minorHAnsi" w:cstheme="minorHAnsi"/>
          <w:shd w:val="clear" w:color="auto" w:fill="FCFCFC"/>
        </w:rPr>
        <w:t>3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квартал 2016 года </w:t>
      </w:r>
      <w:r w:rsidR="008624AD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</w:t>
      </w:r>
      <w:r w:rsidR="00017185" w:rsidRPr="00F85793">
        <w:rPr>
          <w:rFonts w:asciiTheme="minorHAnsi" w:hAnsiTheme="minorHAnsi" w:cstheme="minorHAnsi"/>
          <w:shd w:val="clear" w:color="auto" w:fill="FCFCFC"/>
        </w:rPr>
        <w:t xml:space="preserve">(далее – Комитет)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поступило </w:t>
      </w:r>
      <w:r w:rsidR="00D4189E" w:rsidRPr="00F85793">
        <w:rPr>
          <w:rFonts w:asciiTheme="minorHAnsi" w:hAnsiTheme="minorHAnsi" w:cstheme="minorHAnsi"/>
          <w:shd w:val="clear" w:color="auto" w:fill="FCFCFC"/>
        </w:rPr>
        <w:t xml:space="preserve">письменных </w:t>
      </w:r>
      <w:r w:rsidR="003C25B8" w:rsidRPr="00F85793">
        <w:rPr>
          <w:rFonts w:asciiTheme="minorHAnsi" w:hAnsiTheme="minorHAnsi" w:cstheme="minorHAnsi"/>
          <w:shd w:val="clear" w:color="auto" w:fill="FCFCFC"/>
        </w:rPr>
        <w:t>2</w:t>
      </w:r>
      <w:r w:rsidR="00C25976">
        <w:rPr>
          <w:rFonts w:asciiTheme="minorHAnsi" w:hAnsiTheme="minorHAnsi" w:cstheme="minorHAnsi"/>
          <w:shd w:val="clear" w:color="auto" w:fill="FCFCFC"/>
        </w:rPr>
        <w:t>601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обращени</w:t>
      </w:r>
      <w:r w:rsidR="003C25B8" w:rsidRPr="00F85793">
        <w:rPr>
          <w:rFonts w:asciiTheme="minorHAnsi" w:hAnsiTheme="minorHAnsi" w:cstheme="minorHAnsi"/>
          <w:shd w:val="clear" w:color="auto" w:fill="FCFCFC"/>
        </w:rPr>
        <w:t>я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F85793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и</w:t>
      </w:r>
      <w:r w:rsidR="00EC1C60" w:rsidRPr="00F85793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 w:rsidRPr="00F85793">
        <w:rPr>
          <w:rFonts w:asciiTheme="minorHAnsi" w:hAnsiTheme="minorHAnsi" w:cstheme="minorHAnsi"/>
          <w:shd w:val="clear" w:color="auto" w:fill="FCFCFC"/>
        </w:rPr>
        <w:t>.</w:t>
      </w:r>
      <w:r w:rsidR="003C25B8" w:rsidRPr="00F85793">
        <w:rPr>
          <w:rFonts w:asciiTheme="minorHAnsi" w:hAnsiTheme="minorHAnsi" w:cstheme="minorHAnsi"/>
          <w:shd w:val="clear" w:color="auto" w:fill="FCFCFC"/>
        </w:rPr>
        <w:t xml:space="preserve"> </w:t>
      </w:r>
    </w:p>
    <w:p w:rsidR="00251208" w:rsidRPr="00F85793" w:rsidRDefault="003C25B8" w:rsidP="00DC20E2">
      <w:pPr>
        <w:pStyle w:val="af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Письменных обращений </w:t>
      </w:r>
      <w:proofErr w:type="gramStart"/>
      <w:r w:rsidRPr="00F85793">
        <w:rPr>
          <w:rFonts w:asciiTheme="minorHAnsi" w:hAnsiTheme="minorHAnsi" w:cstheme="minorHAnsi"/>
          <w:shd w:val="clear" w:color="auto" w:fill="FCFCFC"/>
        </w:rPr>
        <w:t>во</w:t>
      </w:r>
      <w:proofErr w:type="gramEnd"/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C25976">
        <w:rPr>
          <w:rFonts w:asciiTheme="minorHAnsi" w:hAnsiTheme="minorHAnsi" w:cstheme="minorHAnsi"/>
          <w:shd w:val="clear" w:color="auto" w:fill="FCFCFC"/>
        </w:rPr>
        <w:t>третье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м квартале 2016 года поступило на </w:t>
      </w:r>
      <w:r w:rsidR="00C25976">
        <w:rPr>
          <w:rFonts w:asciiTheme="minorHAnsi" w:hAnsiTheme="minorHAnsi" w:cstheme="minorHAnsi"/>
          <w:shd w:val="clear" w:color="auto" w:fill="FCFCFC"/>
        </w:rPr>
        <w:t>4</w:t>
      </w:r>
      <w:r w:rsidRPr="00F85793">
        <w:rPr>
          <w:rFonts w:asciiTheme="minorHAnsi" w:hAnsiTheme="minorHAnsi" w:cstheme="minorHAnsi"/>
          <w:shd w:val="clear" w:color="auto" w:fill="FCFCFC"/>
        </w:rPr>
        <w:t>% больше в сравнении с поступившими обращениями в</w:t>
      </w:r>
      <w:r w:rsidR="00C25976">
        <w:rPr>
          <w:rFonts w:asciiTheme="minorHAnsi" w:hAnsiTheme="minorHAnsi" w:cstheme="minorHAnsi"/>
          <w:shd w:val="clear" w:color="auto" w:fill="FCFCFC"/>
        </w:rPr>
        <w:t>о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C25976">
        <w:rPr>
          <w:rFonts w:asciiTheme="minorHAnsi" w:hAnsiTheme="minorHAnsi" w:cstheme="minorHAnsi"/>
          <w:shd w:val="clear" w:color="auto" w:fill="FCFCFC"/>
        </w:rPr>
        <w:t>втор</w:t>
      </w:r>
      <w:r w:rsidRPr="00F85793">
        <w:rPr>
          <w:rFonts w:asciiTheme="minorHAnsi" w:hAnsiTheme="minorHAnsi" w:cstheme="minorHAnsi"/>
          <w:shd w:val="clear" w:color="auto" w:fill="FCFCFC"/>
        </w:rPr>
        <w:t>ом квартале 2016 года.</w:t>
      </w:r>
    </w:p>
    <w:p w:rsidR="00602E8F" w:rsidRDefault="00602E8F" w:rsidP="00D92B29">
      <w:pPr>
        <w:pStyle w:val="af3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CFCFC"/>
        </w:rPr>
      </w:pPr>
    </w:p>
    <w:p w:rsidR="00D4189E" w:rsidRPr="00F85793" w:rsidRDefault="00602E8F" w:rsidP="00D92B29">
      <w:pPr>
        <w:pStyle w:val="af3"/>
        <w:spacing w:before="0" w:beforeAutospacing="0" w:after="0" w:afterAutospacing="0"/>
        <w:jc w:val="center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Т</w:t>
      </w:r>
      <w:r w:rsidR="00F7588E" w:rsidRPr="00F85793">
        <w:rPr>
          <w:rFonts w:asciiTheme="minorHAnsi" w:hAnsiTheme="minorHAnsi" w:cstheme="minorHAnsi"/>
          <w:shd w:val="clear" w:color="auto" w:fill="FCFCFC"/>
        </w:rPr>
        <w:t>ематик</w:t>
      </w:r>
      <w:r>
        <w:rPr>
          <w:rFonts w:asciiTheme="minorHAnsi" w:hAnsiTheme="minorHAnsi" w:cstheme="minorHAnsi"/>
          <w:shd w:val="clear" w:color="auto" w:fill="FCFCFC"/>
        </w:rPr>
        <w:t>а</w:t>
      </w:r>
      <w:r w:rsidR="00F7588E" w:rsidRPr="00F85793">
        <w:rPr>
          <w:rFonts w:asciiTheme="minorHAnsi" w:hAnsiTheme="minorHAnsi" w:cstheme="minorHAnsi"/>
          <w:shd w:val="clear" w:color="auto" w:fill="FCFCFC"/>
        </w:rPr>
        <w:t xml:space="preserve"> поступивших обращений</w:t>
      </w:r>
      <w:r w:rsidR="00D4189E" w:rsidRPr="00F85793">
        <w:rPr>
          <w:rFonts w:asciiTheme="minorHAnsi" w:hAnsiTheme="minorHAnsi" w:cstheme="minorHAnsi"/>
          <w:shd w:val="clear" w:color="auto" w:fill="FCFCFC"/>
        </w:rPr>
        <w:t>:</w:t>
      </w:r>
    </w:p>
    <w:p w:rsidR="00431552" w:rsidRPr="00F85793" w:rsidRDefault="00C25976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65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- о выдаче градостроительного плана земельного участка, о внесении изменений в градостроительный план земельного участка. Письменных обращений о выдаче градостроительного плана земельного участка в </w:t>
      </w:r>
      <w:r>
        <w:rPr>
          <w:rFonts w:asciiTheme="minorHAnsi" w:hAnsiTheme="minorHAnsi" w:cstheme="minorHAnsi"/>
          <w:shd w:val="clear" w:color="auto" w:fill="FCFCFC"/>
        </w:rPr>
        <w:t>третьем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квартале 2016 года поступило на 2</w:t>
      </w:r>
      <w:r w:rsidR="00E6066B">
        <w:rPr>
          <w:rFonts w:asciiTheme="minorHAnsi" w:hAnsiTheme="minorHAnsi" w:cstheme="minorHAnsi"/>
          <w:shd w:val="clear" w:color="auto" w:fill="FCFCFC"/>
        </w:rPr>
        <w:t>1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% </w:t>
      </w:r>
      <w:r>
        <w:rPr>
          <w:rFonts w:asciiTheme="minorHAnsi" w:hAnsiTheme="minorHAnsi" w:cstheme="minorHAnsi"/>
          <w:shd w:val="clear" w:color="auto" w:fill="FCFCFC"/>
        </w:rPr>
        <w:t>мень</w:t>
      </w:r>
      <w:r w:rsidR="00431552" w:rsidRPr="00F85793">
        <w:rPr>
          <w:rFonts w:asciiTheme="minorHAnsi" w:hAnsiTheme="minorHAnsi" w:cstheme="minorHAnsi"/>
          <w:shd w:val="clear" w:color="auto" w:fill="FCFCFC"/>
        </w:rPr>
        <w:t>ше в сравнении с поступившими обращениями по этой теме в</w:t>
      </w:r>
      <w:r>
        <w:rPr>
          <w:rFonts w:asciiTheme="minorHAnsi" w:hAnsiTheme="minorHAnsi" w:cstheme="minorHAnsi"/>
          <w:shd w:val="clear" w:color="auto" w:fill="FCFCFC"/>
        </w:rPr>
        <w:t>о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>
        <w:rPr>
          <w:rFonts w:asciiTheme="minorHAnsi" w:hAnsiTheme="minorHAnsi" w:cstheme="minorHAnsi"/>
          <w:shd w:val="clear" w:color="auto" w:fill="FCFCFC"/>
        </w:rPr>
        <w:t>втор</w:t>
      </w:r>
      <w:r w:rsidR="00431552" w:rsidRPr="00F85793">
        <w:rPr>
          <w:rFonts w:asciiTheme="minorHAnsi" w:hAnsiTheme="minorHAnsi" w:cstheme="minorHAnsi"/>
          <w:shd w:val="clear" w:color="auto" w:fill="FCFCFC"/>
        </w:rPr>
        <w:t>ом квартале 2016 года;</w:t>
      </w:r>
    </w:p>
    <w:p w:rsidR="00431552" w:rsidRPr="00F85793" w:rsidRDefault="00035BE9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proofErr w:type="gramStart"/>
      <w:r>
        <w:rPr>
          <w:rFonts w:asciiTheme="minorHAnsi" w:hAnsiTheme="minorHAnsi" w:cstheme="minorHAnsi"/>
          <w:shd w:val="clear" w:color="auto" w:fill="FCFCFC"/>
        </w:rPr>
        <w:t>51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о выдаче разрешений на строительство, продлении срока действия разрешения на строительство, внесения изменений в ранее выданное разрешений на строительство, аннулирования ранее выданного разрешения на строи</w:t>
      </w:r>
      <w:r>
        <w:rPr>
          <w:rFonts w:asciiTheme="minorHAnsi" w:hAnsiTheme="minorHAnsi" w:cstheme="minorHAnsi"/>
          <w:shd w:val="clear" w:color="auto" w:fill="FCFCFC"/>
        </w:rPr>
        <w:t>тельство.</w:t>
      </w:r>
      <w:proofErr w:type="gramEnd"/>
      <w:r>
        <w:rPr>
          <w:rFonts w:asciiTheme="minorHAnsi" w:hAnsiTheme="minorHAnsi" w:cstheme="minorHAnsi"/>
          <w:shd w:val="clear" w:color="auto" w:fill="FCFCFC"/>
        </w:rPr>
        <w:t xml:space="preserve"> Письменных обращений 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во втором квартале 2016 года поступило на </w:t>
      </w:r>
      <w:r>
        <w:rPr>
          <w:rFonts w:asciiTheme="minorHAnsi" w:hAnsiTheme="minorHAnsi" w:cstheme="minorHAnsi"/>
          <w:shd w:val="clear" w:color="auto" w:fill="FCFCFC"/>
        </w:rPr>
        <w:t>25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% </w:t>
      </w:r>
      <w:r>
        <w:rPr>
          <w:rFonts w:asciiTheme="minorHAnsi" w:hAnsiTheme="minorHAnsi" w:cstheme="minorHAnsi"/>
          <w:shd w:val="clear" w:color="auto" w:fill="FCFCFC"/>
        </w:rPr>
        <w:t>мень</w:t>
      </w:r>
      <w:r w:rsidR="00431552" w:rsidRPr="00F85793">
        <w:rPr>
          <w:rFonts w:asciiTheme="minorHAnsi" w:hAnsiTheme="minorHAnsi" w:cstheme="minorHAnsi"/>
          <w:shd w:val="clear" w:color="auto" w:fill="FCFCFC"/>
        </w:rPr>
        <w:t>ше в сравнении с поступившими обращениями по этой теме в</w:t>
      </w:r>
      <w:r>
        <w:rPr>
          <w:rFonts w:asciiTheme="minorHAnsi" w:hAnsiTheme="minorHAnsi" w:cstheme="minorHAnsi"/>
          <w:shd w:val="clear" w:color="auto" w:fill="FCFCFC"/>
        </w:rPr>
        <w:t>о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>
        <w:rPr>
          <w:rFonts w:asciiTheme="minorHAnsi" w:hAnsiTheme="minorHAnsi" w:cstheme="minorHAnsi"/>
          <w:shd w:val="clear" w:color="auto" w:fill="FCFCFC"/>
        </w:rPr>
        <w:t>втор</w:t>
      </w:r>
      <w:r w:rsidR="00431552" w:rsidRPr="00F85793">
        <w:rPr>
          <w:rFonts w:asciiTheme="minorHAnsi" w:hAnsiTheme="minorHAnsi" w:cstheme="minorHAnsi"/>
          <w:shd w:val="clear" w:color="auto" w:fill="FCFCFC"/>
        </w:rPr>
        <w:t>ом квартале 2016 года;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3</w:t>
      </w:r>
      <w:r w:rsidR="00E6066B">
        <w:rPr>
          <w:rFonts w:asciiTheme="minorHAnsi" w:hAnsiTheme="minorHAnsi" w:cstheme="minorHAnsi"/>
          <w:shd w:val="clear" w:color="auto" w:fill="FCFCFC"/>
        </w:rPr>
        <w:t>1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- о выдаче разрешения</w:t>
      </w:r>
      <w:r w:rsidR="00E6066B">
        <w:rPr>
          <w:rFonts w:asciiTheme="minorHAnsi" w:hAnsiTheme="minorHAnsi" w:cstheme="minorHAnsi"/>
          <w:shd w:val="clear" w:color="auto" w:fill="FCFCFC"/>
        </w:rPr>
        <w:t xml:space="preserve"> на ввод объекта в эксплуатацию</w:t>
      </w:r>
      <w:r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E6066B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по переводу жилого помещения в нежилое помещение и нежилого помещения в жилое помещение. Письменных обращений по переводу жилого помещения в нежилое помещение и нежилого помещения в жилое помещение в </w:t>
      </w:r>
      <w:r w:rsidR="00035BE9">
        <w:rPr>
          <w:rFonts w:asciiTheme="minorHAnsi" w:hAnsiTheme="minorHAnsi" w:cstheme="minorHAnsi"/>
          <w:shd w:val="clear" w:color="auto" w:fill="FCFCFC"/>
        </w:rPr>
        <w:t>третье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м квартале 2016 года поступило на </w:t>
      </w:r>
      <w:r w:rsidR="00035BE9" w:rsidRPr="00BC39AE">
        <w:rPr>
          <w:rFonts w:asciiTheme="minorHAnsi" w:hAnsiTheme="minorHAnsi" w:cstheme="minorHAnsi"/>
          <w:shd w:val="clear" w:color="auto" w:fill="FCFCFC"/>
        </w:rPr>
        <w:t>7</w:t>
      </w:r>
      <w:r w:rsidR="00BC39AE" w:rsidRPr="00BC39AE">
        <w:rPr>
          <w:rFonts w:asciiTheme="minorHAnsi" w:hAnsiTheme="minorHAnsi" w:cstheme="minorHAnsi"/>
          <w:shd w:val="clear" w:color="auto" w:fill="FCFCFC"/>
        </w:rPr>
        <w:t>8</w:t>
      </w:r>
      <w:r w:rsidR="00431552" w:rsidRPr="00BC39AE">
        <w:rPr>
          <w:rFonts w:asciiTheme="minorHAnsi" w:hAnsiTheme="minorHAnsi" w:cstheme="minorHAnsi"/>
          <w:shd w:val="clear" w:color="auto" w:fill="FCFCFC"/>
        </w:rPr>
        <w:t>%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035BE9">
        <w:rPr>
          <w:rFonts w:asciiTheme="minorHAnsi" w:hAnsiTheme="minorHAnsi" w:cstheme="minorHAnsi"/>
          <w:shd w:val="clear" w:color="auto" w:fill="FCFCFC"/>
        </w:rPr>
        <w:t>мень</w:t>
      </w:r>
      <w:r w:rsidR="00431552" w:rsidRPr="00F85793">
        <w:rPr>
          <w:rFonts w:asciiTheme="minorHAnsi" w:hAnsiTheme="minorHAnsi" w:cstheme="minorHAnsi"/>
          <w:shd w:val="clear" w:color="auto" w:fill="FCFCFC"/>
        </w:rPr>
        <w:t>ше в сравнении с поступившими обращениями в</w:t>
      </w:r>
      <w:r w:rsidR="00035BE9">
        <w:rPr>
          <w:rFonts w:asciiTheme="minorHAnsi" w:hAnsiTheme="minorHAnsi" w:cstheme="minorHAnsi"/>
          <w:shd w:val="clear" w:color="auto" w:fill="FCFCFC"/>
        </w:rPr>
        <w:t>о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035BE9">
        <w:rPr>
          <w:rFonts w:asciiTheme="minorHAnsi" w:hAnsiTheme="minorHAnsi" w:cstheme="minorHAnsi"/>
          <w:shd w:val="clear" w:color="auto" w:fill="FCFCFC"/>
        </w:rPr>
        <w:t>втор</w:t>
      </w:r>
      <w:r w:rsidR="00431552" w:rsidRPr="00F85793">
        <w:rPr>
          <w:rFonts w:asciiTheme="minorHAnsi" w:hAnsiTheme="minorHAnsi" w:cstheme="minorHAnsi"/>
          <w:shd w:val="clear" w:color="auto" w:fill="FCFCFC"/>
        </w:rPr>
        <w:t>ом квартале 2016 года;</w:t>
      </w:r>
    </w:p>
    <w:p w:rsidR="00060B17" w:rsidRDefault="003C25B8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3</w:t>
      </w:r>
      <w:r w:rsidR="00A521C3">
        <w:rPr>
          <w:rFonts w:asciiTheme="minorHAnsi" w:hAnsiTheme="minorHAnsi" w:cstheme="minorHAnsi"/>
          <w:shd w:val="clear" w:color="auto" w:fill="FCFCFC"/>
        </w:rPr>
        <w:t>25</w:t>
      </w:r>
      <w:r w:rsidR="00060B17" w:rsidRPr="00F85793">
        <w:rPr>
          <w:rFonts w:asciiTheme="minorHAnsi" w:hAnsiTheme="minorHAnsi" w:cstheme="minorHAnsi"/>
          <w:shd w:val="clear" w:color="auto" w:fill="FCFCFC"/>
        </w:rPr>
        <w:t xml:space="preserve"> - о выдаче разрешений на производство земляных работ на территории муниципального образования город Мурманск, продлении сроков действия этих разрешений</w:t>
      </w:r>
      <w:r w:rsidR="00F646B2" w:rsidRPr="00F85793">
        <w:rPr>
          <w:rFonts w:asciiTheme="minorHAnsi" w:hAnsiTheme="minorHAnsi" w:cstheme="minorHAnsi"/>
          <w:shd w:val="clear" w:color="auto" w:fill="FCFCFC"/>
        </w:rPr>
        <w:t>.</w:t>
      </w:r>
      <w:r w:rsidR="00F646B2" w:rsidRPr="00F85793">
        <w:t xml:space="preserve"> </w:t>
      </w:r>
      <w:r w:rsidR="00F646B2" w:rsidRPr="00F85793">
        <w:rPr>
          <w:rFonts w:asciiTheme="minorHAnsi" w:hAnsiTheme="minorHAnsi" w:cstheme="minorHAnsi"/>
          <w:shd w:val="clear" w:color="auto" w:fill="FCFCFC"/>
        </w:rPr>
        <w:t xml:space="preserve">Письменных обращений, связанных с проведением земляных работ, в </w:t>
      </w:r>
      <w:r w:rsidR="00A521C3">
        <w:rPr>
          <w:rFonts w:asciiTheme="minorHAnsi" w:hAnsiTheme="minorHAnsi" w:cstheme="minorHAnsi"/>
          <w:shd w:val="clear" w:color="auto" w:fill="FCFCFC"/>
        </w:rPr>
        <w:t>третье</w:t>
      </w:r>
      <w:r w:rsidR="00F646B2" w:rsidRPr="00F85793">
        <w:rPr>
          <w:rFonts w:asciiTheme="minorHAnsi" w:hAnsiTheme="minorHAnsi" w:cstheme="minorHAnsi"/>
          <w:shd w:val="clear" w:color="auto" w:fill="FCFCFC"/>
        </w:rPr>
        <w:t>м квартале 2016 года поступило на 1</w:t>
      </w:r>
      <w:r w:rsidR="00A521C3">
        <w:rPr>
          <w:rFonts w:asciiTheme="minorHAnsi" w:hAnsiTheme="minorHAnsi" w:cstheme="minorHAnsi"/>
          <w:shd w:val="clear" w:color="auto" w:fill="FCFCFC"/>
        </w:rPr>
        <w:t>3</w:t>
      </w:r>
      <w:r w:rsidR="00F646B2" w:rsidRPr="00F85793">
        <w:rPr>
          <w:rFonts w:asciiTheme="minorHAnsi" w:hAnsiTheme="minorHAnsi" w:cstheme="minorHAnsi"/>
          <w:shd w:val="clear" w:color="auto" w:fill="FCFCFC"/>
        </w:rPr>
        <w:t xml:space="preserve">% </w:t>
      </w:r>
      <w:r w:rsidR="00A521C3">
        <w:rPr>
          <w:rFonts w:asciiTheme="minorHAnsi" w:hAnsiTheme="minorHAnsi" w:cstheme="minorHAnsi"/>
          <w:shd w:val="clear" w:color="auto" w:fill="FCFCFC"/>
        </w:rPr>
        <w:t>мень</w:t>
      </w:r>
      <w:r w:rsidR="00F646B2" w:rsidRPr="00F85793">
        <w:rPr>
          <w:rFonts w:asciiTheme="minorHAnsi" w:hAnsiTheme="minorHAnsi" w:cstheme="minorHAnsi"/>
          <w:shd w:val="clear" w:color="auto" w:fill="FCFCFC"/>
        </w:rPr>
        <w:t>ше в сравнении с поступившими обращениями по этой т</w:t>
      </w:r>
      <w:r w:rsidR="00A521C3">
        <w:rPr>
          <w:rFonts w:asciiTheme="minorHAnsi" w:hAnsiTheme="minorHAnsi" w:cstheme="minorHAnsi"/>
          <w:shd w:val="clear" w:color="auto" w:fill="FCFCFC"/>
        </w:rPr>
        <w:t>еме во втором квартале 2016 года</w:t>
      </w:r>
      <w:r w:rsidR="00060B17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A521C3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23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связанных с созданием памятных (мемориальных) объектов и объектов городской скульптуры в городе Мурманске, а также о проведении работ по выявлению обладающих признаками объектов культурного наследия деревянных домов, расположенных на территории г. Мурманска</w:t>
      </w:r>
      <w:r>
        <w:rPr>
          <w:rFonts w:asciiTheme="minorHAnsi" w:hAnsiTheme="minorHAnsi" w:cstheme="minorHAnsi"/>
          <w:shd w:val="clear" w:color="auto" w:fill="FCFCFC"/>
        </w:rPr>
        <w:t>.</w:t>
      </w:r>
      <w:r w:rsidRPr="00A521C3">
        <w:rPr>
          <w:rFonts w:asciiTheme="minorHAnsi" w:hAnsiTheme="minorHAnsi" w:cstheme="minorHAnsi"/>
          <w:shd w:val="clear" w:color="auto" w:fill="FCFCFC"/>
        </w:rPr>
        <w:t xml:space="preserve"> 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Увеличение количества обращений связано </w:t>
      </w:r>
      <w:r>
        <w:rPr>
          <w:rFonts w:asciiTheme="minorHAnsi" w:hAnsiTheme="minorHAnsi" w:cstheme="minorHAnsi"/>
          <w:shd w:val="clear" w:color="auto" w:fill="FCFCFC"/>
        </w:rPr>
        <w:t>со 100-летием города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A521C3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46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о согласовании (проектной документации, </w:t>
      </w:r>
      <w:proofErr w:type="gramStart"/>
      <w:r w:rsidR="00431552" w:rsidRPr="00F85793">
        <w:rPr>
          <w:rFonts w:asciiTheme="minorHAnsi" w:hAnsiTheme="minorHAnsi" w:cstheme="minorHAnsi"/>
          <w:shd w:val="clear" w:color="auto" w:fill="FCFCFC"/>
        </w:rPr>
        <w:t>архитектурных решений</w:t>
      </w:r>
      <w:proofErr w:type="gramEnd"/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фасадов зданий, подсветки зданий). </w:t>
      </w:r>
      <w:r w:rsidR="00115353" w:rsidRPr="00F85793">
        <w:rPr>
          <w:rFonts w:asciiTheme="minorHAnsi" w:hAnsiTheme="minorHAnsi" w:cstheme="minorHAnsi"/>
          <w:shd w:val="clear" w:color="auto" w:fill="FCFCFC"/>
        </w:rPr>
        <w:t>Количество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обращений по указанным темам в </w:t>
      </w:r>
      <w:r>
        <w:rPr>
          <w:rFonts w:asciiTheme="minorHAnsi" w:hAnsiTheme="minorHAnsi" w:cstheme="minorHAnsi"/>
          <w:shd w:val="clear" w:color="auto" w:fill="FCFCFC"/>
        </w:rPr>
        <w:t>третье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м квартале 2016 года </w:t>
      </w:r>
      <w:r>
        <w:rPr>
          <w:rFonts w:asciiTheme="minorHAnsi" w:hAnsiTheme="minorHAnsi" w:cstheme="minorHAnsi"/>
          <w:shd w:val="clear" w:color="auto" w:fill="FCFCFC"/>
        </w:rPr>
        <w:t>уменьшилось на 13%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в сравнении с</w:t>
      </w:r>
      <w:r>
        <w:rPr>
          <w:rFonts w:asciiTheme="minorHAnsi" w:hAnsiTheme="minorHAnsi" w:cstheme="minorHAnsi"/>
          <w:shd w:val="clear" w:color="auto" w:fill="FCFCFC"/>
        </w:rPr>
        <w:t>о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>
        <w:rPr>
          <w:rFonts w:asciiTheme="minorHAnsi" w:hAnsiTheme="minorHAnsi" w:cstheme="minorHAnsi"/>
          <w:shd w:val="clear" w:color="auto" w:fill="FCFCFC"/>
        </w:rPr>
        <w:t>вторым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кварталом 2016 года;</w:t>
      </w:r>
    </w:p>
    <w:p w:rsidR="00431552" w:rsidRPr="00F85793" w:rsidRDefault="00A521C3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8</w:t>
      </w:r>
      <w:r w:rsidR="002E4FD5">
        <w:rPr>
          <w:rFonts w:asciiTheme="minorHAnsi" w:hAnsiTheme="minorHAnsi" w:cstheme="minorHAnsi"/>
          <w:shd w:val="clear" w:color="auto" w:fill="FCFCFC"/>
        </w:rPr>
        <w:t>5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– по вопросам участия в комиссиях по определению объемов сноса и/или санитарной обрезки зеленых насаждений, по приемке в эксплуатацию объектов, по обследованию земельных участков в связи с их ненадлежащим содержанием. Письменных обращений по вопросам участия в комиссиях во втором квартале 2016 года поступило на </w:t>
      </w:r>
      <w:r w:rsidR="002E4FD5">
        <w:rPr>
          <w:rFonts w:asciiTheme="minorHAnsi" w:hAnsiTheme="minorHAnsi" w:cstheme="minorHAnsi"/>
          <w:shd w:val="clear" w:color="auto" w:fill="FCFCFC"/>
        </w:rPr>
        <w:t>49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% </w:t>
      </w:r>
      <w:r>
        <w:rPr>
          <w:rFonts w:asciiTheme="minorHAnsi" w:hAnsiTheme="minorHAnsi" w:cstheme="minorHAnsi"/>
          <w:shd w:val="clear" w:color="auto" w:fill="FCFCFC"/>
        </w:rPr>
        <w:t>мень</w:t>
      </w:r>
      <w:r w:rsidR="00431552" w:rsidRPr="00F85793">
        <w:rPr>
          <w:rFonts w:asciiTheme="minorHAnsi" w:hAnsiTheme="minorHAnsi" w:cstheme="minorHAnsi"/>
          <w:shd w:val="clear" w:color="auto" w:fill="FCFCFC"/>
        </w:rPr>
        <w:t>ше в сравнении с поступившими обращениями по этой теме в</w:t>
      </w:r>
      <w:r>
        <w:rPr>
          <w:rFonts w:asciiTheme="minorHAnsi" w:hAnsiTheme="minorHAnsi" w:cstheme="minorHAnsi"/>
          <w:shd w:val="clear" w:color="auto" w:fill="FCFCFC"/>
        </w:rPr>
        <w:t>о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>
        <w:rPr>
          <w:rFonts w:asciiTheme="minorHAnsi" w:hAnsiTheme="minorHAnsi" w:cstheme="minorHAnsi"/>
          <w:shd w:val="clear" w:color="auto" w:fill="FCFCFC"/>
        </w:rPr>
        <w:t>втором квартале 2016 года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15353" w:rsidRPr="00F85793" w:rsidRDefault="00A521C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43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по вопросам, связанным с проверкой законности производства земляных работ, перепланировки помещений в многоквартирных жилых домах, проведением строительных работ;</w:t>
      </w:r>
    </w:p>
    <w:p w:rsidR="00431552" w:rsidRPr="00F85793" w:rsidRDefault="003D7711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33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благоустройства территории муниципального образования город Мурманск;</w:t>
      </w:r>
    </w:p>
    <w:p w:rsidR="004B6EC7" w:rsidRPr="00BC39AE" w:rsidRDefault="003D7711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BC39AE">
        <w:rPr>
          <w:rFonts w:asciiTheme="minorHAnsi" w:hAnsiTheme="minorHAnsi" w:cstheme="minorHAnsi"/>
          <w:shd w:val="clear" w:color="auto" w:fill="FCFCFC"/>
        </w:rPr>
        <w:lastRenderedPageBreak/>
        <w:t>1</w:t>
      </w:r>
      <w:r w:rsidR="009536AF" w:rsidRPr="00BC39AE">
        <w:rPr>
          <w:rFonts w:asciiTheme="minorHAnsi" w:hAnsiTheme="minorHAnsi" w:cstheme="minorHAnsi"/>
          <w:shd w:val="clear" w:color="auto" w:fill="FCFCFC"/>
        </w:rPr>
        <w:t>68</w:t>
      </w:r>
      <w:r w:rsidR="004B6EC7" w:rsidRPr="00BC39AE">
        <w:rPr>
          <w:rFonts w:asciiTheme="minorHAnsi" w:hAnsiTheme="minorHAnsi" w:cstheme="minorHAnsi"/>
          <w:shd w:val="clear" w:color="auto" w:fill="FCFCFC"/>
        </w:rPr>
        <w:t xml:space="preserve"> </w:t>
      </w:r>
      <w:r w:rsidR="00D4189E" w:rsidRPr="00BC39AE">
        <w:rPr>
          <w:rFonts w:asciiTheme="minorHAnsi" w:hAnsiTheme="minorHAnsi" w:cstheme="minorHAnsi"/>
          <w:shd w:val="clear" w:color="auto" w:fill="FCFCFC"/>
        </w:rPr>
        <w:t xml:space="preserve">- </w:t>
      </w:r>
      <w:r w:rsidR="004B6EC7" w:rsidRPr="00BC39AE">
        <w:rPr>
          <w:rFonts w:asciiTheme="minorHAnsi" w:hAnsiTheme="minorHAnsi" w:cstheme="minorHAnsi"/>
          <w:shd w:val="clear" w:color="auto" w:fill="FCFCFC"/>
        </w:rPr>
        <w:t>заявления по предоставлению сведений из информационной системы обеспечения градостроительной деятельности на территории муниципального образования города Мурманск</w:t>
      </w:r>
      <w:r w:rsidR="00D4189E" w:rsidRPr="00BC39AE">
        <w:rPr>
          <w:rFonts w:asciiTheme="minorHAnsi" w:hAnsiTheme="minorHAnsi" w:cstheme="minorHAnsi"/>
          <w:shd w:val="clear" w:color="auto" w:fill="FCFCFC"/>
        </w:rPr>
        <w:t>, в том числе по определению места расположения красных линий улиц</w:t>
      </w:r>
      <w:r w:rsidR="001C0ABB" w:rsidRPr="00BC39AE">
        <w:rPr>
          <w:rFonts w:asciiTheme="minorHAnsi" w:hAnsiTheme="minorHAnsi" w:cstheme="minorHAnsi"/>
          <w:shd w:val="clear" w:color="auto" w:fill="FCFCFC"/>
        </w:rPr>
        <w:t>.</w:t>
      </w:r>
      <w:r w:rsidR="001C0ABB" w:rsidRPr="00BC39AE">
        <w:t xml:space="preserve"> </w:t>
      </w:r>
      <w:r w:rsidR="001C0ABB" w:rsidRPr="00BC39AE">
        <w:rPr>
          <w:rFonts w:asciiTheme="minorHAnsi" w:hAnsiTheme="minorHAnsi" w:cstheme="minorHAnsi"/>
          <w:shd w:val="clear" w:color="auto" w:fill="FCFCFC"/>
        </w:rPr>
        <w:t xml:space="preserve">Письменных обращений по указанным вопросам в </w:t>
      </w:r>
      <w:r w:rsidR="009536AF" w:rsidRPr="00BC39AE">
        <w:rPr>
          <w:rFonts w:asciiTheme="minorHAnsi" w:hAnsiTheme="minorHAnsi" w:cstheme="minorHAnsi"/>
          <w:shd w:val="clear" w:color="auto" w:fill="FCFCFC"/>
        </w:rPr>
        <w:t>третье</w:t>
      </w:r>
      <w:r w:rsidR="001C0ABB" w:rsidRPr="00BC39AE">
        <w:rPr>
          <w:rFonts w:asciiTheme="minorHAnsi" w:hAnsiTheme="minorHAnsi" w:cstheme="minorHAnsi"/>
          <w:shd w:val="clear" w:color="auto" w:fill="FCFCFC"/>
        </w:rPr>
        <w:t xml:space="preserve">м квартале 2016 года поступило на </w:t>
      </w:r>
      <w:r w:rsidR="009536AF" w:rsidRPr="00BC39AE">
        <w:rPr>
          <w:rFonts w:asciiTheme="minorHAnsi" w:hAnsiTheme="minorHAnsi" w:cstheme="minorHAnsi"/>
          <w:shd w:val="clear" w:color="auto" w:fill="FCFCFC"/>
        </w:rPr>
        <w:t>2</w:t>
      </w:r>
      <w:r w:rsidR="001C0ABB" w:rsidRPr="00BC39AE">
        <w:rPr>
          <w:rFonts w:asciiTheme="minorHAnsi" w:hAnsiTheme="minorHAnsi" w:cstheme="minorHAnsi"/>
          <w:shd w:val="clear" w:color="auto" w:fill="FCFCFC"/>
        </w:rPr>
        <w:t xml:space="preserve">4% </w:t>
      </w:r>
      <w:r w:rsidR="009536AF" w:rsidRPr="00BC39AE">
        <w:rPr>
          <w:rFonts w:asciiTheme="minorHAnsi" w:hAnsiTheme="minorHAnsi" w:cstheme="minorHAnsi"/>
          <w:shd w:val="clear" w:color="auto" w:fill="FCFCFC"/>
        </w:rPr>
        <w:t>мен</w:t>
      </w:r>
      <w:r w:rsidR="001C0ABB" w:rsidRPr="00BC39AE">
        <w:rPr>
          <w:rFonts w:asciiTheme="minorHAnsi" w:hAnsiTheme="minorHAnsi" w:cstheme="minorHAnsi"/>
          <w:shd w:val="clear" w:color="auto" w:fill="FCFCFC"/>
        </w:rPr>
        <w:t>ьше в сравнении с поступившими обращениями в</w:t>
      </w:r>
      <w:r w:rsidR="009536AF" w:rsidRPr="00BC39AE">
        <w:rPr>
          <w:rFonts w:asciiTheme="minorHAnsi" w:hAnsiTheme="minorHAnsi" w:cstheme="minorHAnsi"/>
          <w:shd w:val="clear" w:color="auto" w:fill="FCFCFC"/>
        </w:rPr>
        <w:t>о</w:t>
      </w:r>
      <w:r w:rsidR="001C0ABB" w:rsidRPr="00BC39AE">
        <w:rPr>
          <w:rFonts w:asciiTheme="minorHAnsi" w:hAnsiTheme="minorHAnsi" w:cstheme="minorHAnsi"/>
          <w:shd w:val="clear" w:color="auto" w:fill="FCFCFC"/>
        </w:rPr>
        <w:t xml:space="preserve"> </w:t>
      </w:r>
      <w:r w:rsidR="009536AF" w:rsidRPr="00BC39AE">
        <w:rPr>
          <w:rFonts w:asciiTheme="minorHAnsi" w:hAnsiTheme="minorHAnsi" w:cstheme="minorHAnsi"/>
          <w:shd w:val="clear" w:color="auto" w:fill="FCFCFC"/>
        </w:rPr>
        <w:t>втор</w:t>
      </w:r>
      <w:r w:rsidR="001C0ABB" w:rsidRPr="00BC39AE">
        <w:rPr>
          <w:rFonts w:asciiTheme="minorHAnsi" w:hAnsiTheme="minorHAnsi" w:cstheme="minorHAnsi"/>
          <w:shd w:val="clear" w:color="auto" w:fill="FCFCFC"/>
        </w:rPr>
        <w:t>ом квартале 2016 года</w:t>
      </w:r>
      <w:r w:rsidR="004B6EC7" w:rsidRPr="00BC39AE">
        <w:rPr>
          <w:rFonts w:asciiTheme="minorHAnsi" w:hAnsiTheme="minorHAnsi" w:cstheme="minorHAnsi"/>
          <w:shd w:val="clear" w:color="auto" w:fill="FCFCFC"/>
        </w:rPr>
        <w:t>;</w:t>
      </w:r>
    </w:p>
    <w:p w:rsidR="00431552" w:rsidRPr="00F85793" w:rsidRDefault="00431552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3</w:t>
      </w:r>
      <w:r w:rsidR="003D7711">
        <w:rPr>
          <w:rFonts w:asciiTheme="minorHAnsi" w:hAnsiTheme="minorHAnsi" w:cstheme="minorHAnsi"/>
          <w:shd w:val="clear" w:color="auto" w:fill="FCFCFC"/>
        </w:rPr>
        <w:t>1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– о направлении документов для внесения сведений в информационную систему обеспечения градостроительной деяте</w:t>
      </w:r>
      <w:r w:rsidR="003D7711">
        <w:rPr>
          <w:rFonts w:asciiTheme="minorHAnsi" w:hAnsiTheme="minorHAnsi" w:cstheme="minorHAnsi"/>
          <w:shd w:val="clear" w:color="auto" w:fill="FCFCFC"/>
        </w:rPr>
        <w:t>льности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; </w:t>
      </w:r>
    </w:p>
    <w:p w:rsidR="00431552" w:rsidRPr="00F85793" w:rsidRDefault="003D7711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0 – предложения по внесению изменений в </w:t>
      </w:r>
      <w:r w:rsidR="00BC39AE">
        <w:rPr>
          <w:rFonts w:asciiTheme="minorHAnsi" w:hAnsiTheme="minorHAnsi" w:cstheme="minorHAnsi"/>
          <w:shd w:val="clear" w:color="auto" w:fill="FCFCFC"/>
        </w:rPr>
        <w:t>П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равила землепользования и застройки муниципального образования город Мурманск, а также о направлении документов для внесения сведений в государственный кадастр недвижимости по границам территориальных зон на основании ранее принятых </w:t>
      </w:r>
      <w:r w:rsidR="00BC39AE">
        <w:rPr>
          <w:rFonts w:asciiTheme="minorHAnsi" w:hAnsiTheme="minorHAnsi" w:cstheme="minorHAnsi"/>
          <w:shd w:val="clear" w:color="auto" w:fill="FCFCFC"/>
        </w:rPr>
        <w:t>решений о внесении изменений в П</w:t>
      </w:r>
      <w:r w:rsidR="00431552" w:rsidRPr="00F85793">
        <w:rPr>
          <w:rFonts w:asciiTheme="minorHAnsi" w:hAnsiTheme="minorHAnsi" w:cstheme="minorHAnsi"/>
          <w:shd w:val="clear" w:color="auto" w:fill="FCFCFC"/>
        </w:rPr>
        <w:t>равила землепользования и застройки муниципального образования город Мурманск;</w:t>
      </w:r>
    </w:p>
    <w:p w:rsidR="00431552" w:rsidRPr="00F85793" w:rsidRDefault="003D7711" w:rsidP="00431552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23</w:t>
      </w:r>
      <w:r w:rsidR="00431552" w:rsidRPr="00F85793">
        <w:rPr>
          <w:rFonts w:asciiTheme="minorHAnsi" w:hAnsiTheme="minorHAnsi" w:cstheme="minorHAnsi"/>
          <w:shd w:val="clear" w:color="auto" w:fill="FCFCFC"/>
        </w:rPr>
        <w:t xml:space="preserve"> - по вопросам присвоения объекту адресации адреса</w:t>
      </w:r>
      <w:r w:rsidR="00BC39AE">
        <w:rPr>
          <w:rFonts w:asciiTheme="minorHAnsi" w:hAnsiTheme="minorHAnsi" w:cstheme="minorHAnsi"/>
          <w:shd w:val="clear" w:color="auto" w:fill="FCFCFC"/>
        </w:rPr>
        <w:t>, актуализации адресной информации</w:t>
      </w:r>
      <w:r w:rsidR="00431552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F7588E" w:rsidRPr="00F85793" w:rsidRDefault="003D7711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81</w:t>
      </w:r>
      <w:r w:rsidR="00F7588E" w:rsidRPr="00F85793">
        <w:rPr>
          <w:rFonts w:asciiTheme="minorHAnsi" w:hAnsiTheme="minorHAnsi" w:cstheme="minorHAnsi"/>
          <w:shd w:val="clear" w:color="auto" w:fill="FCFCFC"/>
        </w:rPr>
        <w:t xml:space="preserve"> – связанных с оборотом земельных участков, в том числе по образованию земельных участков, предоставлению земельных участков для строительства (на торгах и без проведения торгов)</w:t>
      </w:r>
      <w:r w:rsidR="00233A57" w:rsidRPr="00F85793">
        <w:rPr>
          <w:rFonts w:asciiTheme="minorHAnsi" w:hAnsiTheme="minorHAnsi" w:cstheme="minorHAnsi"/>
          <w:shd w:val="clear" w:color="auto" w:fill="FCFCFC"/>
        </w:rPr>
        <w:t>, по предоставлению земельных участков для целей, не связанных со строительством</w:t>
      </w:r>
      <w:r w:rsidR="00F7588E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3D7711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7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вопросам, связанным с разработкой документации по планировке территории;</w:t>
      </w:r>
    </w:p>
    <w:p w:rsidR="00115353" w:rsidRDefault="003D7711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6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по вопросам обеспечения земельных участков, предоставленных в собственность бесплатно многодетным семьям, объектами коммунальной инфраструктуры и дорогами</w:t>
      </w:r>
      <w:r w:rsidR="00115353"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3D7711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размещения нестационарных торговых объектов на территории муниципального образования город Мурманск;</w:t>
      </w:r>
    </w:p>
    <w:p w:rsidR="00446D28" w:rsidRPr="00F85793" w:rsidRDefault="003D7711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6</w:t>
      </w:r>
      <w:r w:rsidR="00446D28" w:rsidRPr="00F85793">
        <w:rPr>
          <w:rFonts w:asciiTheme="minorHAnsi" w:hAnsiTheme="minorHAnsi" w:cstheme="minorHAnsi"/>
          <w:shd w:val="clear" w:color="auto" w:fill="FCFCFC"/>
        </w:rPr>
        <w:t xml:space="preserve"> – </w:t>
      </w:r>
      <w:r w:rsidR="001C0ABB" w:rsidRPr="00F85793">
        <w:rPr>
          <w:rFonts w:asciiTheme="minorHAnsi" w:hAnsiTheme="minorHAnsi" w:cstheme="minorHAnsi"/>
          <w:shd w:val="clear" w:color="auto" w:fill="FCFCFC"/>
        </w:rPr>
        <w:t>по вопроса</w:t>
      </w:r>
      <w:r w:rsidR="00115353">
        <w:rPr>
          <w:rFonts w:asciiTheme="minorHAnsi" w:hAnsiTheme="minorHAnsi" w:cstheme="minorHAnsi"/>
          <w:shd w:val="clear" w:color="auto" w:fill="FCFCFC"/>
        </w:rPr>
        <w:t>м</w:t>
      </w:r>
      <w:r w:rsidR="001C0ABB" w:rsidRPr="00F85793">
        <w:rPr>
          <w:rFonts w:asciiTheme="minorHAnsi" w:hAnsiTheme="minorHAnsi" w:cstheme="minorHAnsi"/>
          <w:shd w:val="clear" w:color="auto" w:fill="FCFCFC"/>
        </w:rPr>
        <w:t xml:space="preserve"> установления границ территорий для запрета на розничную продажу алкогольной продукции</w:t>
      </w:r>
      <w:r w:rsidR="00446D28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50B89" w:rsidRPr="00F85793" w:rsidRDefault="003D7711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43</w:t>
      </w:r>
      <w:r w:rsidR="00150B89" w:rsidRPr="00F85793">
        <w:rPr>
          <w:rFonts w:asciiTheme="minorHAnsi" w:hAnsiTheme="minorHAnsi" w:cstheme="minorHAnsi"/>
          <w:shd w:val="clear" w:color="auto" w:fill="FCFCFC"/>
        </w:rPr>
        <w:t xml:space="preserve"> – по осуществлению деятельности</w:t>
      </w:r>
      <w:r w:rsidR="00150B89" w:rsidRPr="00F85793">
        <w:t xml:space="preserve"> по осуществлению</w:t>
      </w:r>
      <w:r w:rsidR="00150B89" w:rsidRPr="00F85793">
        <w:rPr>
          <w:rFonts w:asciiTheme="minorHAnsi" w:hAnsiTheme="minorHAnsi" w:cstheme="minorHAnsi"/>
          <w:shd w:val="clear" w:color="auto" w:fill="FCFCFC"/>
        </w:rPr>
        <w:t xml:space="preserve"> закупок товаров, работ, услуг для обеспечения муниципальных нужд;</w:t>
      </w:r>
    </w:p>
    <w:p w:rsidR="00115353" w:rsidRDefault="003D7711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29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– по вопросам размещения объектов наружной рекламы, в том числе о внесении изменений в схему размещения рекламных конструкций на территории муниципального образования город Мурманск, о направлении на согласование схем размещения рекламных конструкций на фасадах зданий и сооружений, запросы о законности размещения рекламных и информационных конструкций. Количество поступивших в </w:t>
      </w:r>
      <w:r>
        <w:rPr>
          <w:rFonts w:asciiTheme="minorHAnsi" w:hAnsiTheme="minorHAnsi" w:cstheme="minorHAnsi"/>
          <w:shd w:val="clear" w:color="auto" w:fill="FCFCFC"/>
        </w:rPr>
        <w:t>третье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м квартале 2016 года обращений уменьшилось на </w:t>
      </w:r>
      <w:r w:rsidR="00170FA9">
        <w:rPr>
          <w:rFonts w:asciiTheme="minorHAnsi" w:hAnsiTheme="minorHAnsi" w:cstheme="minorHAnsi"/>
          <w:shd w:val="clear" w:color="auto" w:fill="FCFCFC"/>
        </w:rPr>
        <w:t>4</w:t>
      </w:r>
      <w:r w:rsidR="00114816">
        <w:rPr>
          <w:rFonts w:asciiTheme="minorHAnsi" w:hAnsiTheme="minorHAnsi" w:cstheme="minorHAnsi"/>
          <w:shd w:val="clear" w:color="auto" w:fill="FCFCFC"/>
        </w:rPr>
        <w:t>6</w:t>
      </w:r>
      <w:r w:rsidR="00115353" w:rsidRPr="00115353">
        <w:rPr>
          <w:rFonts w:asciiTheme="minorHAnsi" w:hAnsiTheme="minorHAnsi" w:cstheme="minorHAnsi"/>
          <w:shd w:val="clear" w:color="auto" w:fill="FCFCFC"/>
        </w:rPr>
        <w:t xml:space="preserve"> %, в связи с сокращением количества размещения рекламных конструкций без оформления в установленном порядке соответствующих разрешений;</w:t>
      </w:r>
    </w:p>
    <w:p w:rsidR="00115353" w:rsidRPr="00F85793" w:rsidRDefault="001B7034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115353" w:rsidRPr="00F85793">
        <w:rPr>
          <w:rFonts w:asciiTheme="minorHAnsi" w:hAnsiTheme="minorHAnsi" w:cstheme="minorHAnsi"/>
          <w:shd w:val="clear" w:color="auto" w:fill="FCFCFC"/>
        </w:rPr>
        <w:t>8</w:t>
      </w:r>
      <w:r w:rsidR="00170FA9">
        <w:rPr>
          <w:rFonts w:asciiTheme="minorHAnsi" w:hAnsiTheme="minorHAnsi" w:cstheme="minorHAnsi"/>
          <w:shd w:val="clear" w:color="auto" w:fill="FCFCFC"/>
        </w:rPr>
        <w:t>4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о предоставлении информации и отчетов, связанной с деятельностью Комитета его основными функциями и задачами, а также деятельностью подведомственного учреждения (ММБУ «УКС»);</w:t>
      </w:r>
    </w:p>
    <w:p w:rsidR="0011535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30</w:t>
      </w:r>
      <w:r w:rsidR="00170FA9">
        <w:rPr>
          <w:rFonts w:asciiTheme="minorHAnsi" w:hAnsiTheme="minorHAnsi" w:cstheme="minorHAnsi"/>
          <w:shd w:val="clear" w:color="auto" w:fill="FCFCFC"/>
        </w:rPr>
        <w:t>1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- по судебным вопросам.</w:t>
      </w:r>
      <w:r w:rsidRPr="00F85793">
        <w:t xml:space="preserve"> 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Письменных обращений по судебным вопросам в </w:t>
      </w:r>
      <w:r w:rsidR="00170FA9">
        <w:rPr>
          <w:rFonts w:asciiTheme="minorHAnsi" w:hAnsiTheme="minorHAnsi" w:cstheme="minorHAnsi"/>
          <w:shd w:val="clear" w:color="auto" w:fill="FCFCFC"/>
        </w:rPr>
        <w:t>третье</w:t>
      </w:r>
      <w:r w:rsidRPr="00F85793">
        <w:rPr>
          <w:rFonts w:asciiTheme="minorHAnsi" w:hAnsiTheme="minorHAnsi" w:cstheme="minorHAnsi"/>
          <w:shd w:val="clear" w:color="auto" w:fill="FCFCFC"/>
        </w:rPr>
        <w:t>м к</w:t>
      </w:r>
      <w:r w:rsidR="00170FA9">
        <w:rPr>
          <w:rFonts w:asciiTheme="minorHAnsi" w:hAnsiTheme="minorHAnsi" w:cstheme="minorHAnsi"/>
          <w:shd w:val="clear" w:color="auto" w:fill="FCFCFC"/>
        </w:rPr>
        <w:t>вартале 2016 года поступило на 2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% </w:t>
      </w:r>
      <w:r w:rsidR="00170FA9">
        <w:rPr>
          <w:rFonts w:asciiTheme="minorHAnsi" w:hAnsiTheme="minorHAnsi" w:cstheme="minorHAnsi"/>
          <w:shd w:val="clear" w:color="auto" w:fill="FCFCFC"/>
        </w:rPr>
        <w:t>мен</w:t>
      </w:r>
      <w:r w:rsidRPr="00F85793">
        <w:rPr>
          <w:rFonts w:asciiTheme="minorHAnsi" w:hAnsiTheme="minorHAnsi" w:cstheme="minorHAnsi"/>
          <w:shd w:val="clear" w:color="auto" w:fill="FCFCFC"/>
        </w:rPr>
        <w:t>ьше в сравнении с поступившими обращениями по этой теме в</w:t>
      </w:r>
      <w:r w:rsidR="00170FA9">
        <w:rPr>
          <w:rFonts w:asciiTheme="minorHAnsi" w:hAnsiTheme="minorHAnsi" w:cstheme="minorHAnsi"/>
          <w:shd w:val="clear" w:color="auto" w:fill="FCFCFC"/>
        </w:rPr>
        <w:t>о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170FA9">
        <w:rPr>
          <w:rFonts w:asciiTheme="minorHAnsi" w:hAnsiTheme="minorHAnsi" w:cstheme="minorHAnsi"/>
          <w:shd w:val="clear" w:color="auto" w:fill="FCFCFC"/>
        </w:rPr>
        <w:t>втор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ом квартале 2016 года; </w:t>
      </w:r>
    </w:p>
    <w:p w:rsidR="00115353" w:rsidRPr="00F85793" w:rsidRDefault="00170FA9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263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ответы на запросы Комитета, в том числе связанные с рассмотрением обращений граждан;</w:t>
      </w:r>
    </w:p>
    <w:p w:rsidR="00115353" w:rsidRPr="00F85793" w:rsidRDefault="00170FA9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15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запросов Прокуратуры, связанных с рассмотрением обращений, поступивших в указанный орган;</w:t>
      </w:r>
    </w:p>
    <w:p w:rsidR="00115353" w:rsidRPr="00F85793" w:rsidRDefault="00170FA9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27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об отзыве ранее</w:t>
      </w:r>
      <w:r>
        <w:rPr>
          <w:rFonts w:asciiTheme="minorHAnsi" w:hAnsiTheme="minorHAnsi" w:cstheme="minorHAnsi"/>
          <w:shd w:val="clear" w:color="auto" w:fill="FCFCFC"/>
        </w:rPr>
        <w:t xml:space="preserve"> поданных заявлений (обращений)</w:t>
      </w:r>
      <w:r w:rsidR="00115353" w:rsidRPr="00F85793">
        <w:rPr>
          <w:rFonts w:asciiTheme="minorHAnsi" w:hAnsiTheme="minorHAnsi" w:cstheme="minorHAnsi"/>
          <w:shd w:val="clear" w:color="auto" w:fill="FCFCFC"/>
        </w:rPr>
        <w:t>;</w:t>
      </w:r>
    </w:p>
    <w:p w:rsidR="00115353" w:rsidRDefault="001B7034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1B7034">
        <w:rPr>
          <w:rFonts w:asciiTheme="minorHAnsi" w:hAnsiTheme="minorHAnsi" w:cstheme="minorHAnsi"/>
          <w:shd w:val="clear" w:color="auto" w:fill="FCFCFC"/>
        </w:rPr>
        <w:t>5</w:t>
      </w:r>
      <w:r w:rsidR="00170FA9" w:rsidRPr="001B7034">
        <w:rPr>
          <w:rFonts w:asciiTheme="minorHAnsi" w:hAnsiTheme="minorHAnsi" w:cstheme="minorHAnsi"/>
          <w:shd w:val="clear" w:color="auto" w:fill="FCFCFC"/>
        </w:rPr>
        <w:t>8</w:t>
      </w:r>
      <w:r w:rsidRPr="001B7034">
        <w:rPr>
          <w:rFonts w:asciiTheme="minorHAnsi" w:hAnsiTheme="minorHAnsi" w:cstheme="minorHAnsi"/>
          <w:shd w:val="clear" w:color="auto" w:fill="FCFCFC"/>
        </w:rPr>
        <w:t>0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информационного характера, связанные с деятельностью Комитета и подведомственного учреждения; </w:t>
      </w:r>
    </w:p>
    <w:p w:rsidR="00115353" w:rsidRPr="00F85793" w:rsidRDefault="00170FA9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6</w:t>
      </w:r>
      <w:r w:rsidR="00115353" w:rsidRPr="00F85793">
        <w:rPr>
          <w:rFonts w:asciiTheme="minorHAnsi" w:hAnsiTheme="minorHAnsi" w:cstheme="minorHAnsi"/>
          <w:shd w:val="clear" w:color="auto" w:fill="FCFCFC"/>
        </w:rPr>
        <w:t xml:space="preserve"> – по вопросам внесения изменений в ранее принятые постановления администрации города Мурманска</w:t>
      </w:r>
      <w:r w:rsidR="00115353">
        <w:rPr>
          <w:rFonts w:asciiTheme="minorHAnsi" w:hAnsiTheme="minorHAnsi" w:cstheme="minorHAnsi"/>
          <w:shd w:val="clear" w:color="auto" w:fill="FCFCFC"/>
        </w:rPr>
        <w:t>.</w:t>
      </w:r>
    </w:p>
    <w:p w:rsidR="00115353" w:rsidRDefault="00115353" w:rsidP="00115353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</w:p>
    <w:p w:rsidR="00DC20E2" w:rsidRDefault="00DC20E2" w:rsidP="00CE56F9">
      <w:pPr>
        <w:pStyle w:val="af3"/>
        <w:spacing w:before="0" w:beforeAutospacing="0" w:after="0" w:afterAutospacing="0"/>
        <w:ind w:firstLine="709"/>
        <w:rPr>
          <w:rFonts w:asciiTheme="minorHAnsi" w:hAnsiTheme="minorHAnsi" w:cstheme="minorHAnsi"/>
          <w:shd w:val="clear" w:color="auto" w:fill="FCFCFC"/>
        </w:rPr>
      </w:pPr>
    </w:p>
    <w:p w:rsidR="00DC20E2" w:rsidRDefault="00D92B29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noProof/>
          <w:shd w:val="clear" w:color="auto" w:fill="FCFCFC"/>
        </w:rPr>
        <w:lastRenderedPageBreak/>
        <w:drawing>
          <wp:inline distT="0" distB="0" distL="0" distR="0" wp14:anchorId="1C844BEB" wp14:editId="1A61310B">
            <wp:extent cx="6091083" cy="7595419"/>
            <wp:effectExtent l="0" t="0" r="2413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1FD4" w:rsidRDefault="00571FD4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3040B" w:rsidRDefault="00C3040B" w:rsidP="00CE56F9">
      <w:pPr>
        <w:pStyle w:val="afc"/>
      </w:pPr>
    </w:p>
    <w:p w:rsidR="00CE56F9" w:rsidRDefault="00CE56F9" w:rsidP="00CE56F9">
      <w:pPr>
        <w:pStyle w:val="afc"/>
      </w:pPr>
      <w:r>
        <w:lastRenderedPageBreak/>
        <w:t xml:space="preserve">Сведения о работе с обращениями граждан </w:t>
      </w:r>
    </w:p>
    <w:p w:rsidR="00CE56F9" w:rsidRDefault="00CE56F9" w:rsidP="00CE56F9">
      <w:pPr>
        <w:pStyle w:val="afc"/>
      </w:pPr>
      <w:r>
        <w:t xml:space="preserve">за отчетный период текущего года </w:t>
      </w:r>
    </w:p>
    <w:p w:rsidR="00571FD4" w:rsidRDefault="00571FD4" w:rsidP="00571FD4">
      <w:pPr>
        <w:pStyle w:val="afc"/>
        <w:ind w:firstLine="851"/>
        <w:jc w:val="both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"/>
        <w:gridCol w:w="3380"/>
        <w:gridCol w:w="1418"/>
        <w:gridCol w:w="1559"/>
        <w:gridCol w:w="1701"/>
      </w:tblGrid>
      <w:tr w:rsidR="009D683B" w:rsidTr="009D683B">
        <w:tc>
          <w:tcPr>
            <w:tcW w:w="4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</w:tr>
      <w:tr w:rsidR="009D683B" w:rsidTr="009D683B">
        <w:trPr>
          <w:trHeight w:val="649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83B" w:rsidRDefault="00170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9D683B">
              <w:rPr>
                <w:rFonts w:ascii="Times New Roman" w:hAnsi="Times New Roman"/>
              </w:rPr>
              <w:t xml:space="preserve"> </w:t>
            </w:r>
            <w:proofErr w:type="spellStart"/>
            <w:r w:rsidR="009D683B">
              <w:rPr>
                <w:rFonts w:ascii="Times New Roman" w:hAnsi="Times New Roman"/>
              </w:rPr>
              <w:t>квартал</w:t>
            </w:r>
            <w:proofErr w:type="spellEnd"/>
            <w:r w:rsidR="009D683B">
              <w:rPr>
                <w:rFonts w:ascii="Times New Roman" w:hAnsi="Times New Roman"/>
              </w:rPr>
              <w:t xml:space="preserve"> 2016 г.</w:t>
            </w:r>
          </w:p>
        </w:tc>
      </w:tr>
      <w:tr w:rsidR="009D683B" w:rsidRPr="00115353" w:rsidTr="009D683B">
        <w:trPr>
          <w:trHeight w:val="974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C25976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>. в структурное подразделение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Итого</w:t>
            </w:r>
          </w:p>
        </w:tc>
      </w:tr>
      <w:tr w:rsidR="009D683B" w:rsidRPr="00115353" w:rsidTr="00B03331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86483F" w:rsidRDefault="0086483F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C632F1" w:rsidRDefault="0067245C" w:rsidP="00462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6291E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67245C" w:rsidRDefault="0067245C" w:rsidP="004629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46291E">
              <w:rPr>
                <w:rFonts w:ascii="Times New Roman" w:hAnsi="Times New Roman" w:cs="Times New Roman"/>
                <w:lang w:val="ru-RU"/>
              </w:rPr>
              <w:t>09</w:t>
            </w:r>
          </w:p>
        </w:tc>
      </w:tr>
      <w:tr w:rsidR="009D683B" w:rsidRPr="00115353" w:rsidTr="00B03331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86483F" w:rsidRDefault="0086483F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B47F12" w:rsidRDefault="009D683B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5353">
              <w:rPr>
                <w:rFonts w:ascii="Times New Roman" w:hAnsi="Times New Roman" w:cs="Times New Roman"/>
              </w:rPr>
              <w:t>3</w:t>
            </w:r>
            <w:r w:rsidR="00B47F1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F07C4" w:rsidRDefault="001F07C4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9D683B" w:rsidRPr="00115353" w:rsidTr="00B0333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по телефону, телефону доверия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6C399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67245C" w:rsidRDefault="0067245C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67245C" w:rsidRDefault="0067245C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D683B" w:rsidRPr="00115353" w:rsidTr="00B03331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86483F" w:rsidRDefault="0086483F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B47F12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9D683B" w:rsidRPr="00115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F07C4" w:rsidRDefault="001F07C4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D683B" w:rsidRPr="00115353" w:rsidTr="00B03331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86483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B47F12" w:rsidRDefault="00B47F12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F07C4" w:rsidRDefault="001F07C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9D683B" w:rsidRPr="00115353" w:rsidTr="00B03331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Pr="009D3328" w:rsidRDefault="009D683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86483F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3328" w:rsidRDefault="009D3328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F07C4" w:rsidRDefault="001F07C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D683B" w:rsidRPr="00115353" w:rsidTr="00B03331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9D683B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6C399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67245C" w:rsidRDefault="004629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67245C" w:rsidRDefault="0046291E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  <w:tr w:rsidR="009D683B" w:rsidRPr="00115353" w:rsidTr="00B03331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индивидуальных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6C3996" w:rsidRDefault="006C3996" w:rsidP="009D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67245C" w:rsidRDefault="0067245C" w:rsidP="004629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6291E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67245C" w:rsidRDefault="008C7EDC" w:rsidP="004629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6291E">
              <w:rPr>
                <w:rFonts w:ascii="Times New Roman" w:hAnsi="Times New Roman" w:cs="Times New Roman"/>
                <w:lang w:val="ru-RU"/>
              </w:rPr>
              <w:t>87</w:t>
            </w:r>
          </w:p>
        </w:tc>
      </w:tr>
      <w:tr w:rsidR="009D683B" w:rsidRPr="00115353" w:rsidTr="00B03331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6C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67245C" w:rsidRDefault="0067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67245C" w:rsidRDefault="0067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9D683B" w:rsidTr="00B03331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обращений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6C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67245C" w:rsidRDefault="0067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67245C" w:rsidRDefault="0067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D683B" w:rsidTr="009D683B"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9D683B" w:rsidRDefault="009D683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9D683B" w:rsidTr="00115353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683B" w:rsidRPr="00C25976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непосредств.в</w:t>
            </w:r>
            <w:proofErr w:type="spellEnd"/>
          </w:p>
          <w:p w:rsidR="009D683B" w:rsidRPr="00115353" w:rsidRDefault="009D683B" w:rsidP="00115353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6C399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6C3996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1F07C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6C399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67245C" w:rsidRDefault="0067245C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67245C" w:rsidRDefault="0067245C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6C399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67245C" w:rsidRDefault="0067245C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67245C" w:rsidRDefault="0067245C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6C3996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67245C" w:rsidRDefault="00C632F1" w:rsidP="0067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245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67245C" w:rsidRDefault="001F07C4" w:rsidP="006724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245C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6C399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46291E" w:rsidRDefault="0046291E" w:rsidP="008C7E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67245C" w:rsidRDefault="0067245C" w:rsidP="004629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6291E">
              <w:rPr>
                <w:rFonts w:ascii="Times New Roman" w:hAnsi="Times New Roman" w:cs="Times New Roman"/>
                <w:lang w:val="ru-RU"/>
              </w:rPr>
              <w:t>36</w:t>
            </w:r>
            <w:bookmarkStart w:id="0" w:name="_GoBack"/>
            <w:bookmarkEnd w:id="0"/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6C3996" w:rsidP="006C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1F07C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6C39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Глава МО город Мурманск, депутаты Совета депутатов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6C3996" w:rsidRDefault="006C399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C632F1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1F07C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6C399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C632F1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1F07C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5D331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Общественные приёмные Президента, Председателя Партии В.В. Путина в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6C399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1F07C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6C399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C632F1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1F07C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C25976" w:rsidRDefault="009D683B" w:rsidP="0011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F07C4" w:rsidRDefault="0067245C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C632F1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1F07C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683B" w:rsidTr="00C632F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83B" w:rsidRPr="00115353" w:rsidRDefault="009D683B" w:rsidP="006C3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83B" w:rsidRPr="00115353" w:rsidRDefault="006C3996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683B" w:rsidRPr="00115353" w:rsidRDefault="009D683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83B" w:rsidRPr="00115353" w:rsidRDefault="001F07C4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71FD4" w:rsidRDefault="00571FD4" w:rsidP="009D683B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По всем вопросам даны квалифицированные разъяснения.</w:t>
      </w:r>
    </w:p>
    <w:p w:rsidR="00871257" w:rsidRDefault="008712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</w:p>
    <w:p w:rsidR="00871257" w:rsidRDefault="0087125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  <w:sectPr w:rsidR="00871257" w:rsidSect="004C5E49">
          <w:headerReference w:type="default" r:id="rId10"/>
          <w:pgSz w:w="11907" w:h="16839" w:code="9"/>
          <w:pgMar w:top="851" w:right="851" w:bottom="851" w:left="1418" w:header="709" w:footer="709" w:gutter="0"/>
          <w:pgNumType w:start="19"/>
          <w:cols w:space="708"/>
          <w:titlePg/>
          <w:docGrid w:linePitch="360"/>
        </w:sectPr>
      </w:pPr>
    </w:p>
    <w:p w:rsidR="00972EB6" w:rsidRPr="00602E8F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</w:pPr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lastRenderedPageBreak/>
        <w:t xml:space="preserve">По вопросам предоставления муниципальных услуг, </w:t>
      </w:r>
    </w:p>
    <w:p w:rsidR="002D1186" w:rsidRPr="00602E8F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</w:pPr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 xml:space="preserve">ответственным за предоставление </w:t>
      </w:r>
      <w:proofErr w:type="gramStart"/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>которых</w:t>
      </w:r>
      <w:proofErr w:type="gramEnd"/>
      <w:r w:rsidRPr="00602E8F">
        <w:rPr>
          <w:rFonts w:asciiTheme="minorHAnsi" w:hAnsiTheme="minorHAnsi" w:cstheme="minorHAnsi"/>
          <w:b/>
          <w:color w:val="1F497D" w:themeColor="text2"/>
          <w:sz w:val="28"/>
          <w:szCs w:val="28"/>
          <w:shd w:val="clear" w:color="auto" w:fill="FCFCFC"/>
        </w:rPr>
        <w:t xml:space="preserve"> является Комитет.</w:t>
      </w:r>
    </w:p>
    <w:p w:rsidR="008624AD" w:rsidRDefault="008624AD" w:rsidP="00E479A1">
      <w:pPr>
        <w:pStyle w:val="af3"/>
        <w:spacing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8624AD">
        <w:rPr>
          <w:rFonts w:asciiTheme="minorHAnsi" w:hAnsiTheme="minorHAnsi" w:cstheme="minorHAnsi"/>
          <w:shd w:val="clear" w:color="auto" w:fill="FCFCFC"/>
        </w:rPr>
        <w:t xml:space="preserve">За </w:t>
      </w:r>
      <w:r w:rsidR="00170FA9">
        <w:rPr>
          <w:rFonts w:asciiTheme="minorHAnsi" w:hAnsiTheme="minorHAnsi" w:cstheme="minorHAnsi"/>
          <w:shd w:val="clear" w:color="auto" w:fill="FCFCFC"/>
        </w:rPr>
        <w:t>3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 квартал 2016 года </w:t>
      </w:r>
      <w:r>
        <w:rPr>
          <w:rFonts w:asciiTheme="minorHAnsi" w:hAnsiTheme="minorHAnsi" w:cstheme="minorHAnsi"/>
          <w:shd w:val="clear" w:color="auto" w:fill="FCFCFC"/>
        </w:rPr>
        <w:t>в К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омитет поступило </w:t>
      </w:r>
      <w:r w:rsidR="0014628B">
        <w:rPr>
          <w:rFonts w:asciiTheme="minorHAnsi" w:hAnsiTheme="minorHAnsi" w:cstheme="minorHAnsi"/>
          <w:shd w:val="clear" w:color="auto" w:fill="FCFCFC"/>
        </w:rPr>
        <w:t>373</w:t>
      </w:r>
      <w:r>
        <w:rPr>
          <w:rFonts w:asciiTheme="minorHAnsi" w:hAnsiTheme="minorHAnsi" w:cstheme="minorHAnsi"/>
          <w:shd w:val="clear" w:color="auto" w:fill="FCFCFC"/>
        </w:rPr>
        <w:t xml:space="preserve"> заявления на предоставление муниципальных услуг.</w:t>
      </w:r>
      <w:r w:rsidR="00E479A1" w:rsidRPr="00E479A1">
        <w:t xml:space="preserve"> 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Количество </w:t>
      </w:r>
      <w:r w:rsidR="00602E8F">
        <w:rPr>
          <w:rFonts w:asciiTheme="minorHAnsi" w:hAnsiTheme="minorHAnsi" w:cstheme="minorHAnsi"/>
          <w:shd w:val="clear" w:color="auto" w:fill="FCFCFC"/>
        </w:rPr>
        <w:t>у</w:t>
      </w:r>
      <w:r w:rsidR="00E479A1" w:rsidRPr="00E479A1">
        <w:rPr>
          <w:rFonts w:asciiTheme="minorHAnsi" w:hAnsiTheme="minorHAnsi" w:cstheme="minorHAnsi"/>
          <w:shd w:val="clear" w:color="auto" w:fill="FCFCFC"/>
        </w:rPr>
        <w:t>слуг, предоставленных в установленный срок</w:t>
      </w:r>
      <w:r w:rsidR="00E479A1">
        <w:rPr>
          <w:rFonts w:asciiTheme="minorHAnsi" w:hAnsiTheme="minorHAnsi" w:cstheme="minorHAnsi"/>
          <w:shd w:val="clear" w:color="auto" w:fill="FCFCFC"/>
        </w:rPr>
        <w:t xml:space="preserve"> </w:t>
      </w:r>
      <w:r w:rsidR="0014628B">
        <w:rPr>
          <w:rFonts w:asciiTheme="minorHAnsi" w:hAnsiTheme="minorHAnsi" w:cstheme="minorHAnsi"/>
          <w:shd w:val="clear" w:color="auto" w:fill="FCFCFC"/>
        </w:rPr>
        <w:t>365</w:t>
      </w:r>
      <w:r w:rsidR="00E479A1">
        <w:rPr>
          <w:rFonts w:asciiTheme="minorHAnsi" w:hAnsiTheme="minorHAnsi" w:cstheme="minorHAnsi"/>
          <w:shd w:val="clear" w:color="auto" w:fill="FCFCFC"/>
        </w:rPr>
        <w:t>.</w:t>
      </w:r>
      <w:r w:rsidR="00E479A1" w:rsidRPr="00E479A1">
        <w:t xml:space="preserve"> </w:t>
      </w:r>
      <w:r w:rsidR="00E479A1">
        <w:rPr>
          <w:rFonts w:asciiTheme="minorHAnsi" w:hAnsiTheme="minorHAnsi" w:cstheme="minorHAnsi"/>
          <w:shd w:val="clear" w:color="auto" w:fill="FCFCFC"/>
        </w:rPr>
        <w:t>По остальным заявлениям срок предоставления муниципальных услуг не истек (</w:t>
      </w:r>
      <w:r w:rsidR="00602E8F">
        <w:rPr>
          <w:rFonts w:asciiTheme="minorHAnsi" w:hAnsiTheme="minorHAnsi" w:cstheme="minorHAnsi"/>
          <w:shd w:val="clear" w:color="auto" w:fill="FCFCFC"/>
        </w:rPr>
        <w:t>у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слуга будет предоставлена в </w:t>
      </w:r>
      <w:r w:rsidR="008D03C2">
        <w:rPr>
          <w:rFonts w:asciiTheme="minorHAnsi" w:hAnsiTheme="minorHAnsi" w:cstheme="minorHAnsi"/>
          <w:shd w:val="clear" w:color="auto" w:fill="FCFCFC"/>
        </w:rPr>
        <w:t>4</w:t>
      </w:r>
      <w:r w:rsidR="00E479A1" w:rsidRPr="00E479A1">
        <w:rPr>
          <w:rFonts w:asciiTheme="minorHAnsi" w:hAnsiTheme="minorHAnsi" w:cstheme="minorHAnsi"/>
          <w:shd w:val="clear" w:color="auto" w:fill="FCFCFC"/>
        </w:rPr>
        <w:t xml:space="preserve"> квартале 2016 года</w:t>
      </w:r>
      <w:r w:rsidR="00E479A1">
        <w:rPr>
          <w:rFonts w:asciiTheme="minorHAnsi" w:hAnsiTheme="minorHAnsi" w:cstheme="minorHAnsi"/>
          <w:shd w:val="clear" w:color="auto" w:fill="FCFCFC"/>
        </w:rPr>
        <w:t xml:space="preserve">), либо заявления были отозваны заявителем. </w:t>
      </w:r>
    </w:p>
    <w:tbl>
      <w:tblPr>
        <w:tblStyle w:val="af4"/>
        <w:tblpPr w:leftFromText="181" w:rightFromText="181" w:vertAnchor="text" w:horzAnchor="page" w:tblpX="925" w:tblpY="41"/>
        <w:tblW w:w="15485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268"/>
        <w:gridCol w:w="1701"/>
        <w:gridCol w:w="4604"/>
      </w:tblGrid>
      <w:tr w:rsidR="00E479A1" w:rsidRPr="003A2ADC" w:rsidTr="00D05B6A">
        <w:trPr>
          <w:trHeight w:val="557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Наименование муниципальной услуги</w:t>
            </w:r>
          </w:p>
        </w:tc>
        <w:tc>
          <w:tcPr>
            <w:tcW w:w="1701" w:type="dxa"/>
            <w:noWrap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поступивших заявлений (без учета заявлений отозванных по инициативе заявителя)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муниципальных услуг, предоставленных в установленный срок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Количество Услуг, предоставленных с нарушением установленного срока</w:t>
            </w:r>
          </w:p>
        </w:tc>
        <w:tc>
          <w:tcPr>
            <w:tcW w:w="4604" w:type="dxa"/>
          </w:tcPr>
          <w:p w:rsidR="00E479A1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Примечание</w:t>
            </w:r>
          </w:p>
          <w:p w:rsidR="003A2ADC" w:rsidRPr="00115353" w:rsidRDefault="003A2ADC" w:rsidP="00D05B6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E479A1" w:rsidRPr="008C7EDC" w:rsidTr="00D05B6A">
        <w:trPr>
          <w:trHeight w:val="567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3A2ADC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E479A1" w:rsidRPr="00115353" w:rsidRDefault="003A2ADC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По 2 заявлениям срок предоставления услуги не истек. Услуга будет предоставлена в </w:t>
            </w:r>
            <w:r w:rsidR="003A2AD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4 </w:t>
            </w: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квартале 2016 года.</w:t>
            </w:r>
          </w:p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1 заявление </w:t>
            </w:r>
            <w:r w:rsidR="003A2AD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го квартала отозвано заказчиком.</w:t>
            </w:r>
          </w:p>
        </w:tc>
      </w:tr>
      <w:tr w:rsidR="00E479A1" w:rsidRPr="008C7EDC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разрешений на строительство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3A2ADC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</w:tcPr>
          <w:p w:rsidR="00E479A1" w:rsidRPr="00115353" w:rsidRDefault="003A2ADC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  <w:r w:rsidR="008D03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8D03C2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8D03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 услуга предоставлена по заявлению 2 квартала без нарушения срока</w:t>
            </w:r>
            <w:r w:rsidR="00C304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E479A1" w:rsidRPr="00C25976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ввод объекта в эксплуатацию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3A2ADC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31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  <w:r w:rsidR="003A2AD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3A2ADC" w:rsidRPr="003A2ADC" w:rsidRDefault="003A2ADC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5</w:t>
            </w:r>
            <w:r w:rsidRPr="003A2AD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заявлени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ям</w:t>
            </w:r>
            <w:r w:rsidRPr="003A2AD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срок предоставления услуги не истек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  <w:r w:rsidRPr="003A2AD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У</w:t>
            </w:r>
            <w:r w:rsidRPr="003A2AD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слуга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будет </w:t>
            </w:r>
            <w:r w:rsidRPr="003A2AD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предоставлена в 4 квартале без нарушения срок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а</w:t>
            </w:r>
            <w:r w:rsidR="00D101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  <w:r w:rsidRPr="003A2AD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479A1" w:rsidRPr="00115353" w:rsidRDefault="003A2ADC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3A2AD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 заяв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ления</w:t>
            </w:r>
            <w:r w:rsidRPr="003A2AD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отозваны заказчиком</w:t>
            </w:r>
            <w:r w:rsidR="00C304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E479A1" w:rsidRPr="008C7EDC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Подготовка градостроительных планов земельных участков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8D03C2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65</w:t>
            </w:r>
          </w:p>
        </w:tc>
        <w:tc>
          <w:tcPr>
            <w:tcW w:w="2268" w:type="dxa"/>
          </w:tcPr>
          <w:p w:rsidR="00E479A1" w:rsidRPr="00115353" w:rsidRDefault="008D03C2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  <w:tc>
          <w:tcPr>
            <w:tcW w:w="1701" w:type="dxa"/>
          </w:tcPr>
          <w:p w:rsidR="00E479A1" w:rsidRPr="00115353" w:rsidRDefault="008D03C2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8D03C2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11</w:t>
            </w:r>
            <w:r w:rsidR="00E479A1"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услуг </w:t>
            </w:r>
            <w:proofErr w:type="spellStart"/>
            <w:r w:rsidR="00E479A1"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предоставлен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</w:t>
            </w:r>
            <w:r w:rsidR="00E479A1"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spellEnd"/>
            <w:r w:rsidR="00E479A1"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заявлениям, поступившим в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</w:t>
            </w:r>
            <w:r w:rsidR="00E479A1"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  <w:r w:rsidR="00E479A1"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квартале 2016 года, 1 заявление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  <w:r w:rsidR="00E479A1"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квартала отозвано заказчиком. </w:t>
            </w:r>
          </w:p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1</w:t>
            </w:r>
            <w:r w:rsidR="008D03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4 </w:t>
            </w: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заявлениям срок предоставления услуги не истек. Услуга будет </w:t>
            </w: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предоставлена в </w:t>
            </w:r>
            <w:r w:rsidR="008D03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4</w:t>
            </w: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квартале 2016 года.</w:t>
            </w:r>
          </w:p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 w:rsidR="008D03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заявлений </w:t>
            </w:r>
            <w:r w:rsidR="008D03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го квартала </w:t>
            </w:r>
            <w:proofErr w:type="gramStart"/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отозваны</w:t>
            </w:r>
            <w:proofErr w:type="gramEnd"/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 xml:space="preserve"> заказчиками.</w:t>
            </w:r>
          </w:p>
        </w:tc>
      </w:tr>
      <w:tr w:rsidR="00E479A1" w:rsidRPr="00C25976" w:rsidTr="00D05B6A">
        <w:trPr>
          <w:trHeight w:val="283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разрешений на установку рекламных конструкций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247085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</w:tcPr>
          <w:p w:rsidR="00E479A1" w:rsidRPr="00115353" w:rsidRDefault="00247085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79A1" w:rsidRPr="00FF78D4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сведений информационной системы обеспечения градостроительной деятельности на территории муниципального образования города Мурманск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="0024708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 w:rsidR="0024708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6</w:t>
            </w: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C25976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Выдача решения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 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C3040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E479A1" w:rsidRPr="00115353" w:rsidRDefault="00C3040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E479A1" w:rsidRPr="008C7EDC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предоставлении земельных участков для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  <w:r w:rsidR="00C3040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 w:rsidR="00C304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E479A1" w:rsidRPr="00DA0D75" w:rsidRDefault="00DA0D75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C3040B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3040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6 услуг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оказано по обращению 2 квартала</w:t>
            </w:r>
          </w:p>
        </w:tc>
      </w:tr>
      <w:tr w:rsidR="00E479A1" w:rsidRPr="00FF78D4" w:rsidTr="00D05B6A">
        <w:trPr>
          <w:trHeight w:val="675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F78D4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C25976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C3040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E479A1" w:rsidRPr="00115353" w:rsidRDefault="00C3040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79A1" w:rsidRPr="00FF78D4" w:rsidTr="00D05B6A">
        <w:trPr>
          <w:trHeight w:val="90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Заключение договора на установку и эксплуатацию рекламной конструкции на земельном участке, здании или ином </w:t>
            </w: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недвижимом имуществе, находящемся в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FF78D4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присвоении объекту адресации адреса или аннулировании его адреса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E479A1" w:rsidRPr="008C7EDC" w:rsidTr="00D05B6A">
        <w:trPr>
          <w:trHeight w:val="4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предварительном согласовании предоставления земельного участка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  <w:r w:rsidR="00C3040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E479A1" w:rsidRPr="00115353" w:rsidRDefault="00C3040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C3040B" w:rsidRPr="00C3040B" w:rsidRDefault="00C3040B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C304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12 услуг оказано по обращению 2 квартала, 2 обращения 2 квартала отозваны заявителями,</w:t>
            </w:r>
          </w:p>
          <w:p w:rsidR="00E479A1" w:rsidRPr="00115353" w:rsidRDefault="00C3040B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C304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3 обращениям срок не истек, услуга будет предоставлена в 4 квартале 2016</w:t>
            </w:r>
          </w:p>
        </w:tc>
      </w:tr>
      <w:tr w:rsidR="00E479A1" w:rsidRPr="00C3040B" w:rsidTr="00D05B6A">
        <w:trPr>
          <w:trHeight w:val="34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использование земель или земельных участков, 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 без предоставления земельных участков и установления сервитута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C3040B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479A1" w:rsidRPr="008C7EDC" w:rsidTr="00D05B6A">
        <w:trPr>
          <w:trHeight w:val="675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C3040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</w:tcPr>
          <w:p w:rsidR="00E479A1" w:rsidRPr="00115353" w:rsidRDefault="00C3040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C3040B" w:rsidRPr="00C3040B" w:rsidRDefault="00C3040B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C304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 услуги оказаны по обращению 2 квартала</w:t>
            </w:r>
          </w:p>
          <w:p w:rsidR="00E479A1" w:rsidRPr="00115353" w:rsidRDefault="00C3040B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C304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3 обращениям срок не истек, услуга будет предоставлена в 4 квартале 2016</w:t>
            </w:r>
          </w:p>
        </w:tc>
      </w:tr>
      <w:tr w:rsidR="00E479A1" w:rsidRPr="008C7EDC" w:rsidTr="00D05B6A">
        <w:trPr>
          <w:trHeight w:val="1350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Принятие решения о проведен</w:t>
            </w:r>
            <w:proofErr w:type="gramStart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ии ау</w:t>
            </w:r>
            <w:proofErr w:type="gramEnd"/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</w:t>
            </w: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в государственной или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C3040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C3040B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C304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 услуга оказана по обращению 2 квартала</w:t>
            </w:r>
          </w:p>
        </w:tc>
      </w:tr>
      <w:tr w:rsidR="00E479A1" w:rsidRPr="00FF78D4" w:rsidTr="00D05B6A">
        <w:trPr>
          <w:trHeight w:val="699"/>
        </w:trPr>
        <w:tc>
          <w:tcPr>
            <w:tcW w:w="534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4677" w:type="dxa"/>
            <w:hideMark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решения о предварительном согласовании предоставления земельного участка для индивидуального жилищного строительства</w:t>
            </w:r>
          </w:p>
        </w:tc>
        <w:tc>
          <w:tcPr>
            <w:tcW w:w="1701" w:type="dxa"/>
            <w:noWrap/>
            <w:hideMark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E479A1" w:rsidRPr="00115353" w:rsidRDefault="00E479A1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E479A1" w:rsidRPr="00115353" w:rsidRDefault="00E479A1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11535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E479A1" w:rsidRPr="00115353" w:rsidRDefault="00E479A1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3040B" w:rsidRPr="008C7EDC" w:rsidTr="00D05B6A">
        <w:trPr>
          <w:trHeight w:val="699"/>
        </w:trPr>
        <w:tc>
          <w:tcPr>
            <w:tcW w:w="534" w:type="dxa"/>
          </w:tcPr>
          <w:p w:rsidR="00C3040B" w:rsidRPr="00115353" w:rsidRDefault="00C3040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7" w:type="dxa"/>
          </w:tcPr>
          <w:p w:rsidR="00C3040B" w:rsidRPr="00115353" w:rsidRDefault="00C3040B" w:rsidP="00D05B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3040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      </w:r>
          </w:p>
        </w:tc>
        <w:tc>
          <w:tcPr>
            <w:tcW w:w="1701" w:type="dxa"/>
            <w:noWrap/>
          </w:tcPr>
          <w:p w:rsidR="00C3040B" w:rsidRPr="00115353" w:rsidRDefault="00C3040B" w:rsidP="00D05B6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C3040B" w:rsidRPr="00115353" w:rsidRDefault="0014628B" w:rsidP="00D05B6A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C3040B" w:rsidRPr="00115353" w:rsidRDefault="0014628B" w:rsidP="00D05B6A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4604" w:type="dxa"/>
          </w:tcPr>
          <w:p w:rsidR="00C3040B" w:rsidRPr="00C3040B" w:rsidRDefault="00C3040B" w:rsidP="00D05B6A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C304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По 1 обращению срок не истек, услуга будет пр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едоставлена в 4 квартале 2016</w:t>
            </w:r>
          </w:p>
        </w:tc>
      </w:tr>
    </w:tbl>
    <w:p w:rsidR="009757CD" w:rsidRDefault="00C963C7" w:rsidP="00772944">
      <w:pPr>
        <w:pStyle w:val="af3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noProof/>
          <w:shd w:val="clear" w:color="auto" w:fill="FCFCFC"/>
        </w:rPr>
        <w:lastRenderedPageBreak/>
        <w:drawing>
          <wp:inline distT="0" distB="0" distL="0" distR="0" wp14:anchorId="260098F2" wp14:editId="7FF855FA">
            <wp:extent cx="9753600" cy="6391275"/>
            <wp:effectExtent l="0" t="0" r="571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9757CD" w:rsidSect="0034761D">
      <w:pgSz w:w="16839" w:h="11907" w:orient="landscape" w:code="9"/>
      <w:pgMar w:top="720" w:right="720" w:bottom="720" w:left="720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1000"/>
    <w:rsid w:val="000959FE"/>
    <w:rsid w:val="000A104D"/>
    <w:rsid w:val="000A20B2"/>
    <w:rsid w:val="000A2290"/>
    <w:rsid w:val="000A4D93"/>
    <w:rsid w:val="000A56C3"/>
    <w:rsid w:val="000A6048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29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E49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32F8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331D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245C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3996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4F6D"/>
    <w:rsid w:val="007B65DD"/>
    <w:rsid w:val="007C14F7"/>
    <w:rsid w:val="007C27AF"/>
    <w:rsid w:val="007C33A3"/>
    <w:rsid w:val="007C4171"/>
    <w:rsid w:val="007C4464"/>
    <w:rsid w:val="007C503B"/>
    <w:rsid w:val="007C63E2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C7EDC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9BB"/>
    <w:rsid w:val="00B34C22"/>
    <w:rsid w:val="00B34F98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2CF7"/>
    <w:rsid w:val="00CC4391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5B6A"/>
    <w:rsid w:val="00D076D9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Процентное соотношение поступивших обращений в зависимости от тематики обращений</a:t>
            </a:r>
          </a:p>
        </c:rich>
      </c:tx>
      <c:layout>
        <c:manualLayout>
          <c:xMode val="edge"/>
          <c:yMode val="edge"/>
          <c:x val="0.1782899284264978"/>
          <c:y val="4.8714753394727091E-6"/>
        </c:manualLayout>
      </c:layout>
      <c:overlay val="0"/>
    </c:title>
    <c:autoTitleDeleted val="0"/>
    <c:view3D>
      <c:rotX val="30"/>
      <c:hPercent val="10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21940332760527"/>
          <c:y val="0.64744414652328708"/>
          <c:w val="0.83031978553458674"/>
          <c:h val="0.334560545688924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Лист1!$A$2:$A$29</c:f>
              <c:strCache>
                <c:ptCount val="28"/>
                <c:pt idx="0">
                  <c:v>о предоставлении информации и отчетов;</c:v>
                </c:pt>
                <c:pt idx="1">
                  <c:v>по судебным вопросам</c:v>
                </c:pt>
                <c:pt idx="2">
                  <c:v>информационного характера</c:v>
                </c:pt>
                <c:pt idx="3">
                  <c:v>по вопросам производства земляных работ</c:v>
                </c:pt>
                <c:pt idx="4">
                  <c:v>ответы на запросы Комитета</c:v>
                </c:pt>
                <c:pt idx="5">
                  <c:v>о предоставлении сведений из ИСОГД</c:v>
                </c:pt>
                <c:pt idx="6">
                  <c:v>по вопросам участия в комиссиях</c:v>
                </c:pt>
                <c:pt idx="7">
                  <c:v>о выдаче градостроительного плана земельного участка</c:v>
                </c:pt>
                <c:pt idx="8">
                  <c:v>по вопросам размещения объектов наружной рекламы</c:v>
                </c:pt>
                <c:pt idx="9">
                  <c:v>о согласовании проектной документации, архитектурных решений фасадов зданий, подсветки зданий</c:v>
                </c:pt>
                <c:pt idx="10">
                  <c:v>по вопросам. связанных с оборотом земельных участков</c:v>
                </c:pt>
                <c:pt idx="11">
                  <c:v>о выдаче разрешений на строительство</c:v>
                </c:pt>
                <c:pt idx="12">
                  <c:v>о направлении документов для внесения сведений в ИСОГД</c:v>
                </c:pt>
                <c:pt idx="13">
                  <c:v>об отзыве ранее поданных заявлений (обращений)</c:v>
                </c:pt>
                <c:pt idx="14">
                  <c:v>о выдаче разрешения на ввод объекта в эксплуатацию</c:v>
                </c:pt>
                <c:pt idx="15">
                  <c:v>по вопросам, связанным с внесением изменений в ПЗЗ</c:v>
                </c:pt>
                <c:pt idx="16">
                  <c:v>перевод жилого помещения в нежилое помещение и нежилого помещения в жилое помещение</c:v>
                </c:pt>
                <c:pt idx="17">
                  <c:v>запросов Прокуратуры, связанных с рассмотрением обращений, поступивших в указанный орган</c:v>
                </c:pt>
                <c:pt idx="18">
                  <c:v>по вопросас установления границ территорий для запрета на розничную продажу алкогольной продукции</c:v>
                </c:pt>
                <c:pt idx="19">
                  <c:v>по вопросам присвоения объекту адресации адреса</c:v>
                </c:pt>
                <c:pt idx="20">
                  <c:v>по вопросам, связанным с радработкой документации по планировке территории</c:v>
                </c:pt>
                <c:pt idx="21">
                  <c:v> по вопросам благоустройства территории муниципального образования город Мурманск</c:v>
                </c:pt>
                <c:pt idx="22">
                  <c:v>по вопросам размещения нестационарных торговых объектов на территории муниципального образования город Мурманск</c:v>
                </c:pt>
                <c:pt idx="23">
                  <c:v>по вопросам внесения изменений в ранее принятые постановления администрации города Мурманска</c:v>
                </c:pt>
                <c:pt idx="24">
                  <c:v>по вопросам, связанным с проверкой законности производства  работ</c:v>
                </c:pt>
                <c:pt idx="25">
                  <c:v>по осуществлению деятельности по осуществлению закупок товаров, работ, услуг для обеспечения муниципальных нужд</c:v>
                </c:pt>
                <c:pt idx="26">
                  <c:v>связанных с созданием памятных (мемориальных) объектов. выявлениюобъектов культурного наследия</c:v>
                </c:pt>
                <c:pt idx="27">
                  <c:v>по вопросам обеспечения земельных участков объектами коммунальной инфраструктуры и дорогами.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284</c:v>
                </c:pt>
                <c:pt idx="1">
                  <c:v>301</c:v>
                </c:pt>
                <c:pt idx="2">
                  <c:v>580</c:v>
                </c:pt>
                <c:pt idx="3">
                  <c:v>325</c:v>
                </c:pt>
                <c:pt idx="4">
                  <c:v>263</c:v>
                </c:pt>
                <c:pt idx="5">
                  <c:v>168</c:v>
                </c:pt>
                <c:pt idx="6">
                  <c:v>85</c:v>
                </c:pt>
                <c:pt idx="7">
                  <c:v>65</c:v>
                </c:pt>
                <c:pt idx="8">
                  <c:v>29</c:v>
                </c:pt>
                <c:pt idx="9">
                  <c:v>46</c:v>
                </c:pt>
                <c:pt idx="10">
                  <c:v>81</c:v>
                </c:pt>
                <c:pt idx="11">
                  <c:v>51</c:v>
                </c:pt>
                <c:pt idx="12">
                  <c:v>31</c:v>
                </c:pt>
                <c:pt idx="13">
                  <c:v>27</c:v>
                </c:pt>
                <c:pt idx="14">
                  <c:v>31</c:v>
                </c:pt>
                <c:pt idx="15">
                  <c:v>20</c:v>
                </c:pt>
                <c:pt idx="16">
                  <c:v>5</c:v>
                </c:pt>
                <c:pt idx="17">
                  <c:v>15</c:v>
                </c:pt>
                <c:pt idx="18">
                  <c:v>6</c:v>
                </c:pt>
                <c:pt idx="19">
                  <c:v>23</c:v>
                </c:pt>
                <c:pt idx="20">
                  <c:v>7</c:v>
                </c:pt>
                <c:pt idx="21">
                  <c:v>33</c:v>
                </c:pt>
                <c:pt idx="22">
                  <c:v>4</c:v>
                </c:pt>
                <c:pt idx="23">
                  <c:v>6</c:v>
                </c:pt>
                <c:pt idx="24">
                  <c:v>43</c:v>
                </c:pt>
                <c:pt idx="25">
                  <c:v>43</c:v>
                </c:pt>
                <c:pt idx="26">
                  <c:v>23</c:v>
                </c:pt>
                <c:pt idx="27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6.7415162269501852E-2"/>
          <c:w val="0.90983847105253834"/>
          <c:h val="0.52521480748128391"/>
        </c:manualLayout>
      </c:layout>
      <c:overlay val="0"/>
      <c:txPr>
        <a:bodyPr/>
        <a:lstStyle/>
        <a:p>
          <a:pPr>
            <a:defRPr sz="900" spc="-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Процентное соотношение поступивших заявлений </a:t>
            </a:r>
          </a:p>
          <a:p>
            <a:pPr>
              <a:defRPr sz="1400" baseline="0">
                <a:solidFill>
                  <a:schemeClr val="tx2"/>
                </a:solidFill>
              </a:defRPr>
            </a:pPr>
            <a:r>
              <a:rPr lang="ru-RU" sz="1400" baseline="0">
                <a:solidFill>
                  <a:schemeClr val="tx2"/>
                </a:solidFill>
              </a:rPr>
              <a:t>на предоставление муниципальных услуг</a:t>
            </a:r>
          </a:p>
        </c:rich>
      </c:tx>
      <c:layout>
        <c:manualLayout>
          <c:xMode val="edge"/>
          <c:yMode val="edge"/>
          <c:x val="0.56353510498687664"/>
          <c:y val="2.124833997343957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046355665889928"/>
          <c:y val="0.38116407580200018"/>
          <c:w val="0.64953644334110072"/>
          <c:h val="0.618673157658571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заявлений на предоставление муниципальных услуг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Лист1!$A$2:$A$20</c:f>
              <c:strCache>
                <c:ptCount val="19"/>
                <c:pt idx="0">
                  <c:v>Перевод жилого помещения в нежилое помещение и нежилого помещения в жилое помещение</c:v>
                </c:pt>
                <c:pt idx="1">
                  <c:v>Выдача разрешений на строительство</c:v>
                </c:pt>
                <c:pt idx="2">
                  <c:v>Выдача разрешения на ввод объекта в эксплуатацию</c:v>
                </c:pt>
                <c:pt idx="3">
                  <c:v>Подготовка градостроительных планов земельных участков</c:v>
                </c:pt>
                <c:pt idx="4">
                  <c:v>Выдача разрешений на установку рекламных конструкций</c:v>
                </c:pt>
                <c:pt idx="5">
                  <c:v>Предоставление сведений ИСОГД</c:v>
                </c:pt>
                <c:pt idx="6">
                  <c:v>Выдача решения о предоставлении земельных участков для целей, не связанных со строительством </c:v>
                </c:pt>
                <c:pt idx="7">
                  <c:v>Выдача решения о предоставлении земельных участков для строительства</c:v>
                </c:pt>
                <c:pt idx="8">
                  <c:v>Предоставление социальных выплат многодетным семьям</c:v>
                </c:pt>
                <c:pt idx="9">
                  <c:v>Предоставление земельных участков для индивидуального жилищного строительства</c:v>
                </c:pt>
                <c:pt idx="10">
                  <c:v>Предоставление разрешения на осуществление условно разрешенного вида использования земельного участка или объекта капитального строительства</c:v>
                </c:pt>
                <c:pt idx="11">
                  <c:v>Заключение договора на установку и эксплуатацию рекламной конструкции</c:v>
                </c:pt>
                <c:pt idx="12">
                  <c:v>Выдача решения о присвоении объекту адресации адреса или аннулировании его адреса</c:v>
                </c:pt>
                <c:pt idx="13">
                  <c:v>Выдача решения о предварительном согласовании предоставления земельного участка</c:v>
                </c:pt>
                <c:pt idx="14">
                  <c:v>Выдача разрешения на использование земель или земельных участков, без предоставления земельных участков и установления сервитута</c:v>
                </c:pt>
                <c:pt idx="15">
                  <c:v>Выдача решения об утверждении схемы расположения земельного участка или земельных участков на кадастровом плане территории</c:v>
                </c:pt>
                <c:pt idx="16">
                  <c:v>Принятие решения о проведении аукциона по продаже земельного участка или аукциона на право заключения договора аренды земельного участка</c:v>
                </c:pt>
                <c:pt idx="17">
                  <c:v>Выдача решения о предварительном согласовании предоставления земельного участка для индивидуального жилищного строительства</c:v>
                </c:pt>
                <c:pt idx="18">
                  <c:v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5</c:v>
                </c:pt>
                <c:pt idx="1">
                  <c:v>28</c:v>
                </c:pt>
                <c:pt idx="2">
                  <c:v>31</c:v>
                </c:pt>
                <c:pt idx="3">
                  <c:v>65</c:v>
                </c:pt>
                <c:pt idx="4">
                  <c:v>13</c:v>
                </c:pt>
                <c:pt idx="5">
                  <c:v>168</c:v>
                </c:pt>
                <c:pt idx="6">
                  <c:v>3</c:v>
                </c:pt>
                <c:pt idx="7">
                  <c:v>11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28</c:v>
                </c:pt>
                <c:pt idx="14">
                  <c:v>0</c:v>
                </c:pt>
                <c:pt idx="15">
                  <c:v>12</c:v>
                </c:pt>
                <c:pt idx="16">
                  <c:v>1</c:v>
                </c:pt>
                <c:pt idx="17">
                  <c:v>0</c:v>
                </c:pt>
                <c:pt idx="1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8.755732754951338E-3"/>
          <c:y val="1.4639153712343353E-3"/>
          <c:w val="0.5548672327225338"/>
          <c:h val="0.99853608462876564"/>
        </c:manualLayout>
      </c:layout>
      <c:overlay val="0"/>
      <c:txPr>
        <a:bodyPr/>
        <a:lstStyle/>
        <a:p>
          <a:pPr>
            <a:defRPr sz="800" b="0" i="0" kern="1200" spc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5220-A413-467D-9153-05B35C78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1675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5</cp:revision>
  <cp:lastPrinted>2016-10-12T07:26:00Z</cp:lastPrinted>
  <dcterms:created xsi:type="dcterms:W3CDTF">2017-03-20T06:29:00Z</dcterms:created>
  <dcterms:modified xsi:type="dcterms:W3CDTF">2017-03-20T07:13:00Z</dcterms:modified>
</cp:coreProperties>
</file>