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21" w:rsidRDefault="00A33121">
      <w:pPr>
        <w:pStyle w:val="ConsPlusTitle"/>
        <w:jc w:val="center"/>
        <w:outlineLvl w:val="0"/>
      </w:pPr>
      <w:bookmarkStart w:id="0" w:name="_GoBack"/>
      <w:bookmarkEnd w:id="0"/>
      <w:r>
        <w:t>СОВЕТ ДЕПУТАТОВ ГОРОДА МУРМАНСКА</w:t>
      </w:r>
    </w:p>
    <w:p w:rsidR="00A33121" w:rsidRDefault="00A33121">
      <w:pPr>
        <w:pStyle w:val="ConsPlusTitle"/>
        <w:jc w:val="center"/>
      </w:pPr>
      <w:r>
        <w:t>XIV ЗАСЕДАНИЕ ЧЕТВЕРТОГО СОЗЫВА 24 ДЕКАБРЯ 2009 ГОДА</w:t>
      </w:r>
    </w:p>
    <w:p w:rsidR="00A33121" w:rsidRDefault="00A33121">
      <w:pPr>
        <w:pStyle w:val="ConsPlusTitle"/>
        <w:jc w:val="center"/>
      </w:pPr>
    </w:p>
    <w:p w:rsidR="00A33121" w:rsidRDefault="00A33121">
      <w:pPr>
        <w:pStyle w:val="ConsPlusTitle"/>
        <w:jc w:val="center"/>
      </w:pPr>
      <w:r>
        <w:t>РЕШЕНИЕ</w:t>
      </w:r>
    </w:p>
    <w:p w:rsidR="00A33121" w:rsidRDefault="00A33121">
      <w:pPr>
        <w:pStyle w:val="ConsPlusTitle"/>
        <w:jc w:val="center"/>
      </w:pPr>
      <w:r>
        <w:t>от 30 декабря 2009 г. N 14-187</w:t>
      </w:r>
    </w:p>
    <w:p w:rsidR="00A33121" w:rsidRDefault="00A33121">
      <w:pPr>
        <w:pStyle w:val="ConsPlusTitle"/>
        <w:jc w:val="center"/>
      </w:pPr>
    </w:p>
    <w:p w:rsidR="00A33121" w:rsidRDefault="00A33121">
      <w:pPr>
        <w:pStyle w:val="ConsPlusTitle"/>
        <w:jc w:val="center"/>
      </w:pPr>
      <w:r>
        <w:t>ОБ УЧРЕЖДЕНИИ КОМИТЕТА ГРАДОСТРОИТЕЛЬСТВА</w:t>
      </w:r>
    </w:p>
    <w:p w:rsidR="00A33121" w:rsidRDefault="00A33121">
      <w:pPr>
        <w:pStyle w:val="ConsPlusTitle"/>
        <w:jc w:val="center"/>
      </w:pPr>
      <w:r>
        <w:t>И ТЕРРИТОРИАЛЬНОГО РАЗВИТИЯ АДМИНИСТРАЦИИ ГОРОДА МУРМАНСКА</w:t>
      </w:r>
    </w:p>
    <w:p w:rsidR="00A33121" w:rsidRDefault="00A33121">
      <w:pPr>
        <w:pStyle w:val="ConsPlusTitle"/>
        <w:jc w:val="center"/>
      </w:pPr>
      <w:r>
        <w:t xml:space="preserve">И </w:t>
      </w:r>
      <w:proofErr w:type="gramStart"/>
      <w:r>
        <w:t>УТВЕРЖДЕНИИ</w:t>
      </w:r>
      <w:proofErr w:type="gramEnd"/>
      <w:r>
        <w:t xml:space="preserve"> ПОЛОЖЕНИЯ О КОМИТЕТЕ ГРАДОСТРОИТЕЛЬСТВА</w:t>
      </w:r>
    </w:p>
    <w:p w:rsidR="00A33121" w:rsidRDefault="00A33121">
      <w:pPr>
        <w:pStyle w:val="ConsPlusTitle"/>
        <w:jc w:val="center"/>
      </w:pPr>
      <w:r>
        <w:t>И ТЕРРИТОРИАЛЬНОГО РАЗВИТИЯ АДМИНИСТРАЦИИ ГОРОДА МУРМАНСКА</w:t>
      </w:r>
    </w:p>
    <w:p w:rsidR="00A33121" w:rsidRDefault="00A33121">
      <w:pPr>
        <w:pStyle w:val="ConsPlusNormal"/>
        <w:jc w:val="center"/>
      </w:pPr>
    </w:p>
    <w:p w:rsidR="00A33121" w:rsidRDefault="00A33121">
      <w:pPr>
        <w:pStyle w:val="ConsPlusNormal"/>
        <w:jc w:val="center"/>
      </w:pPr>
      <w:r>
        <w:t>Список изменяющих документов</w:t>
      </w:r>
    </w:p>
    <w:p w:rsidR="00A33121" w:rsidRDefault="00A33121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A33121" w:rsidRDefault="00A33121">
      <w:pPr>
        <w:pStyle w:val="ConsPlusNormal"/>
        <w:jc w:val="center"/>
      </w:pPr>
      <w:r>
        <w:t xml:space="preserve">от 30.03.2010 </w:t>
      </w:r>
      <w:hyperlink r:id="rId5" w:history="1">
        <w:r>
          <w:rPr>
            <w:color w:val="0000FF"/>
          </w:rPr>
          <w:t>N 18-223</w:t>
        </w:r>
      </w:hyperlink>
      <w:r>
        <w:t xml:space="preserve">, от 31.01.2011 </w:t>
      </w:r>
      <w:hyperlink r:id="rId6" w:history="1">
        <w:r>
          <w:rPr>
            <w:color w:val="0000FF"/>
          </w:rPr>
          <w:t>N 33-386</w:t>
        </w:r>
      </w:hyperlink>
      <w:r>
        <w:t xml:space="preserve">, от 05.12.2011 </w:t>
      </w:r>
      <w:hyperlink r:id="rId7" w:history="1">
        <w:r>
          <w:rPr>
            <w:color w:val="0000FF"/>
          </w:rPr>
          <w:t>N 42-573</w:t>
        </w:r>
      </w:hyperlink>
      <w:r>
        <w:t>,</w:t>
      </w:r>
    </w:p>
    <w:p w:rsidR="00A33121" w:rsidRDefault="00A33121">
      <w:pPr>
        <w:pStyle w:val="ConsPlusNormal"/>
        <w:jc w:val="center"/>
      </w:pPr>
      <w:r>
        <w:t xml:space="preserve">от 05.06.2012 </w:t>
      </w:r>
      <w:hyperlink r:id="rId8" w:history="1">
        <w:r>
          <w:rPr>
            <w:color w:val="0000FF"/>
          </w:rPr>
          <w:t>N 49-672</w:t>
        </w:r>
      </w:hyperlink>
      <w:r>
        <w:t xml:space="preserve">, от 22.06.2012 </w:t>
      </w:r>
      <w:hyperlink r:id="rId9" w:history="1">
        <w:r>
          <w:rPr>
            <w:color w:val="0000FF"/>
          </w:rPr>
          <w:t>N 51-688</w:t>
        </w:r>
      </w:hyperlink>
      <w:r>
        <w:t xml:space="preserve">, от 30.05.2013 </w:t>
      </w:r>
      <w:hyperlink r:id="rId10" w:history="1">
        <w:r>
          <w:rPr>
            <w:color w:val="0000FF"/>
          </w:rPr>
          <w:t>N 62-869</w:t>
        </w:r>
      </w:hyperlink>
      <w:r>
        <w:t>,</w:t>
      </w:r>
    </w:p>
    <w:p w:rsidR="00A33121" w:rsidRDefault="00A33121">
      <w:pPr>
        <w:pStyle w:val="ConsPlusNormal"/>
        <w:jc w:val="center"/>
      </w:pPr>
      <w:r>
        <w:t xml:space="preserve">от 30.01.2014 </w:t>
      </w:r>
      <w:hyperlink r:id="rId11" w:history="1">
        <w:r>
          <w:rPr>
            <w:color w:val="0000FF"/>
          </w:rPr>
          <w:t>N 69-980</w:t>
        </w:r>
      </w:hyperlink>
      <w:r>
        <w:t xml:space="preserve">, от 27.11.2014 </w:t>
      </w:r>
      <w:hyperlink r:id="rId12" w:history="1">
        <w:r>
          <w:rPr>
            <w:color w:val="0000FF"/>
          </w:rPr>
          <w:t>N 3-49</w:t>
        </w:r>
      </w:hyperlink>
      <w:r>
        <w:t xml:space="preserve">, от 27.03.2015 </w:t>
      </w:r>
      <w:hyperlink r:id="rId13" w:history="1">
        <w:r>
          <w:rPr>
            <w:color w:val="0000FF"/>
          </w:rPr>
          <w:t>N 10-131</w:t>
        </w:r>
      </w:hyperlink>
      <w:r>
        <w:t>,</w:t>
      </w:r>
    </w:p>
    <w:p w:rsidR="00A33121" w:rsidRDefault="00A33121">
      <w:pPr>
        <w:pStyle w:val="ConsPlusNormal"/>
        <w:jc w:val="center"/>
      </w:pPr>
      <w:r>
        <w:t xml:space="preserve">от 20.12.2016 </w:t>
      </w:r>
      <w:hyperlink r:id="rId14" w:history="1">
        <w:r>
          <w:rPr>
            <w:color w:val="0000FF"/>
          </w:rPr>
          <w:t>N 32-579</w:t>
        </w:r>
      </w:hyperlink>
      <w:r>
        <w:t>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1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25.06.2009 N 7-83 "Об утверждении структуры администрации муниципального образования город Мурманск", постановлением администрации города Мурманска от 10.07.2009 N 597 "О структуре администрации муниципального образования</w:t>
      </w:r>
      <w:proofErr w:type="gramEnd"/>
      <w:r>
        <w:t xml:space="preserve"> город Мурманск", руководствуясь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A33121" w:rsidRDefault="00A33121">
      <w:pPr>
        <w:pStyle w:val="ConsPlusNormal"/>
        <w:ind w:firstLine="540"/>
        <w:jc w:val="both"/>
      </w:pPr>
      <w:r>
        <w:t>1. Учредить комитет градостроительства и территориального развития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 xml:space="preserve">2.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комитете градостроительства и территориального развития администрации города Мурманска согласно приложению.</w:t>
      </w:r>
    </w:p>
    <w:p w:rsidR="00A33121" w:rsidRDefault="00A33121">
      <w:pPr>
        <w:pStyle w:val="ConsPlusNormal"/>
        <w:ind w:firstLine="540"/>
        <w:jc w:val="both"/>
      </w:pPr>
      <w:r>
        <w:t xml:space="preserve">3. Опубликовать настоящее решение с </w:t>
      </w:r>
      <w:hyperlink w:anchor="P40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A33121" w:rsidRDefault="00A33121">
      <w:pPr>
        <w:pStyle w:val="ConsPlusNormal"/>
        <w:ind w:firstLine="540"/>
        <w:jc w:val="both"/>
      </w:pPr>
      <w:r>
        <w:t>4. Настоящее решение вступает в силу со дня опубликования.</w:t>
      </w:r>
    </w:p>
    <w:p w:rsidR="00A33121" w:rsidRDefault="00A33121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right"/>
      </w:pPr>
      <w:r>
        <w:t>Глава</w:t>
      </w:r>
    </w:p>
    <w:p w:rsidR="00A33121" w:rsidRDefault="00A33121">
      <w:pPr>
        <w:pStyle w:val="ConsPlusNormal"/>
        <w:jc w:val="right"/>
      </w:pPr>
      <w:r>
        <w:t>муниципального образования</w:t>
      </w:r>
    </w:p>
    <w:p w:rsidR="00A33121" w:rsidRDefault="00A33121">
      <w:pPr>
        <w:pStyle w:val="ConsPlusNormal"/>
        <w:jc w:val="right"/>
      </w:pPr>
      <w:r>
        <w:t>город Мурманск</w:t>
      </w:r>
    </w:p>
    <w:p w:rsidR="00A33121" w:rsidRDefault="00A33121">
      <w:pPr>
        <w:pStyle w:val="ConsPlusNormal"/>
        <w:jc w:val="right"/>
      </w:pPr>
      <w:r>
        <w:t>C.А.СУББОТИН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right"/>
        <w:outlineLvl w:val="0"/>
      </w:pPr>
      <w:r>
        <w:t>Приложение</w:t>
      </w:r>
    </w:p>
    <w:p w:rsidR="00A33121" w:rsidRDefault="00A33121">
      <w:pPr>
        <w:pStyle w:val="ConsPlusNormal"/>
        <w:jc w:val="right"/>
      </w:pPr>
      <w:r>
        <w:t>к решению</w:t>
      </w:r>
    </w:p>
    <w:p w:rsidR="00A33121" w:rsidRDefault="00A33121">
      <w:pPr>
        <w:pStyle w:val="ConsPlusNormal"/>
        <w:jc w:val="right"/>
      </w:pPr>
      <w:r>
        <w:t>Совета депутатов города Мурманска</w:t>
      </w:r>
    </w:p>
    <w:p w:rsidR="00A33121" w:rsidRDefault="00A33121">
      <w:pPr>
        <w:pStyle w:val="ConsPlusNormal"/>
        <w:jc w:val="right"/>
      </w:pPr>
      <w:r>
        <w:t>от 30 декабря 2009 г. N 14-187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Title"/>
        <w:jc w:val="center"/>
      </w:pPr>
      <w:bookmarkStart w:id="1" w:name="P40"/>
      <w:bookmarkEnd w:id="1"/>
      <w:r>
        <w:t>ПОЛОЖЕНИЕ</w:t>
      </w:r>
    </w:p>
    <w:p w:rsidR="00A33121" w:rsidRDefault="00A33121">
      <w:pPr>
        <w:pStyle w:val="ConsPlusTitle"/>
        <w:jc w:val="center"/>
      </w:pPr>
      <w:r>
        <w:t>О КОМИТЕТЕ ГРАДОСТРОИТЕЛЬСТВА И ТЕРРИТОРИАЛЬНОГО РАЗВИТИЯ</w:t>
      </w:r>
    </w:p>
    <w:p w:rsidR="00A33121" w:rsidRDefault="00A33121">
      <w:pPr>
        <w:pStyle w:val="ConsPlusTitle"/>
        <w:jc w:val="center"/>
      </w:pPr>
      <w:r>
        <w:t>АДМИНИСТРАЦИИ ГОРОДА МУРМАНСКА</w:t>
      </w:r>
    </w:p>
    <w:p w:rsidR="00A33121" w:rsidRDefault="00A33121">
      <w:pPr>
        <w:pStyle w:val="ConsPlusNormal"/>
        <w:jc w:val="center"/>
      </w:pPr>
    </w:p>
    <w:p w:rsidR="00A33121" w:rsidRDefault="00A33121">
      <w:pPr>
        <w:pStyle w:val="ConsPlusNormal"/>
        <w:jc w:val="center"/>
      </w:pPr>
      <w:r>
        <w:lastRenderedPageBreak/>
        <w:t>Список изменяющих документов</w:t>
      </w:r>
    </w:p>
    <w:p w:rsidR="00A33121" w:rsidRDefault="00A33121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A33121" w:rsidRDefault="00A33121">
      <w:pPr>
        <w:pStyle w:val="ConsPlusNormal"/>
        <w:jc w:val="center"/>
      </w:pPr>
      <w:r>
        <w:t xml:space="preserve">от 30.03.2010 </w:t>
      </w:r>
      <w:hyperlink r:id="rId19" w:history="1">
        <w:r>
          <w:rPr>
            <w:color w:val="0000FF"/>
          </w:rPr>
          <w:t>N 18-223</w:t>
        </w:r>
      </w:hyperlink>
      <w:r>
        <w:t xml:space="preserve">, от 31.01.2011 </w:t>
      </w:r>
      <w:hyperlink r:id="rId20" w:history="1">
        <w:r>
          <w:rPr>
            <w:color w:val="0000FF"/>
          </w:rPr>
          <w:t>N 33-386</w:t>
        </w:r>
      </w:hyperlink>
      <w:r>
        <w:t xml:space="preserve">, от 05.12.2011 </w:t>
      </w:r>
      <w:hyperlink r:id="rId21" w:history="1">
        <w:r>
          <w:rPr>
            <w:color w:val="0000FF"/>
          </w:rPr>
          <w:t>N 42-573</w:t>
        </w:r>
      </w:hyperlink>
      <w:r>
        <w:t>,</w:t>
      </w:r>
    </w:p>
    <w:p w:rsidR="00A33121" w:rsidRDefault="00A33121">
      <w:pPr>
        <w:pStyle w:val="ConsPlusNormal"/>
        <w:jc w:val="center"/>
      </w:pPr>
      <w:r>
        <w:t xml:space="preserve">от 05.06.2012 </w:t>
      </w:r>
      <w:hyperlink r:id="rId22" w:history="1">
        <w:r>
          <w:rPr>
            <w:color w:val="0000FF"/>
          </w:rPr>
          <w:t>N 49-672</w:t>
        </w:r>
      </w:hyperlink>
      <w:r>
        <w:t xml:space="preserve">, от 22.06.2012 </w:t>
      </w:r>
      <w:hyperlink r:id="rId23" w:history="1">
        <w:r>
          <w:rPr>
            <w:color w:val="0000FF"/>
          </w:rPr>
          <w:t>N 51-688</w:t>
        </w:r>
      </w:hyperlink>
      <w:r>
        <w:t xml:space="preserve">, от 30.05.2013 </w:t>
      </w:r>
      <w:hyperlink r:id="rId24" w:history="1">
        <w:r>
          <w:rPr>
            <w:color w:val="0000FF"/>
          </w:rPr>
          <w:t>N 62-869</w:t>
        </w:r>
      </w:hyperlink>
      <w:r>
        <w:t>,</w:t>
      </w:r>
    </w:p>
    <w:p w:rsidR="00A33121" w:rsidRDefault="00A33121">
      <w:pPr>
        <w:pStyle w:val="ConsPlusNormal"/>
        <w:jc w:val="center"/>
      </w:pPr>
      <w:r>
        <w:t xml:space="preserve">от 30.01.2014 </w:t>
      </w:r>
      <w:hyperlink r:id="rId25" w:history="1">
        <w:r>
          <w:rPr>
            <w:color w:val="0000FF"/>
          </w:rPr>
          <w:t>N 69-980</w:t>
        </w:r>
      </w:hyperlink>
      <w:r>
        <w:t xml:space="preserve">, от 27.11.2014 </w:t>
      </w:r>
      <w:hyperlink r:id="rId26" w:history="1">
        <w:r>
          <w:rPr>
            <w:color w:val="0000FF"/>
          </w:rPr>
          <w:t>N 3-49</w:t>
        </w:r>
      </w:hyperlink>
      <w:r>
        <w:t xml:space="preserve">, от 27.03.2015 </w:t>
      </w:r>
      <w:hyperlink r:id="rId27" w:history="1">
        <w:r>
          <w:rPr>
            <w:color w:val="0000FF"/>
          </w:rPr>
          <w:t>N 10-131</w:t>
        </w:r>
      </w:hyperlink>
      <w:r>
        <w:t>,</w:t>
      </w:r>
    </w:p>
    <w:p w:rsidR="00A33121" w:rsidRDefault="00A33121">
      <w:pPr>
        <w:pStyle w:val="ConsPlusNormal"/>
        <w:jc w:val="center"/>
      </w:pPr>
      <w:r>
        <w:t xml:space="preserve">от 20.12.2016 </w:t>
      </w:r>
      <w:hyperlink r:id="rId28" w:history="1">
        <w:r>
          <w:rPr>
            <w:color w:val="0000FF"/>
          </w:rPr>
          <w:t>N 32-579</w:t>
        </w:r>
      </w:hyperlink>
      <w:r>
        <w:t>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center"/>
        <w:outlineLvl w:val="1"/>
      </w:pPr>
      <w:r>
        <w:t>1. Общие положения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ind w:firstLine="540"/>
        <w:jc w:val="both"/>
      </w:pPr>
      <w:r>
        <w:t>1.1. Комитет градостроительства и территориального развития администрации города Мурманска (далее - Комитет) является структурным подразделением администрации города Мурманска, созданным для осуществления полномочий администрации города Мурманска в сфере градостроительства и территориального развития муниципального образования город Мурманск (далее - город Мурманск).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A33121" w:rsidRDefault="00A33121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Комитет в своей деятельности руководствуется </w:t>
      </w:r>
      <w:hyperlink r:id="rId30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32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13.03.2006 N 38-ФЗ "О рекламе", другими законами и иными нормативными правовыми актами Российской Федерации и Мурманской области, </w:t>
      </w:r>
      <w:hyperlink r:id="rId3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иными муниципальными правовыми актами</w:t>
      </w:r>
      <w:proofErr w:type="gramEnd"/>
      <w:r>
        <w:t>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05.12.2011 </w:t>
      </w:r>
      <w:hyperlink r:id="rId36" w:history="1">
        <w:r>
          <w:rPr>
            <w:color w:val="0000FF"/>
          </w:rPr>
          <w:t>N 42-573</w:t>
        </w:r>
      </w:hyperlink>
      <w:r>
        <w:t xml:space="preserve">, от 27.03.2015 </w:t>
      </w:r>
      <w:hyperlink r:id="rId37" w:history="1">
        <w:r>
          <w:rPr>
            <w:color w:val="0000FF"/>
          </w:rPr>
          <w:t>N 10-131</w:t>
        </w:r>
      </w:hyperlink>
      <w:r>
        <w:t>)</w:t>
      </w:r>
    </w:p>
    <w:p w:rsidR="00A33121" w:rsidRDefault="00A33121">
      <w:pPr>
        <w:pStyle w:val="ConsPlusNormal"/>
        <w:ind w:firstLine="540"/>
        <w:jc w:val="both"/>
      </w:pPr>
      <w:r>
        <w:t>1.3. Комитет является юридическим лицом, имеет гербовую печать, штампы, бланки установленного образца, расчетный и иные счета, необходимые для его деятельности.</w:t>
      </w:r>
    </w:p>
    <w:p w:rsidR="00A33121" w:rsidRDefault="00A33121">
      <w:pPr>
        <w:pStyle w:val="ConsPlusNormal"/>
        <w:ind w:firstLine="540"/>
        <w:jc w:val="both"/>
      </w:pPr>
      <w: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A33121" w:rsidRDefault="00A33121">
      <w:pPr>
        <w:pStyle w:val="ConsPlusNormal"/>
        <w:ind w:firstLine="540"/>
        <w:jc w:val="both"/>
      </w:pPr>
      <w:r>
        <w:t>1.5. Комитет непосредственно подчинен Главе администрации города Мурманска.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A33121" w:rsidRDefault="00A33121">
      <w:pPr>
        <w:pStyle w:val="ConsPlusNormal"/>
        <w:ind w:firstLine="540"/>
        <w:jc w:val="both"/>
      </w:pPr>
      <w:r>
        <w:t>1.6. Комитет в пределах своей компетенции осуществляет взаимодействие со структурными подразделениями администрации города Мурманска, Советом депутатов города Мурманска, органами исполнительной власти Мурманской области, организациями всех форм собственности.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A33121" w:rsidRDefault="00A33121">
      <w:pPr>
        <w:pStyle w:val="ConsPlusNormal"/>
        <w:ind w:firstLine="540"/>
        <w:jc w:val="both"/>
      </w:pPr>
      <w:r>
        <w:t>1.7. Правовые акты Комитета, принятые в пределах его полномочий, затрагивающие интересы юридических лиц, индивидуальных предпринимателей и физических лиц, носят для них обязательный характер.</w:t>
      </w:r>
    </w:p>
    <w:p w:rsidR="00A33121" w:rsidRDefault="00A33121">
      <w:pPr>
        <w:pStyle w:val="ConsPlusNormal"/>
        <w:ind w:firstLine="540"/>
        <w:jc w:val="both"/>
      </w:pPr>
      <w:r>
        <w:t>1.8. Комитет имеет имущественные и неимущественные права, выступает истцом и ответчиком в судах общей юрисдикции, арбитражных судах Российской Федерации, несет ответственность по своим обязательствам в соответствии с законодательством Российской Федерации.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A33121" w:rsidRDefault="00A33121">
      <w:pPr>
        <w:pStyle w:val="ConsPlusNormal"/>
        <w:ind w:firstLine="540"/>
        <w:jc w:val="both"/>
      </w:pPr>
      <w:r>
        <w:t>1.9. Комитет финансируется за счет средств бюджета города Мурманска.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27.03.2015 N 10-131)</w:t>
      </w:r>
    </w:p>
    <w:p w:rsidR="00A33121" w:rsidRDefault="00A33121">
      <w:pPr>
        <w:pStyle w:val="ConsPlusNormal"/>
        <w:ind w:firstLine="540"/>
        <w:jc w:val="both"/>
      </w:pPr>
      <w:r>
        <w:t>Комитет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A33121" w:rsidRDefault="00A3312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05.12.2011 N 42-573)</w:t>
      </w:r>
    </w:p>
    <w:p w:rsidR="00A33121" w:rsidRDefault="00A33121">
      <w:pPr>
        <w:pStyle w:val="ConsPlusNormal"/>
        <w:ind w:firstLine="540"/>
        <w:jc w:val="both"/>
      </w:pPr>
      <w:r>
        <w:t>1.10. Местонахождение Комитета: Российская Федерация, Мурманская область, 183012, г. Мурманск, проспект Ленина, 77.</w:t>
      </w:r>
    </w:p>
    <w:p w:rsidR="00A33121" w:rsidRDefault="00A3312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A33121" w:rsidRDefault="00A33121">
      <w:pPr>
        <w:pStyle w:val="ConsPlusNormal"/>
        <w:ind w:firstLine="540"/>
        <w:jc w:val="both"/>
      </w:pPr>
      <w:r>
        <w:t xml:space="preserve">1.11. Сокращенное наименование комитета - </w:t>
      </w:r>
      <w:proofErr w:type="spellStart"/>
      <w:r>
        <w:t>КГиТР</w:t>
      </w:r>
      <w:proofErr w:type="spellEnd"/>
      <w:r>
        <w:t xml:space="preserve"> администрации города Мурманска.</w:t>
      </w:r>
    </w:p>
    <w:p w:rsidR="00A33121" w:rsidRDefault="00A33121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1.11 введен </w:t>
      </w:r>
      <w:hyperlink r:id="rId45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30.03.2010 N 18-223)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center"/>
        <w:outlineLvl w:val="1"/>
      </w:pPr>
      <w:r>
        <w:t>2. Основные задачи Комитета</w:t>
      </w:r>
    </w:p>
    <w:p w:rsidR="00A33121" w:rsidRDefault="00A33121">
      <w:pPr>
        <w:pStyle w:val="ConsPlusNormal"/>
        <w:jc w:val="center"/>
      </w:pPr>
      <w:proofErr w:type="gramStart"/>
      <w:r>
        <w:t xml:space="preserve">(в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A33121" w:rsidRDefault="00A33121">
      <w:pPr>
        <w:pStyle w:val="ConsPlusNormal"/>
        <w:jc w:val="center"/>
      </w:pPr>
      <w:r>
        <w:t>от 05.12.2011 N 42-573)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ind w:firstLine="540"/>
        <w:jc w:val="both"/>
      </w:pPr>
      <w:r>
        <w:t>Основными задачами Комитета являются:</w:t>
      </w:r>
    </w:p>
    <w:p w:rsidR="00A33121" w:rsidRDefault="00A3312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A33121" w:rsidRDefault="00A33121">
      <w:pPr>
        <w:pStyle w:val="ConsPlusNormal"/>
        <w:ind w:firstLine="540"/>
        <w:jc w:val="both"/>
      </w:pPr>
      <w:r>
        <w:t>2.1. Обеспечение градостроительной деятельности на территории города Мурманска.</w:t>
      </w:r>
    </w:p>
    <w:p w:rsidR="00A33121" w:rsidRDefault="00A33121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A33121" w:rsidRDefault="00A33121">
      <w:pPr>
        <w:pStyle w:val="ConsPlusNormal"/>
        <w:ind w:firstLine="540"/>
        <w:jc w:val="both"/>
      </w:pPr>
      <w:r>
        <w:t>2.2. Обеспечение устойчивого развития территорий на основе территориального планирования и градостроительного зонирования.</w:t>
      </w:r>
    </w:p>
    <w:p w:rsidR="00A33121" w:rsidRDefault="00A33121">
      <w:pPr>
        <w:pStyle w:val="ConsPlusNormal"/>
        <w:ind w:firstLine="540"/>
        <w:jc w:val="both"/>
      </w:pPr>
      <w:r>
        <w:t>2.3.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среду, сохранение внешнего архитектурного облика сложившейся застройки.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30.05.2013 N 62-869)</w:t>
      </w:r>
    </w:p>
    <w:p w:rsidR="00A33121" w:rsidRDefault="00A33121">
      <w:pPr>
        <w:pStyle w:val="ConsPlusNormal"/>
        <w:ind w:firstLine="540"/>
        <w:jc w:val="both"/>
      </w:pPr>
      <w:r>
        <w:t>2.4. Соблюдение государственных, общественных и частных интересов в области градостроительной деятельности и земельных отношений.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center"/>
        <w:outlineLvl w:val="1"/>
      </w:pPr>
      <w:r>
        <w:t>3. Функции Комитета</w:t>
      </w:r>
    </w:p>
    <w:p w:rsidR="00A33121" w:rsidRDefault="00A33121">
      <w:pPr>
        <w:pStyle w:val="ConsPlusNormal"/>
        <w:jc w:val="center"/>
      </w:pPr>
    </w:p>
    <w:p w:rsidR="00A33121" w:rsidRDefault="00A33121">
      <w:pPr>
        <w:pStyle w:val="ConsPlusNormal"/>
        <w:jc w:val="center"/>
      </w:pPr>
      <w:proofErr w:type="gramStart"/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A33121" w:rsidRDefault="00A33121">
      <w:pPr>
        <w:pStyle w:val="ConsPlusNormal"/>
        <w:jc w:val="center"/>
      </w:pPr>
      <w:r>
        <w:t>от 20.12.2016 N 32-579)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ind w:firstLine="540"/>
        <w:jc w:val="both"/>
      </w:pPr>
      <w:r>
        <w:t>Комитет в соответствии с его основными задачами выполняет следующие функции:</w:t>
      </w:r>
    </w:p>
    <w:p w:rsidR="00A33121" w:rsidRDefault="00A33121">
      <w:pPr>
        <w:pStyle w:val="ConsPlusNormal"/>
        <w:ind w:firstLine="540"/>
        <w:jc w:val="both"/>
      </w:pPr>
      <w:r>
        <w:t>3.1.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A33121" w:rsidRDefault="00A33121">
      <w:pPr>
        <w:pStyle w:val="ConsPlusNormal"/>
        <w:ind w:firstLine="540"/>
        <w:jc w:val="both"/>
      </w:pPr>
      <w:r>
        <w:t xml:space="preserve">3.2. Обеспечивает подготовку документов территориального планирования города Мурманска и их утверждение в порядке, установленном Градостроительным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33121" w:rsidRDefault="00A33121">
      <w:pPr>
        <w:pStyle w:val="ConsPlusNormal"/>
        <w:ind w:firstLine="540"/>
        <w:jc w:val="both"/>
      </w:pPr>
      <w:r>
        <w:t xml:space="preserve">3.3. Обеспечивает подготовку </w:t>
      </w:r>
      <w:proofErr w:type="gramStart"/>
      <w:r>
        <w:t>проектов программ развития города Мурманска</w:t>
      </w:r>
      <w:proofErr w:type="gramEnd"/>
      <w:r>
        <w:t xml:space="preserve"> для реализации генерального плана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A33121" w:rsidRDefault="00A33121">
      <w:pPr>
        <w:pStyle w:val="ConsPlusNormal"/>
        <w:ind w:firstLine="540"/>
        <w:jc w:val="both"/>
      </w:pPr>
      <w:r>
        <w:t>3.5. Участвует в реализации государственных программ Мурманской области, планов и программы комплексного социально-экономического развития города Мурманска, иных программ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A33121" w:rsidRDefault="00A33121">
      <w:pPr>
        <w:pStyle w:val="ConsPlusNormal"/>
        <w:ind w:firstLine="540"/>
        <w:jc w:val="both"/>
      </w:pPr>
      <w:r>
        <w:t>3.6. Участвует в разработке проекта бюджета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3.7. Обеспечивает информирование населения об осуществляемой на территории города Мурманска градостроительной деятельности.</w:t>
      </w:r>
    </w:p>
    <w:p w:rsidR="00A33121" w:rsidRDefault="00A33121">
      <w:pPr>
        <w:pStyle w:val="ConsPlusNormal"/>
        <w:ind w:firstLine="540"/>
        <w:jc w:val="both"/>
      </w:pPr>
      <w:r>
        <w:t>3.8. Осуществляет взаимодействие со средствами массовой информации по вопросам, относящимся к компетенции Комитета.</w:t>
      </w:r>
    </w:p>
    <w:p w:rsidR="00A33121" w:rsidRDefault="00A33121">
      <w:pPr>
        <w:pStyle w:val="ConsPlusNormal"/>
        <w:ind w:firstLine="540"/>
        <w:jc w:val="both"/>
      </w:pPr>
      <w:r>
        <w:t>3.9. Принимает участие в работе межведомственных комиссий и совещательных органов.</w:t>
      </w:r>
    </w:p>
    <w:p w:rsidR="00A33121" w:rsidRDefault="00A33121">
      <w:pPr>
        <w:pStyle w:val="ConsPlusNormal"/>
        <w:ind w:firstLine="540"/>
        <w:jc w:val="both"/>
      </w:pPr>
      <w:r>
        <w:t>3.10.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A33121" w:rsidRDefault="00A33121">
      <w:pPr>
        <w:pStyle w:val="ConsPlusNormal"/>
        <w:ind w:firstLine="540"/>
        <w:jc w:val="both"/>
      </w:pPr>
      <w:r>
        <w:t xml:space="preserve">3.12. Осуществляет функции и полномочия учредителя муниципальных учреждений и </w:t>
      </w:r>
      <w:proofErr w:type="gramStart"/>
      <w:r>
        <w:lastRenderedPageBreak/>
        <w:t>контроль за</w:t>
      </w:r>
      <w:proofErr w:type="gramEnd"/>
      <w:r>
        <w:t xml:space="preserve"> их деятельностью.</w:t>
      </w:r>
    </w:p>
    <w:p w:rsidR="00A33121" w:rsidRDefault="00A33121">
      <w:pPr>
        <w:pStyle w:val="ConsPlusNormal"/>
        <w:ind w:firstLine="540"/>
        <w:jc w:val="both"/>
      </w:pPr>
      <w:r>
        <w:t>3.13. Осуществляет функции муниципального заказчика в сфере закупок товаров, работ, услуг для обеспечения муниципальных нужд.</w:t>
      </w:r>
    </w:p>
    <w:p w:rsidR="00A33121" w:rsidRDefault="00A33121">
      <w:pPr>
        <w:pStyle w:val="ConsPlusNormal"/>
        <w:ind w:firstLine="540"/>
        <w:jc w:val="both"/>
      </w:pPr>
      <w:r>
        <w:t>3.14.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муниципального образования город Мурманск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3.15.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A33121" w:rsidRDefault="00A33121">
      <w:pPr>
        <w:pStyle w:val="ConsPlusNormal"/>
        <w:ind w:firstLine="540"/>
        <w:jc w:val="both"/>
      </w:pPr>
      <w:r>
        <w:t xml:space="preserve">3.16. Ведет дежурный адресный план </w:t>
      </w:r>
      <w:proofErr w:type="gramStart"/>
      <w:r>
        <w:t>застройки города</w:t>
      </w:r>
      <w:proofErr w:type="gramEnd"/>
      <w:r>
        <w:t xml:space="preserve"> Мурманска.</w:t>
      </w:r>
    </w:p>
    <w:p w:rsidR="00A33121" w:rsidRDefault="00A33121">
      <w:pPr>
        <w:pStyle w:val="ConsPlusNormal"/>
        <w:ind w:firstLine="540"/>
        <w:jc w:val="both"/>
      </w:pPr>
      <w:r>
        <w:t>3.17. Обеспечивает проведение работ по составлению сводного плана красных линий улиц и дорог на территории города Мурманска. Осуществляет подготовку документов для утверждения красных линий улиц и дорог на территории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A33121" w:rsidRDefault="00A33121">
      <w:pPr>
        <w:pStyle w:val="ConsPlusNormal"/>
        <w:ind w:firstLine="540"/>
        <w:jc w:val="both"/>
      </w:pPr>
      <w:r>
        <w:t>3.19. Осуществляет подготовку проектов решений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 xml:space="preserve">3.20. </w:t>
      </w:r>
      <w:proofErr w:type="gramStart"/>
      <w:r>
        <w:t>Осуществляет подготовку документов для принятия решения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наименований, утвержденным постановлением администрации</w:t>
      </w:r>
      <w:proofErr w:type="gramEnd"/>
      <w:r>
        <w:t xml:space="preserve">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A33121" w:rsidRDefault="00A33121">
      <w:pPr>
        <w:pStyle w:val="ConsPlusNormal"/>
        <w:ind w:firstLine="540"/>
        <w:jc w:val="both"/>
      </w:pPr>
      <w:r>
        <w:t>3.22. Обеспечивает подготовку проектов решений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A33121" w:rsidRDefault="00A33121">
      <w:pPr>
        <w:pStyle w:val="ConsPlusNormal"/>
        <w:ind w:firstLine="540"/>
        <w:jc w:val="both"/>
      </w:pPr>
      <w:r>
        <w:t>3.23.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 xml:space="preserve">3.24. Осуществляет подготовку </w:t>
      </w:r>
      <w:proofErr w:type="gramStart"/>
      <w:r>
        <w:t>проектов решений администрации города Мурманска</w:t>
      </w:r>
      <w:proofErr w:type="gramEnd"/>
      <w:r>
        <w:t xml:space="preserve"> о подготовке документации по планировке территории в случаях, установленных Градостроительным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Федерации. Организует работы по подготовке и утверждению документации по планировке территории, разрабатываемой на основании решений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3.25. Участвует в организации и проведении публичных слушаний по вопросам местного значения на территории города Мурманска, относящимся к компетенции Комитета.</w:t>
      </w:r>
    </w:p>
    <w:p w:rsidR="00A33121" w:rsidRDefault="00A33121">
      <w:pPr>
        <w:pStyle w:val="ConsPlusNormal"/>
        <w:ind w:firstLine="540"/>
        <w:jc w:val="both"/>
      </w:pPr>
      <w:r>
        <w:t>3.26.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3.27. Выдает разрешения на строительство объектов капитального строительства либо отказ в выдаче разрешения на строительство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 xml:space="preserve">3.28. Выдает разрешения на ввод в эксплуатацию объектов капитального строительства либо отказ </w:t>
      </w:r>
      <w:proofErr w:type="gramStart"/>
      <w:r>
        <w:t>в выдаче разрешения на ввод объекта в эксплуатацию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lastRenderedPageBreak/>
        <w:t>3.29. Осуществляет подготовку проектов решений о переводе жилого помещения в нежилое помещение и нежилого помещения в жилое помещение либо об отказе в переводе жилого помещения в нежилое помещение и нежилого помещения в жилое помещение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 xml:space="preserve">3.30. </w:t>
      </w:r>
      <w:proofErr w:type="gramStart"/>
      <w:r>
        <w:t>Осуществляет подготовку и утверждение акта приемочной комиссии, подтверждающий завершение переустройства, и (или) перепланировки, и (или) иных работ, либо акта приемочной комиссии, содержащий отказ во вводе объекта в эксплуатацию после проведения переустройства и (или) перепланировки и (или) иных работ для обеспечения использования помещения в качестве жилого или нежилого,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A33121" w:rsidRDefault="00A33121">
      <w:pPr>
        <w:pStyle w:val="ConsPlusNormal"/>
        <w:ind w:firstLine="540"/>
        <w:jc w:val="both"/>
      </w:pPr>
      <w:r>
        <w:t>3.31.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A33121" w:rsidRDefault="00A33121">
      <w:pPr>
        <w:pStyle w:val="ConsPlusNormal"/>
        <w:ind w:firstLine="540"/>
        <w:jc w:val="both"/>
      </w:pPr>
      <w:r>
        <w:t xml:space="preserve">3.32. Организует проведение конкурсов на </w:t>
      </w:r>
      <w:proofErr w:type="gramStart"/>
      <w:r>
        <w:t>архитектурные проекты</w:t>
      </w:r>
      <w:proofErr w:type="gramEnd"/>
      <w:r>
        <w:t xml:space="preserve"> памятных (мемориальных) объектов и объектов городской скульптуры в городе Мурманске.</w:t>
      </w:r>
    </w:p>
    <w:p w:rsidR="00A33121" w:rsidRDefault="00A33121">
      <w:pPr>
        <w:pStyle w:val="ConsPlusNormal"/>
        <w:ind w:firstLine="540"/>
        <w:jc w:val="both"/>
      </w:pPr>
      <w:r>
        <w:t>3.33. Обеспечивает организацию и проведение заседаний градостроительного совета при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3.34.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A33121" w:rsidRDefault="00A33121">
      <w:pPr>
        <w:pStyle w:val="ConsPlusNormal"/>
        <w:ind w:firstLine="540"/>
        <w:jc w:val="both"/>
      </w:pPr>
      <w:r>
        <w:t xml:space="preserve">3.35. Выдает разрешения на производство земляных работ на территории города Мурманска. Осуществляет </w:t>
      </w:r>
      <w:proofErr w:type="gramStart"/>
      <w:r>
        <w:t>контроль за</w:t>
      </w:r>
      <w:proofErr w:type="gramEnd"/>
      <w:r>
        <w:t xml:space="preserve"> соблюдением сроков восстановления благоустройства на объектах, определенных Правилами производства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3.36. Осуществляет подготовку проектов решений о предоставлении земельных участков в собственность или аренду, находящихся в государственной или муниципальной собственности, для целей, не связанных со строительством,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3.37. Осуществляет подготовку проектов решений о предоставлении земельных участков для строительства,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3.38. Осуществляет подготовку проектов решений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 xml:space="preserve">3.39. </w:t>
      </w:r>
      <w:proofErr w:type="gramStart"/>
      <w:r>
        <w:t>Осуществляет подготовку проектов решений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 находящегося в частной собственности, либо проектов согласий на заключение соглашения о перераспределении земельных участков в соответствии</w:t>
      </w:r>
      <w:proofErr w:type="gramEnd"/>
      <w:r>
        <w:t xml:space="preserve"> с утвержденным проектом межевания территории, либо проектов решений об отказе в заключени</w:t>
      </w:r>
      <w:proofErr w:type="gramStart"/>
      <w:r>
        <w:t>и</w:t>
      </w:r>
      <w:proofErr w:type="gramEnd"/>
      <w:r>
        <w:t xml:space="preserve"> соглашения о перераспределении земельных участков при наличии оснований, предусмотренных Земельным </w:t>
      </w:r>
      <w:hyperlink r:id="rId5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33121" w:rsidRDefault="00A33121">
      <w:pPr>
        <w:pStyle w:val="ConsPlusNormal"/>
        <w:ind w:firstLine="540"/>
        <w:jc w:val="both"/>
      </w:pPr>
      <w:r>
        <w:t>3.40. Осуществляет подготовку проектов решений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 xml:space="preserve">3.41.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</w:t>
      </w:r>
      <w:r>
        <w:lastRenderedPageBreak/>
        <w:t>которые не разграничена, расположенных на территории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3.42. Осуществляет подготовку проекта решения о проведен</w:t>
      </w:r>
      <w:proofErr w:type="gramStart"/>
      <w:r>
        <w:t>ии ау</w:t>
      </w:r>
      <w:proofErr w:type="gramEnd"/>
      <w: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3.43. Осуществляет подготовку проекта решения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3.44.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3.45.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3.46.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A33121" w:rsidRDefault="00A33121">
      <w:pPr>
        <w:pStyle w:val="ConsPlusNormal"/>
        <w:ind w:firstLine="540"/>
        <w:jc w:val="both"/>
      </w:pPr>
      <w:r>
        <w:t xml:space="preserve">3.47. Осуществляет предоставление социальных выплат многодетным семьям </w:t>
      </w:r>
      <w:proofErr w:type="gramStart"/>
      <w:r>
        <w:t>для строительства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>
        <w:t>, утвержденным постановлением администрации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3.48.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t xml:space="preserve">3.49.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эксплуатирующийся без разрешения, срок действия которого не истек, в соответствии с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A33121" w:rsidRDefault="00A33121">
      <w:pPr>
        <w:pStyle w:val="ConsPlusNormal"/>
        <w:ind w:firstLine="540"/>
        <w:jc w:val="both"/>
      </w:pPr>
      <w:r>
        <w:t>3.50.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Мурманска. Заключает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</w:t>
      </w:r>
    </w:p>
    <w:p w:rsidR="00A33121" w:rsidRDefault="00A33121">
      <w:pPr>
        <w:pStyle w:val="ConsPlusNormal"/>
        <w:ind w:firstLine="540"/>
        <w:jc w:val="both"/>
      </w:pPr>
      <w:r>
        <w:t>3.51. Обеспечивает проведение работ по демонтажу рекламных конструкций согласно требованиям действующего законодательства.</w:t>
      </w:r>
    </w:p>
    <w:p w:rsidR="00A33121" w:rsidRDefault="00A33121">
      <w:pPr>
        <w:pStyle w:val="ConsPlusNormal"/>
        <w:ind w:firstLine="540"/>
        <w:jc w:val="both"/>
      </w:pPr>
      <w:r>
        <w:t>3.52. Организует и проводит осмотры зданий, сооружений и выдает рекомендации об устранении выявленных в ходе таких осмотров нарушений на территории муниципального образования город Мурманск, организует и проводит мониторинг выполнения рекомендаций об устранении выявленных нарушений в порядке, установленном решением Совета депутатов города Мурманска.</w:t>
      </w:r>
    </w:p>
    <w:p w:rsidR="00A33121" w:rsidRDefault="00A33121">
      <w:pPr>
        <w:pStyle w:val="ConsPlusNormal"/>
        <w:ind w:firstLine="540"/>
        <w:jc w:val="both"/>
      </w:pPr>
      <w:r>
        <w:t>3.53. Осуществляет муниципальный земельный контроль на территории города Мурманска.</w:t>
      </w:r>
    </w:p>
    <w:p w:rsidR="00A33121" w:rsidRDefault="00A33121">
      <w:pPr>
        <w:pStyle w:val="ConsPlusNormal"/>
        <w:ind w:firstLine="540"/>
        <w:jc w:val="both"/>
      </w:pPr>
      <w:r>
        <w:lastRenderedPageBreak/>
        <w:t>3.54.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center"/>
        <w:outlineLvl w:val="1"/>
      </w:pPr>
      <w:r>
        <w:t>4. Имущество Комитета</w:t>
      </w:r>
    </w:p>
    <w:p w:rsidR="00A33121" w:rsidRDefault="00A33121">
      <w:pPr>
        <w:pStyle w:val="ConsPlusNormal"/>
        <w:jc w:val="center"/>
      </w:pPr>
      <w:proofErr w:type="gramStart"/>
      <w:r>
        <w:t xml:space="preserve">(в ред. </w:t>
      </w:r>
      <w:hyperlink r:id="rId5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A33121" w:rsidRDefault="00A33121">
      <w:pPr>
        <w:pStyle w:val="ConsPlusNormal"/>
        <w:jc w:val="center"/>
      </w:pPr>
      <w:r>
        <w:t>от 05.12.2011 N 42-573)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ind w:firstLine="540"/>
        <w:jc w:val="both"/>
      </w:pPr>
      <w:r>
        <w:t xml:space="preserve">4.1. Имущество Комитета находится в муниципальной собственности города Мурманска, отражается на балансе Комитета и состоит из имущества, переданного Комитету в оперативное управление по договору, заключенному между Комитетом и комитетом имущественных отношений города Мурманска. Комитет владеет, пользуется и распоряжается имуществом в соответствии с Гражданским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27.03.2015 </w:t>
      </w:r>
      <w:hyperlink r:id="rId57" w:history="1">
        <w:r>
          <w:rPr>
            <w:color w:val="0000FF"/>
          </w:rPr>
          <w:t>N 10-131</w:t>
        </w:r>
      </w:hyperlink>
      <w:r>
        <w:t xml:space="preserve">, от 20.12.2016 </w:t>
      </w:r>
      <w:hyperlink r:id="rId58" w:history="1">
        <w:r>
          <w:rPr>
            <w:color w:val="0000FF"/>
          </w:rPr>
          <w:t>N 32-579</w:t>
        </w:r>
      </w:hyperlink>
      <w:r>
        <w:t>)</w:t>
      </w:r>
    </w:p>
    <w:p w:rsidR="00A33121" w:rsidRDefault="00A33121">
      <w:pPr>
        <w:pStyle w:val="ConsPlusNormal"/>
        <w:ind w:firstLine="540"/>
        <w:jc w:val="both"/>
      </w:pPr>
      <w:r>
        <w:t>4.2. Комитет не вправе продавать, сдавать в аренду, передавать в залог принадлежащее ему на праве оперативного управления имущество, иным способом распоряжаться этим имуществом без согласия комитета имущественных отношений города Мурманска.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center"/>
        <w:outlineLvl w:val="1"/>
      </w:pPr>
      <w:r>
        <w:t>5. Права Комитета</w:t>
      </w:r>
    </w:p>
    <w:p w:rsidR="00A33121" w:rsidRDefault="00A33121">
      <w:pPr>
        <w:pStyle w:val="ConsPlusNormal"/>
        <w:jc w:val="center"/>
      </w:pPr>
    </w:p>
    <w:p w:rsidR="00A33121" w:rsidRDefault="00A33121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A33121" w:rsidRDefault="00A33121">
      <w:pPr>
        <w:pStyle w:val="ConsPlusNormal"/>
        <w:jc w:val="center"/>
      </w:pPr>
      <w:r>
        <w:t>от 05.12.2011 N 42-573)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ind w:firstLine="540"/>
        <w:jc w:val="both"/>
      </w:pPr>
      <w:r>
        <w:t>Комитет, осуществляя полномочия администрации города Мурманска в сфере градостроительства и территориального развития, имеет право:</w:t>
      </w:r>
    </w:p>
    <w:p w:rsidR="00A33121" w:rsidRDefault="00A33121">
      <w:pPr>
        <w:pStyle w:val="ConsPlusNormal"/>
        <w:ind w:firstLine="540"/>
        <w:jc w:val="both"/>
      </w:pPr>
      <w:r>
        <w:t>5.1. Представлять интересы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 в органах государственной власти и организациях независимо от форм собственности, а также при осуществлении межмуниципального и международного сотрудничества.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 ред. </w:t>
      </w:r>
      <w:hyperlink r:id="rId6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A33121" w:rsidRDefault="00A33121">
      <w:pPr>
        <w:pStyle w:val="ConsPlusNormal"/>
        <w:ind w:firstLine="540"/>
        <w:jc w:val="both"/>
      </w:pPr>
      <w:r>
        <w:t>5.2.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Комитет, в порядке, установленном законодательством Российской Федерации.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A33121" w:rsidRDefault="00A33121">
      <w:pPr>
        <w:pStyle w:val="ConsPlusNormal"/>
        <w:ind w:firstLine="540"/>
        <w:jc w:val="both"/>
      </w:pPr>
      <w:r>
        <w:t>5.3. Представлять интересы города Мурманска в судебных органах Российской Федерации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6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20.12.2016 N 32-579)</w:t>
      </w:r>
    </w:p>
    <w:p w:rsidR="00A33121" w:rsidRDefault="00A33121">
      <w:pPr>
        <w:pStyle w:val="ConsPlusNormal"/>
        <w:ind w:firstLine="540"/>
        <w:jc w:val="both"/>
      </w:pPr>
      <w:r>
        <w:t>5.4. Комитет обладает всеми правами, предоставленными муниципальному казенному учреждению законодательством Российской Федерации.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center"/>
        <w:outlineLvl w:val="1"/>
      </w:pPr>
      <w:r>
        <w:t>6. Организация работы Комитета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ind w:firstLine="540"/>
        <w:jc w:val="both"/>
      </w:pPr>
      <w:r>
        <w:t>6.1. Комитет возглавляет председатель Комитета, который назначается на должность и освобождается от должности Главой администрации города Мурманска.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A33121" w:rsidRDefault="00A33121">
      <w:pPr>
        <w:pStyle w:val="ConsPlusNormal"/>
        <w:ind w:firstLine="540"/>
        <w:jc w:val="both"/>
      </w:pPr>
      <w:r>
        <w:t>Председатель Комитета подотчетен Главе администрации города Мурманска, несет персональную ответственность за выполнение задач, возложенных на Комитет, осуществляет руководство Комитетом на принципах единоначалия.</w:t>
      </w:r>
    </w:p>
    <w:p w:rsidR="00A33121" w:rsidRDefault="00A33121">
      <w:pPr>
        <w:pStyle w:val="ConsPlusNormal"/>
        <w:jc w:val="both"/>
      </w:pPr>
      <w:r>
        <w:lastRenderedPageBreak/>
        <w:t xml:space="preserve">(в ред. </w:t>
      </w:r>
      <w:hyperlink r:id="rId6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31.01.2011 N 33-386)</w:t>
      </w:r>
    </w:p>
    <w:p w:rsidR="00A33121" w:rsidRDefault="00A33121">
      <w:pPr>
        <w:pStyle w:val="ConsPlusNormal"/>
        <w:ind w:firstLine="540"/>
        <w:jc w:val="both"/>
      </w:pPr>
      <w:r>
        <w:t>6.2. Председатель Комитета:</w:t>
      </w:r>
    </w:p>
    <w:p w:rsidR="00A33121" w:rsidRDefault="00A33121">
      <w:pPr>
        <w:pStyle w:val="ConsPlusNormal"/>
        <w:ind w:firstLine="540"/>
        <w:jc w:val="both"/>
      </w:pPr>
      <w:r>
        <w:t>- руководит деятельностью Комитета; издает локальные правовые акты Комитета;</w:t>
      </w:r>
    </w:p>
    <w:p w:rsidR="00A33121" w:rsidRDefault="00A33121">
      <w:pPr>
        <w:pStyle w:val="ConsPlusNormal"/>
        <w:ind w:firstLine="540"/>
        <w:jc w:val="both"/>
      </w:pPr>
      <w:r>
        <w:t>- организует выполнение функций, возложенных на Комитет настоящим Положением;</w:t>
      </w:r>
    </w:p>
    <w:p w:rsidR="00A33121" w:rsidRDefault="00A33121">
      <w:pPr>
        <w:pStyle w:val="ConsPlusNormal"/>
        <w:ind w:firstLine="540"/>
        <w:jc w:val="both"/>
      </w:pPr>
      <w:r>
        <w:t>- представляет Комитет в органах государственной власти и местного самоуправления, организациях всех форм собственности; действует от имени Комитета без доверенности;</w:t>
      </w:r>
    </w:p>
    <w:p w:rsidR="00A33121" w:rsidRDefault="00A33121">
      <w:pPr>
        <w:pStyle w:val="ConsPlusNormal"/>
        <w:ind w:firstLine="540"/>
        <w:jc w:val="both"/>
      </w:pPr>
      <w:r>
        <w:t>- организует работу по прохождению муниципальной службы в Комитете в порядке, установленном законодательством Мурманской области, нормативными правовыми актами города Мурманска;</w:t>
      </w:r>
    </w:p>
    <w:p w:rsidR="00A33121" w:rsidRDefault="00A33121">
      <w:pPr>
        <w:pStyle w:val="ConsPlusNormal"/>
        <w:ind w:firstLine="540"/>
        <w:jc w:val="both"/>
      </w:pPr>
      <w:r>
        <w:t>- несет персональную ответственность за организацию работы и создание условий по защите государственной тайны, соблюдением ограничений, установленных законодательством Российской Федерации, по ознакомлению со сведениями, составляющими государственную тайну;</w:t>
      </w:r>
    </w:p>
    <w:p w:rsidR="00A33121" w:rsidRDefault="00A3312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A33121" w:rsidRDefault="00A33121">
      <w:pPr>
        <w:pStyle w:val="ConsPlusNormal"/>
        <w:ind w:firstLine="540"/>
        <w:jc w:val="both"/>
      </w:pPr>
      <w:r>
        <w:t>- исполняет обязанности представителя нанимателя (работодателя) в отношении муниципальных служащих Комитета;</w:t>
      </w:r>
    </w:p>
    <w:p w:rsidR="00A33121" w:rsidRDefault="00A3312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27.11.2014 N 3-49)</w:t>
      </w:r>
    </w:p>
    <w:p w:rsidR="00A33121" w:rsidRDefault="00A33121">
      <w:pPr>
        <w:pStyle w:val="ConsPlusNormal"/>
        <w:ind w:firstLine="540"/>
        <w:jc w:val="both"/>
      </w:pPr>
      <w:r>
        <w:t>- выполняет иные функции, установленные должностной инструкцией председателя Комитета, утвержденной распоряжением администрации города Мурманска.</w:t>
      </w:r>
    </w:p>
    <w:p w:rsidR="00A33121" w:rsidRDefault="00A33121">
      <w:pPr>
        <w:pStyle w:val="ConsPlusNormal"/>
        <w:jc w:val="both"/>
      </w:pPr>
      <w:r>
        <w:t xml:space="preserve">(п. 6.2 в ред. </w:t>
      </w:r>
      <w:hyperlink r:id="rId6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05.12.2011 N 42-573)</w:t>
      </w:r>
    </w:p>
    <w:p w:rsidR="00A33121" w:rsidRDefault="00A33121">
      <w:pPr>
        <w:pStyle w:val="ConsPlusNormal"/>
        <w:ind w:firstLine="540"/>
        <w:jc w:val="both"/>
      </w:pPr>
      <w:r>
        <w:t>6.3. В структуру Комитета входят два заместителя председателя Комитета, которые назначаются на должности и освобождаются от должностей Главой администрации города Мурманска. Представления на должности заместителей председателя Комитета готовит председатель Комитета. Заместители председателя Комитета осуществляют свои полномочия в соответствии с должностными инструкциями. В отсутствие председателя Комитета один из заместителей председателя Комитета исполняет его обязанности.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6.3 в ред. </w:t>
      </w:r>
      <w:hyperlink r:id="rId6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30.05.2013 N 62-869)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center"/>
        <w:outlineLvl w:val="1"/>
      </w:pPr>
      <w:r>
        <w:t>7. Реорганизация и ликвидация Комитета</w:t>
      </w:r>
    </w:p>
    <w:p w:rsidR="00A33121" w:rsidRDefault="00A33121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A33121" w:rsidRDefault="00A33121">
      <w:pPr>
        <w:pStyle w:val="ConsPlusNormal"/>
        <w:jc w:val="center"/>
      </w:pPr>
      <w:r>
        <w:t>от 05.12.2011 N 42-573)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ind w:firstLine="540"/>
        <w:jc w:val="both"/>
      </w:pPr>
      <w:r>
        <w:t>7.1. Реорганизация и ликвидация Комитета осуществляются в порядке, установленном законодательством Российской Федерации.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30.01.2014 N 69-980)</w:t>
      </w:r>
    </w:p>
    <w:p w:rsidR="00A33121" w:rsidRDefault="00A33121">
      <w:pPr>
        <w:pStyle w:val="ConsPlusNormal"/>
        <w:ind w:firstLine="540"/>
        <w:jc w:val="both"/>
      </w:pPr>
      <w:r>
        <w:t>7.2. Комитет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кадровых и других), обеспечивает передачу на архивное хранение документов, в том числе имеющих научно-историческое значение, хранит и использует документы по личному составу в порядке, установленном законодательством Российской Федерации, нормативными правовыми актами.</w:t>
      </w:r>
    </w:p>
    <w:p w:rsidR="00A33121" w:rsidRDefault="00A3312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05.12.2011 </w:t>
      </w:r>
      <w:hyperlink r:id="rId72" w:history="1">
        <w:r>
          <w:rPr>
            <w:color w:val="0000FF"/>
          </w:rPr>
          <w:t>N 42-573</w:t>
        </w:r>
      </w:hyperlink>
      <w:r>
        <w:t xml:space="preserve">, от 30.01.2014 </w:t>
      </w:r>
      <w:hyperlink r:id="rId73" w:history="1">
        <w:r>
          <w:rPr>
            <w:color w:val="0000FF"/>
          </w:rPr>
          <w:t>N 69-980</w:t>
        </w:r>
      </w:hyperlink>
      <w:r>
        <w:t>)</w:t>
      </w: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jc w:val="both"/>
      </w:pPr>
    </w:p>
    <w:p w:rsidR="00A33121" w:rsidRDefault="00A331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A59" w:rsidRDefault="005F2A59"/>
    <w:sectPr w:rsidR="005F2A59" w:rsidSect="00AC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21"/>
    <w:rsid w:val="00012622"/>
    <w:rsid w:val="00026963"/>
    <w:rsid w:val="00034B4E"/>
    <w:rsid w:val="00041C86"/>
    <w:rsid w:val="00046457"/>
    <w:rsid w:val="00047EEA"/>
    <w:rsid w:val="00065F62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10AF1"/>
    <w:rsid w:val="00123373"/>
    <w:rsid w:val="00130ED1"/>
    <w:rsid w:val="00136DB1"/>
    <w:rsid w:val="0014013E"/>
    <w:rsid w:val="0014179C"/>
    <w:rsid w:val="00141B7A"/>
    <w:rsid w:val="00153EAC"/>
    <w:rsid w:val="001716C1"/>
    <w:rsid w:val="00174464"/>
    <w:rsid w:val="00175539"/>
    <w:rsid w:val="0019255D"/>
    <w:rsid w:val="0019753F"/>
    <w:rsid w:val="001A021D"/>
    <w:rsid w:val="001A3E50"/>
    <w:rsid w:val="001C21AC"/>
    <w:rsid w:val="001E1C3A"/>
    <w:rsid w:val="001F1725"/>
    <w:rsid w:val="001F40A9"/>
    <w:rsid w:val="002061BF"/>
    <w:rsid w:val="0021520D"/>
    <w:rsid w:val="002239AF"/>
    <w:rsid w:val="0024122D"/>
    <w:rsid w:val="002420FF"/>
    <w:rsid w:val="002427F4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429CE"/>
    <w:rsid w:val="00364232"/>
    <w:rsid w:val="00383AA3"/>
    <w:rsid w:val="0039673B"/>
    <w:rsid w:val="003A2037"/>
    <w:rsid w:val="003C22E4"/>
    <w:rsid w:val="003D326B"/>
    <w:rsid w:val="003E6BC7"/>
    <w:rsid w:val="003F04B5"/>
    <w:rsid w:val="00402A16"/>
    <w:rsid w:val="00405E05"/>
    <w:rsid w:val="00421BD8"/>
    <w:rsid w:val="00431D37"/>
    <w:rsid w:val="00433A1B"/>
    <w:rsid w:val="004621E6"/>
    <w:rsid w:val="00464B6B"/>
    <w:rsid w:val="004673FA"/>
    <w:rsid w:val="00472E3E"/>
    <w:rsid w:val="00476CCA"/>
    <w:rsid w:val="00476D37"/>
    <w:rsid w:val="00483E13"/>
    <w:rsid w:val="004C11F4"/>
    <w:rsid w:val="004D4DD0"/>
    <w:rsid w:val="004F09C7"/>
    <w:rsid w:val="00501FC0"/>
    <w:rsid w:val="00503647"/>
    <w:rsid w:val="005059FF"/>
    <w:rsid w:val="0050768E"/>
    <w:rsid w:val="00516573"/>
    <w:rsid w:val="00517058"/>
    <w:rsid w:val="0053264F"/>
    <w:rsid w:val="005407BA"/>
    <w:rsid w:val="005502E3"/>
    <w:rsid w:val="00593CB3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30D3"/>
    <w:rsid w:val="006511EE"/>
    <w:rsid w:val="00657B70"/>
    <w:rsid w:val="0066406E"/>
    <w:rsid w:val="006B3277"/>
    <w:rsid w:val="006C26FD"/>
    <w:rsid w:val="006D7CDE"/>
    <w:rsid w:val="006E6A68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E789F"/>
    <w:rsid w:val="00812F03"/>
    <w:rsid w:val="00830BFC"/>
    <w:rsid w:val="00855D51"/>
    <w:rsid w:val="008679E3"/>
    <w:rsid w:val="00886460"/>
    <w:rsid w:val="0089052C"/>
    <w:rsid w:val="008A0951"/>
    <w:rsid w:val="008A7479"/>
    <w:rsid w:val="008A79C7"/>
    <w:rsid w:val="008B3920"/>
    <w:rsid w:val="008E02F4"/>
    <w:rsid w:val="009060C2"/>
    <w:rsid w:val="00907F94"/>
    <w:rsid w:val="00913CE5"/>
    <w:rsid w:val="00927D18"/>
    <w:rsid w:val="00933326"/>
    <w:rsid w:val="009479A9"/>
    <w:rsid w:val="009765E7"/>
    <w:rsid w:val="009B0926"/>
    <w:rsid w:val="009B4F9E"/>
    <w:rsid w:val="009C2FE8"/>
    <w:rsid w:val="009C3E65"/>
    <w:rsid w:val="009D1A26"/>
    <w:rsid w:val="009D1DC1"/>
    <w:rsid w:val="009D2610"/>
    <w:rsid w:val="009D5AC9"/>
    <w:rsid w:val="009D7482"/>
    <w:rsid w:val="009E4B1B"/>
    <w:rsid w:val="009F4166"/>
    <w:rsid w:val="00A2543B"/>
    <w:rsid w:val="00A33121"/>
    <w:rsid w:val="00A373CB"/>
    <w:rsid w:val="00A41F81"/>
    <w:rsid w:val="00A50FA4"/>
    <w:rsid w:val="00A51286"/>
    <w:rsid w:val="00A561F2"/>
    <w:rsid w:val="00A76642"/>
    <w:rsid w:val="00A913E0"/>
    <w:rsid w:val="00AA4032"/>
    <w:rsid w:val="00AA7422"/>
    <w:rsid w:val="00AC430A"/>
    <w:rsid w:val="00AC5992"/>
    <w:rsid w:val="00AD1B70"/>
    <w:rsid w:val="00AD269D"/>
    <w:rsid w:val="00AE650B"/>
    <w:rsid w:val="00B03966"/>
    <w:rsid w:val="00B225EF"/>
    <w:rsid w:val="00B25991"/>
    <w:rsid w:val="00B276FB"/>
    <w:rsid w:val="00B328A0"/>
    <w:rsid w:val="00B7134F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47F7"/>
    <w:rsid w:val="00BF417A"/>
    <w:rsid w:val="00BF63C8"/>
    <w:rsid w:val="00C014B7"/>
    <w:rsid w:val="00C05C0C"/>
    <w:rsid w:val="00C23C8F"/>
    <w:rsid w:val="00C37E27"/>
    <w:rsid w:val="00C81157"/>
    <w:rsid w:val="00C87227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D01109"/>
    <w:rsid w:val="00D21A3D"/>
    <w:rsid w:val="00D23442"/>
    <w:rsid w:val="00D27622"/>
    <w:rsid w:val="00D32825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57B6"/>
    <w:rsid w:val="00E15D7F"/>
    <w:rsid w:val="00E3123D"/>
    <w:rsid w:val="00E5709D"/>
    <w:rsid w:val="00E6016D"/>
    <w:rsid w:val="00E722AD"/>
    <w:rsid w:val="00E7696B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F3428E"/>
    <w:rsid w:val="00F52688"/>
    <w:rsid w:val="00F53B05"/>
    <w:rsid w:val="00F54881"/>
    <w:rsid w:val="00F63610"/>
    <w:rsid w:val="00F93F96"/>
    <w:rsid w:val="00F95931"/>
    <w:rsid w:val="00F95EE6"/>
    <w:rsid w:val="00F96F01"/>
    <w:rsid w:val="00FB088F"/>
    <w:rsid w:val="00FC77E7"/>
    <w:rsid w:val="00FD5FAE"/>
    <w:rsid w:val="00FD7C5F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1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1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FA418EC0E236506A8B188317C4AC9873FE3BB69507E2CD8F039939AB0ADECE7D4FA49888FA7CB8569493e8ACI" TargetMode="External"/><Relationship Id="rId18" Type="http://schemas.openxmlformats.org/officeDocument/2006/relationships/hyperlink" Target="consultantplus://offline/ref=21FA418EC0E236506A8B188317C4AC9873FE3BB69701E3C78A039939AB0ADECEe7ADI" TargetMode="External"/><Relationship Id="rId26" Type="http://schemas.openxmlformats.org/officeDocument/2006/relationships/hyperlink" Target="consultantplus://offline/ref=21FA418EC0E236506A8B188317C4AC9873FE3BB69505E9C58C039939AB0ADECE7D4FA49888FA7CB8569493e8ACI" TargetMode="External"/><Relationship Id="rId39" Type="http://schemas.openxmlformats.org/officeDocument/2006/relationships/hyperlink" Target="consultantplus://offline/ref=21FA418EC0E236506A8B188317C4AC9873FE3BB69300E8C38C039939AB0ADECE7D4FA49888FA7CB8569493e8AEI" TargetMode="External"/><Relationship Id="rId21" Type="http://schemas.openxmlformats.org/officeDocument/2006/relationships/hyperlink" Target="consultantplus://offline/ref=21FA418EC0E236506A8B188317C4AC9873FE3BB69304E9C38F039939AB0ADECE7D4FA49888FA7CB8569493e8ACI" TargetMode="External"/><Relationship Id="rId34" Type="http://schemas.openxmlformats.org/officeDocument/2006/relationships/hyperlink" Target="consultantplus://offline/ref=21FA418EC0E236506A8B068E01A8F29D76F564B99703E193D75CC264FCe0A3I" TargetMode="External"/><Relationship Id="rId42" Type="http://schemas.openxmlformats.org/officeDocument/2006/relationships/hyperlink" Target="consultantplus://offline/ref=21FA418EC0E236506A8B188317C4AC9873FE3BB69507E2CD8F039939AB0ADECE7D4FA49888FA7CB8569493e8A1I" TargetMode="External"/><Relationship Id="rId47" Type="http://schemas.openxmlformats.org/officeDocument/2006/relationships/hyperlink" Target="consultantplus://offline/ref=21FA418EC0E236506A8B188317C4AC9873FE3BB69304E9C38F039939AB0ADECE7D4FA49888FA7CB8569492e8A0I" TargetMode="External"/><Relationship Id="rId50" Type="http://schemas.openxmlformats.org/officeDocument/2006/relationships/hyperlink" Target="consultantplus://offline/ref=21FA418EC0E236506A8B188317C4AC9873FE3BB69703E9C689039939AB0ADECE7D4FA49888FA7CB8569492e8ADI" TargetMode="External"/><Relationship Id="rId55" Type="http://schemas.openxmlformats.org/officeDocument/2006/relationships/hyperlink" Target="consultantplus://offline/ref=21FA418EC0E236506A8B188317C4AC9873FE3BB69304E9C38F039939AB0ADECE7D4FA49888FA7CB8569495e8AEI" TargetMode="External"/><Relationship Id="rId63" Type="http://schemas.openxmlformats.org/officeDocument/2006/relationships/hyperlink" Target="consultantplus://offline/ref=21FA418EC0E236506A8B188317C4AC9873FE3BB69409EAC388039939AB0ADECE7D4FA49888FA7CB8569490e8ACI" TargetMode="External"/><Relationship Id="rId68" Type="http://schemas.openxmlformats.org/officeDocument/2006/relationships/hyperlink" Target="consultantplus://offline/ref=21FA418EC0E236506A8B188317C4AC9873FE3BB69304E9C38F039939AB0ADECE7D4FA49888FA7CB8569494e8ADI" TargetMode="External"/><Relationship Id="rId7" Type="http://schemas.openxmlformats.org/officeDocument/2006/relationships/hyperlink" Target="consultantplus://offline/ref=21FA418EC0E236506A8B188317C4AC9873FE3BB69304E9C38F039939AB0ADECE7D4FA49888FA7CB8569493e8ACI" TargetMode="External"/><Relationship Id="rId71" Type="http://schemas.openxmlformats.org/officeDocument/2006/relationships/hyperlink" Target="consultantplus://offline/ref=21FA418EC0E236506A8B188317C4AC9873FE3BB69409EAC388039939AB0ADECE7D4FA49888FA7CB8569490e8A0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FA418EC0E236506A8B068E01A8F29D76F565BF9209E193D75CC264FCe0A3I" TargetMode="External"/><Relationship Id="rId29" Type="http://schemas.openxmlformats.org/officeDocument/2006/relationships/hyperlink" Target="consultantplus://offline/ref=21FA418EC0E236506A8B188317C4AC9873FE3BB69703E9C689039939AB0ADECE7D4FA49888FA7CB8569492e8ABI" TargetMode="External"/><Relationship Id="rId11" Type="http://schemas.openxmlformats.org/officeDocument/2006/relationships/hyperlink" Target="consultantplus://offline/ref=21FA418EC0E236506A8B188317C4AC9873FE3BB69409EAC388039939AB0ADECE7D4FA49888FA7CB8569493e8ACI" TargetMode="External"/><Relationship Id="rId24" Type="http://schemas.openxmlformats.org/officeDocument/2006/relationships/hyperlink" Target="consultantplus://offline/ref=21FA418EC0E236506A8B188317C4AC9873FE3BB69402E9CD8A039939AB0ADECE7D4FA49888FA7CB8569493e8ACI" TargetMode="External"/><Relationship Id="rId32" Type="http://schemas.openxmlformats.org/officeDocument/2006/relationships/hyperlink" Target="consultantplus://offline/ref=21FA418EC0E236506A8B068E01A8F29D76F564B89708E193D75CC264FCe0A3I" TargetMode="External"/><Relationship Id="rId37" Type="http://schemas.openxmlformats.org/officeDocument/2006/relationships/hyperlink" Target="consultantplus://offline/ref=21FA418EC0E236506A8B188317C4AC9873FE3BB69507E2CD8F039939AB0ADECE7D4FA49888FA7CB8569493e8AEI" TargetMode="External"/><Relationship Id="rId40" Type="http://schemas.openxmlformats.org/officeDocument/2006/relationships/hyperlink" Target="consultantplus://offline/ref=21FA418EC0E236506A8B188317C4AC9873FE3BB69409EAC388039939AB0ADECE7D4FA49888FA7CB8569492e8AAI" TargetMode="External"/><Relationship Id="rId45" Type="http://schemas.openxmlformats.org/officeDocument/2006/relationships/hyperlink" Target="consultantplus://offline/ref=21FA418EC0E236506A8B188317C4AC9873FE3BB69206EFC088039939AB0ADECE7D4FA49888FA7CB8569492e8A9I" TargetMode="External"/><Relationship Id="rId53" Type="http://schemas.openxmlformats.org/officeDocument/2006/relationships/hyperlink" Target="consultantplus://offline/ref=21FA418EC0E236506A8B068E01A8F29D76F565B99101E193D75CC264FCe0A3I" TargetMode="External"/><Relationship Id="rId58" Type="http://schemas.openxmlformats.org/officeDocument/2006/relationships/hyperlink" Target="consultantplus://offline/ref=21FA418EC0E236506A8B188317C4AC9873FE3BB69703E9C689039939AB0ADECE7D4FA49888FA7CB8569494e8A8I" TargetMode="External"/><Relationship Id="rId66" Type="http://schemas.openxmlformats.org/officeDocument/2006/relationships/hyperlink" Target="consultantplus://offline/ref=21FA418EC0E236506A8B188317C4AC9873FE3BB69409EAC388039939AB0ADECE7D4FA49888FA7CB8569490e8AFI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21FA418EC0E236506A8B188317C4AC9873FE3BB69206EFC088039939AB0ADECE7D4FA49888FA7CB8569493e8ACI" TargetMode="External"/><Relationship Id="rId15" Type="http://schemas.openxmlformats.org/officeDocument/2006/relationships/hyperlink" Target="consultantplus://offline/ref=21FA418EC0E236506A8B068E01A8F29D76F465BB9508E193D75CC264FCe0A3I" TargetMode="External"/><Relationship Id="rId23" Type="http://schemas.openxmlformats.org/officeDocument/2006/relationships/hyperlink" Target="consultantplus://offline/ref=21FA418EC0E236506A8B188317C4AC9873FE3BB69306E2C388039939AB0ADECE7D4FA49888FA7CB8569493e8ACI" TargetMode="External"/><Relationship Id="rId28" Type="http://schemas.openxmlformats.org/officeDocument/2006/relationships/hyperlink" Target="consultantplus://offline/ref=21FA418EC0E236506A8B188317C4AC9873FE3BB69703E9C689039939AB0ADECE7D4FA49888FA7CB8569493e8ACI" TargetMode="External"/><Relationship Id="rId36" Type="http://schemas.openxmlformats.org/officeDocument/2006/relationships/hyperlink" Target="consultantplus://offline/ref=21FA418EC0E236506A8B188317C4AC9873FE3BB69304E9C38F039939AB0ADECE7D4FA49888FA7CB8569492e8ADI" TargetMode="External"/><Relationship Id="rId49" Type="http://schemas.openxmlformats.org/officeDocument/2006/relationships/hyperlink" Target="consultantplus://offline/ref=21FA418EC0E236506A8B188317C4AC9873FE3BB69402E9CD8A039939AB0ADECE7D4FA49888FA7CB8569493e8AFI" TargetMode="External"/><Relationship Id="rId57" Type="http://schemas.openxmlformats.org/officeDocument/2006/relationships/hyperlink" Target="consultantplus://offline/ref=21FA418EC0E236506A8B188317C4AC9873FE3BB69507E2CD8F039939AB0ADECE7D4FA49888FA7CB8569492e8ADI" TargetMode="External"/><Relationship Id="rId61" Type="http://schemas.openxmlformats.org/officeDocument/2006/relationships/hyperlink" Target="consultantplus://offline/ref=21FA418EC0E236506A8B188317C4AC9873FE3BB69409EAC388039939AB0ADECE7D4FA49888FA7CB8569490e8ACI" TargetMode="External"/><Relationship Id="rId10" Type="http://schemas.openxmlformats.org/officeDocument/2006/relationships/hyperlink" Target="consultantplus://offline/ref=21FA418EC0E236506A8B188317C4AC9873FE3BB69402E9CD8A039939AB0ADECE7D4FA49888FA7CB8569493e8ACI" TargetMode="External"/><Relationship Id="rId19" Type="http://schemas.openxmlformats.org/officeDocument/2006/relationships/hyperlink" Target="consultantplus://offline/ref=21FA418EC0E236506A8B188317C4AC9873FE3BB69206EFC088039939AB0ADECE7D4FA49888FA7CB8569493e8ACI" TargetMode="External"/><Relationship Id="rId31" Type="http://schemas.openxmlformats.org/officeDocument/2006/relationships/hyperlink" Target="consultantplus://offline/ref=21FA418EC0E236506A8B068E01A8F29D76F465BB9508E193D75CC264FCe0A3I" TargetMode="External"/><Relationship Id="rId44" Type="http://schemas.openxmlformats.org/officeDocument/2006/relationships/hyperlink" Target="consultantplus://offline/ref=21FA418EC0E236506A8B188317C4AC9873FE3BB69300E8C38C039939AB0ADECE7D4FA49888FA7CB8569493e8A1I" TargetMode="External"/><Relationship Id="rId52" Type="http://schemas.openxmlformats.org/officeDocument/2006/relationships/hyperlink" Target="consultantplus://offline/ref=21FA418EC0E236506A8B068E01A8F29D76F564B89708E193D75CC264FCe0A3I" TargetMode="External"/><Relationship Id="rId60" Type="http://schemas.openxmlformats.org/officeDocument/2006/relationships/hyperlink" Target="consultantplus://offline/ref=21FA418EC0E236506A8B188317C4AC9873FE3BB69703E9C689039939AB0ADECE7D4FA49888FA7CB8569494e8AAI" TargetMode="External"/><Relationship Id="rId65" Type="http://schemas.openxmlformats.org/officeDocument/2006/relationships/hyperlink" Target="consultantplus://offline/ref=21FA418EC0E236506A8B188317C4AC9873FE3BB69300E8C38C039939AB0ADECE7D4FA49888FA7CB8569492e8A8I" TargetMode="External"/><Relationship Id="rId73" Type="http://schemas.openxmlformats.org/officeDocument/2006/relationships/hyperlink" Target="consultantplus://offline/ref=21FA418EC0E236506A8B188317C4AC9873FE3BB69409EAC388039939AB0ADECE7D4FA49888FA7CB8569497e8A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A418EC0E236506A8B188317C4AC9873FE3BB69306E2C388039939AB0ADECE7D4FA49888FA7CB8569493e8ACI" TargetMode="External"/><Relationship Id="rId14" Type="http://schemas.openxmlformats.org/officeDocument/2006/relationships/hyperlink" Target="consultantplus://offline/ref=21FA418EC0E236506A8B188317C4AC9873FE3BB69703E9C689039939AB0ADECE7D4FA49888FA7CB8569493e8ACI" TargetMode="External"/><Relationship Id="rId22" Type="http://schemas.openxmlformats.org/officeDocument/2006/relationships/hyperlink" Target="consultantplus://offline/ref=21FA418EC0E236506A8B188317C4AC9873FE3BB69306EDC18C039939AB0ADECE7D4FA49888FA7CB8569493e8ACI" TargetMode="External"/><Relationship Id="rId27" Type="http://schemas.openxmlformats.org/officeDocument/2006/relationships/hyperlink" Target="consultantplus://offline/ref=21FA418EC0E236506A8B188317C4AC9873FE3BB69507E2CD8F039939AB0ADECE7D4FA49888FA7CB8569493e8ACI" TargetMode="External"/><Relationship Id="rId30" Type="http://schemas.openxmlformats.org/officeDocument/2006/relationships/hyperlink" Target="consultantplus://offline/ref=21FA418EC0E236506A8B068E01A8F29D76FD62BE9B57B6918609CCe6A1I" TargetMode="External"/><Relationship Id="rId35" Type="http://schemas.openxmlformats.org/officeDocument/2006/relationships/hyperlink" Target="consultantplus://offline/ref=21FA418EC0E236506A8B188317C4AC9873FE3BB69701E3C78A039939AB0ADECEe7ADI" TargetMode="External"/><Relationship Id="rId43" Type="http://schemas.openxmlformats.org/officeDocument/2006/relationships/hyperlink" Target="consultantplus://offline/ref=21FA418EC0E236506A8B188317C4AC9873FE3BB69304E9C38F039939AB0ADECE7D4FA49888FA7CB8569492e8ACI" TargetMode="External"/><Relationship Id="rId48" Type="http://schemas.openxmlformats.org/officeDocument/2006/relationships/hyperlink" Target="consultantplus://offline/ref=21FA418EC0E236506A8B188317C4AC9873FE3BB69304E9C38F039939AB0ADECE7D4FA49888FA7CB8569491e8A9I" TargetMode="External"/><Relationship Id="rId56" Type="http://schemas.openxmlformats.org/officeDocument/2006/relationships/hyperlink" Target="consultantplus://offline/ref=21FA418EC0E236506A8B068E01A8F29D76F56CB29807E193D75CC264FC03D4993A00FDDACCF67CBAe5A5I" TargetMode="External"/><Relationship Id="rId64" Type="http://schemas.openxmlformats.org/officeDocument/2006/relationships/hyperlink" Target="consultantplus://offline/ref=21FA418EC0E236506A8B188317C4AC9873FE3BB69300E8C38C039939AB0ADECE7D4FA49888FA7CB8569492e8A8I" TargetMode="External"/><Relationship Id="rId69" Type="http://schemas.openxmlformats.org/officeDocument/2006/relationships/hyperlink" Target="consultantplus://offline/ref=21FA418EC0E236506A8B188317C4AC9873FE3BB69402E9CD8A039939AB0ADECE7D4FA49888FA7CB8569491e8A9I" TargetMode="External"/><Relationship Id="rId8" Type="http://schemas.openxmlformats.org/officeDocument/2006/relationships/hyperlink" Target="consultantplus://offline/ref=21FA418EC0E236506A8B188317C4AC9873FE3BB69306EDC18C039939AB0ADECE7D4FA49888FA7CB8569493e8ACI" TargetMode="External"/><Relationship Id="rId51" Type="http://schemas.openxmlformats.org/officeDocument/2006/relationships/hyperlink" Target="consultantplus://offline/ref=21FA418EC0E236506A8B068E01A8F29D76F564B89708E193D75CC264FCe0A3I" TargetMode="External"/><Relationship Id="rId72" Type="http://schemas.openxmlformats.org/officeDocument/2006/relationships/hyperlink" Target="consultantplus://offline/ref=21FA418EC0E236506A8B188317C4AC9873FE3BB69304E9C38F039939AB0ADECE7D4FA49888FA7CB856949Be8AD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FA418EC0E236506A8B188317C4AC9873FE3BB69505E9C58C039939AB0ADECE7D4FA49888FA7CB8569493e8ACI" TargetMode="External"/><Relationship Id="rId17" Type="http://schemas.openxmlformats.org/officeDocument/2006/relationships/hyperlink" Target="consultantplus://offline/ref=21FA418EC0E236506A8B188317C4AC9873FE3BB69205EFC189039939AB0ADECEe7ADI" TargetMode="External"/><Relationship Id="rId25" Type="http://schemas.openxmlformats.org/officeDocument/2006/relationships/hyperlink" Target="consultantplus://offline/ref=21FA418EC0E236506A8B188317C4AC9873FE3BB69409EAC388039939AB0ADECE7D4FA49888FA7CB8569493e8ACI" TargetMode="External"/><Relationship Id="rId33" Type="http://schemas.openxmlformats.org/officeDocument/2006/relationships/hyperlink" Target="consultantplus://offline/ref=21FA418EC0E236506A8B068E01A8F29D76F565B99101E193D75CC264FCe0A3I" TargetMode="External"/><Relationship Id="rId38" Type="http://schemas.openxmlformats.org/officeDocument/2006/relationships/hyperlink" Target="consultantplus://offline/ref=21FA418EC0E236506A8B188317C4AC9873FE3BB69300E8C38C039939AB0ADECE7D4FA49888FA7CB8569493e8AFI" TargetMode="External"/><Relationship Id="rId46" Type="http://schemas.openxmlformats.org/officeDocument/2006/relationships/hyperlink" Target="consultantplus://offline/ref=21FA418EC0E236506A8B188317C4AC9873FE3BB69304E9C38F039939AB0ADECE7D4FA49888FA7CB8569492e8A1I" TargetMode="External"/><Relationship Id="rId59" Type="http://schemas.openxmlformats.org/officeDocument/2006/relationships/hyperlink" Target="consultantplus://offline/ref=21FA418EC0E236506A8B188317C4AC9873FE3BB69304E9C38F039939AB0ADECE7D4FA49888FA7CB8569495e8A1I" TargetMode="External"/><Relationship Id="rId67" Type="http://schemas.openxmlformats.org/officeDocument/2006/relationships/hyperlink" Target="consultantplus://offline/ref=21FA418EC0E236506A8B188317C4AC9873FE3BB69505E9C58C039939AB0ADECE7D4FA49888FA7CB8569493e8AFI" TargetMode="External"/><Relationship Id="rId20" Type="http://schemas.openxmlformats.org/officeDocument/2006/relationships/hyperlink" Target="consultantplus://offline/ref=21FA418EC0E236506A8B188317C4AC9873FE3BB69300E8C38C039939AB0ADECE7D4FA49888FA7CB8569493e8ACI" TargetMode="External"/><Relationship Id="rId41" Type="http://schemas.openxmlformats.org/officeDocument/2006/relationships/hyperlink" Target="consultantplus://offline/ref=21FA418EC0E236506A8B188317C4AC9873FE3BB69409EAC388039939AB0ADECE7D4FA49888FA7CB8569492e8AFI" TargetMode="External"/><Relationship Id="rId54" Type="http://schemas.openxmlformats.org/officeDocument/2006/relationships/hyperlink" Target="consultantplus://offline/ref=21FA418EC0E236506A8B068E01A8F29D76F564B99703E193D75CC264FCe0A3I" TargetMode="External"/><Relationship Id="rId62" Type="http://schemas.openxmlformats.org/officeDocument/2006/relationships/hyperlink" Target="consultantplus://offline/ref=21FA418EC0E236506A8B188317C4AC9873FE3BB69703E9C689039939AB0ADECE7D4FA49888FA7CB8569494e8ACI" TargetMode="External"/><Relationship Id="rId70" Type="http://schemas.openxmlformats.org/officeDocument/2006/relationships/hyperlink" Target="consultantplus://offline/ref=21FA418EC0E236506A8B188317C4AC9873FE3BB69304E9C38F039939AB0ADECE7D4FA49888FA7CB856949Be8AAI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FA418EC0E236506A8B188317C4AC9873FE3BB69300E8C38C039939AB0ADECE7D4FA49888FA7CB8569493e8A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5427</Words>
  <Characters>30938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Зюзина Ю.В.</cp:lastModifiedBy>
  <cp:revision>1</cp:revision>
  <dcterms:created xsi:type="dcterms:W3CDTF">2017-02-01T08:00:00Z</dcterms:created>
  <dcterms:modified xsi:type="dcterms:W3CDTF">2017-02-01T08:01:00Z</dcterms:modified>
</cp:coreProperties>
</file>