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8CA" w:rsidRDefault="00F018CA" w:rsidP="00F018CA">
      <w:pPr>
        <w:jc w:val="both"/>
        <w:rPr>
          <w:sz w:val="2"/>
          <w:szCs w:val="2"/>
        </w:rPr>
      </w:pPr>
    </w:p>
    <w:tbl>
      <w:tblPr>
        <w:tblW w:w="10547" w:type="dxa"/>
        <w:tblInd w:w="-176" w:type="dxa"/>
        <w:tblLayout w:type="fixed"/>
        <w:tblLook w:val="0000"/>
      </w:tblPr>
      <w:tblGrid>
        <w:gridCol w:w="10547"/>
      </w:tblGrid>
      <w:tr w:rsidR="00F018CA">
        <w:trPr>
          <w:trHeight w:val="2552"/>
        </w:trPr>
        <w:tc>
          <w:tcPr>
            <w:tcW w:w="10547" w:type="dxa"/>
          </w:tcPr>
          <w:p w:rsidR="00F018CA" w:rsidRDefault="002F09A8" w:rsidP="00F018CA">
            <w:pPr>
              <w:pStyle w:val="3"/>
              <w:ind w:right="-141"/>
              <w:jc w:val="center"/>
              <w:rPr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419100" cy="5334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18CA" w:rsidRDefault="00F018CA" w:rsidP="00F018CA">
            <w:pPr>
              <w:pStyle w:val="3"/>
              <w:jc w:val="center"/>
              <w:rPr>
                <w:sz w:val="16"/>
              </w:rPr>
            </w:pPr>
          </w:p>
          <w:p w:rsidR="00264CB2" w:rsidRPr="003358B8" w:rsidRDefault="00264CB2" w:rsidP="00264CB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8B8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МУРМАНСКА</w:t>
            </w:r>
          </w:p>
          <w:p w:rsidR="00264CB2" w:rsidRPr="003358B8" w:rsidRDefault="00264CB2" w:rsidP="00EF33F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8B8">
              <w:rPr>
                <w:rFonts w:ascii="Times New Roman" w:hAnsi="Times New Roman" w:cs="Times New Roman"/>
                <w:sz w:val="28"/>
                <w:szCs w:val="28"/>
              </w:rPr>
              <w:t>КОМИТЕТ ИМУЩЕСТВЕННЫХ ОТНОШЕНИЙ ГОРОДА МУРМАНСКА</w:t>
            </w:r>
          </w:p>
          <w:p w:rsidR="00264CB2" w:rsidRPr="002F09A8" w:rsidRDefault="00264CB2" w:rsidP="00264CB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  <w:p w:rsidR="00264CB2" w:rsidRPr="002F09A8" w:rsidRDefault="00264CB2" w:rsidP="00264CB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09A8">
              <w:rPr>
                <w:rFonts w:ascii="Times New Roman" w:hAnsi="Times New Roman" w:cs="Times New Roman"/>
                <w:sz w:val="32"/>
                <w:szCs w:val="32"/>
              </w:rPr>
              <w:t>П Р И К А З</w:t>
            </w:r>
          </w:p>
          <w:p w:rsidR="00264CB2" w:rsidRPr="00AA0EE3" w:rsidRDefault="00264CB2" w:rsidP="00264CB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64CB2" w:rsidRPr="003777A4" w:rsidRDefault="003777A4" w:rsidP="00AA0EE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21.04.2014 </w:t>
            </w:r>
            <w:r w:rsidR="00264CB2" w:rsidRPr="003358B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</w:t>
            </w:r>
            <w:r w:rsidR="0054230A" w:rsidRPr="003358B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</w:t>
            </w:r>
            <w:r w:rsidR="0054230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   </w:t>
            </w:r>
            <w:r w:rsidR="00264CB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</w:t>
            </w:r>
            <w:r w:rsidR="00AA0E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</w:t>
            </w:r>
            <w:r w:rsidR="003358B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</w:t>
            </w:r>
            <w:r w:rsidR="001D254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</w:t>
            </w:r>
            <w:r w:rsidR="00264CB2" w:rsidRPr="003777A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</w:t>
            </w:r>
            <w:r w:rsidR="00264CB2" w:rsidRPr="003777A4">
              <w:rPr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  <w:r w:rsidRPr="003777A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570</w:t>
            </w:r>
          </w:p>
          <w:p w:rsidR="00F018CA" w:rsidRPr="003358B8" w:rsidRDefault="00F018CA" w:rsidP="00F018CA">
            <w:pPr>
              <w:pStyle w:val="5"/>
            </w:pPr>
            <w:r w:rsidRPr="003358B8">
              <w:t xml:space="preserve"> </w:t>
            </w:r>
          </w:p>
          <w:p w:rsidR="00F018CA" w:rsidRDefault="00F018CA" w:rsidP="00264CB2">
            <w:pPr>
              <w:ind w:right="-521" w:hanging="567"/>
            </w:pPr>
          </w:p>
        </w:tc>
      </w:tr>
    </w:tbl>
    <w:p w:rsidR="00264CB2" w:rsidRDefault="0057222D" w:rsidP="00EF33FC">
      <w:pPr>
        <w:tabs>
          <w:tab w:val="left" w:pos="9885"/>
        </w:tabs>
        <w:jc w:val="center"/>
        <w:rPr>
          <w:b/>
        </w:rPr>
      </w:pPr>
      <w:r>
        <w:rPr>
          <w:b/>
        </w:rPr>
        <w:t>О</w:t>
      </w:r>
      <w:r w:rsidR="00671829">
        <w:rPr>
          <w:b/>
        </w:rPr>
        <w:t xml:space="preserve"> комиссии по соблюдению требований к служебному поведению муниципальных служащих</w:t>
      </w:r>
      <w:r>
        <w:rPr>
          <w:b/>
        </w:rPr>
        <w:t xml:space="preserve"> </w:t>
      </w:r>
      <w:r w:rsidR="00264CB2">
        <w:rPr>
          <w:b/>
        </w:rPr>
        <w:t>комитет</w:t>
      </w:r>
      <w:r>
        <w:rPr>
          <w:b/>
        </w:rPr>
        <w:t>а</w:t>
      </w:r>
      <w:r w:rsidR="00264CB2">
        <w:rPr>
          <w:b/>
        </w:rPr>
        <w:t xml:space="preserve"> имущественных отношений</w:t>
      </w:r>
    </w:p>
    <w:p w:rsidR="0057222D" w:rsidRDefault="0057222D" w:rsidP="00EF33FC">
      <w:pPr>
        <w:tabs>
          <w:tab w:val="left" w:pos="9885"/>
        </w:tabs>
        <w:jc w:val="center"/>
        <w:rPr>
          <w:b/>
        </w:rPr>
      </w:pPr>
      <w:r>
        <w:rPr>
          <w:b/>
        </w:rPr>
        <w:t>города Мурманска и урегулированию конфликта интересов</w:t>
      </w:r>
    </w:p>
    <w:p w:rsidR="001C5DB5" w:rsidRDefault="001C5DB5" w:rsidP="001C5DB5">
      <w:pPr>
        <w:tabs>
          <w:tab w:val="left" w:pos="9885"/>
        </w:tabs>
        <w:jc w:val="center"/>
        <w:rPr>
          <w:b/>
        </w:rPr>
      </w:pPr>
      <w:r>
        <w:rPr>
          <w:b/>
        </w:rPr>
        <w:t xml:space="preserve">(в ред.приказа от 27.08.2014 № 1448, от 15.05.2015 № 745, </w:t>
      </w:r>
    </w:p>
    <w:p w:rsidR="001C5DB5" w:rsidRDefault="001C5DB5" w:rsidP="001C5DB5">
      <w:pPr>
        <w:tabs>
          <w:tab w:val="left" w:pos="9885"/>
        </w:tabs>
        <w:jc w:val="center"/>
        <w:rPr>
          <w:b/>
        </w:rPr>
      </w:pPr>
      <w:r>
        <w:rPr>
          <w:b/>
        </w:rPr>
        <w:t>от 26.08.2015 № 1233,  от 01.02.2016 № 190, от 04.02.2016 № 223)</w:t>
      </w:r>
    </w:p>
    <w:p w:rsidR="0057222D" w:rsidRDefault="0057222D" w:rsidP="0057222D">
      <w:pPr>
        <w:tabs>
          <w:tab w:val="left" w:pos="9885"/>
        </w:tabs>
        <w:jc w:val="center"/>
        <w:rPr>
          <w:b/>
        </w:rPr>
      </w:pPr>
    </w:p>
    <w:p w:rsidR="0057222D" w:rsidRPr="00671829" w:rsidRDefault="00671829" w:rsidP="00671829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>
        <w:rPr>
          <w:bCs/>
          <w:spacing w:val="-4"/>
        </w:rPr>
        <w:t>Руководствуясь Федеральным законом от 25.12.2008 № 273-ФЗ «О противодействии коррупции»</w:t>
      </w:r>
      <w:r w:rsidR="006778BC" w:rsidRPr="00463D3B">
        <w:rPr>
          <w:bCs/>
          <w:spacing w:val="-4"/>
        </w:rPr>
        <w:t>, Указом Прези</w:t>
      </w:r>
      <w:r>
        <w:rPr>
          <w:bCs/>
          <w:spacing w:val="-4"/>
        </w:rPr>
        <w:t>дента Российской Федерации от 01.07.2010 № 821 «</w:t>
      </w:r>
      <w:r w:rsidR="006778BC" w:rsidRPr="00463D3B">
        <w:rPr>
          <w:bCs/>
          <w:spacing w:val="-4"/>
        </w:rPr>
        <w:t>О комиссиях по соблюдению требований к служебному поведению</w:t>
      </w:r>
      <w:r>
        <w:rPr>
          <w:bCs/>
          <w:spacing w:val="-4"/>
        </w:rPr>
        <w:t xml:space="preserve"> федеральных</w:t>
      </w:r>
      <w:r w:rsidR="006778BC" w:rsidRPr="00463D3B">
        <w:rPr>
          <w:bCs/>
          <w:spacing w:val="-4"/>
        </w:rPr>
        <w:t xml:space="preserve"> государственных служащих и уре</w:t>
      </w:r>
      <w:r>
        <w:rPr>
          <w:bCs/>
          <w:spacing w:val="-4"/>
        </w:rPr>
        <w:t>гулированию конфликта интересов»</w:t>
      </w:r>
      <w:r w:rsidR="006778BC">
        <w:rPr>
          <w:bCs/>
          <w:spacing w:val="-4"/>
        </w:rPr>
        <w:t>,</w:t>
      </w:r>
      <w:r w:rsidR="001C5DB5">
        <w:rPr>
          <w:bCs/>
          <w:spacing w:val="-4"/>
        </w:rPr>
        <w:t xml:space="preserve"> Указом Президента Российской Федерации от 22.12.2015 № 650 « 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</w:t>
      </w:r>
      <w:r w:rsidR="002C10A2">
        <w:rPr>
          <w:bCs/>
          <w:spacing w:val="-4"/>
        </w:rPr>
        <w:t xml:space="preserve"> статьей 14.1</w:t>
      </w:r>
      <w:r w:rsidR="006778BC" w:rsidRPr="00463D3B">
        <w:rPr>
          <w:bCs/>
          <w:spacing w:val="-4"/>
        </w:rPr>
        <w:t xml:space="preserve"> </w:t>
      </w:r>
      <w:r w:rsidR="006778BC" w:rsidRPr="00463D3B">
        <w:rPr>
          <w:spacing w:val="-4"/>
        </w:rPr>
        <w:t>Закона Мурманской области от 29.06.2007 №860-01-ЗМО «О муниципальной службе в Мурманской области»</w:t>
      </w:r>
      <w:r w:rsidR="002F09A8">
        <w:rPr>
          <w:spacing w:val="-4"/>
        </w:rPr>
        <w:t xml:space="preserve">, в </w:t>
      </w:r>
      <w:r w:rsidR="00695000">
        <w:rPr>
          <w:spacing w:val="-4"/>
        </w:rPr>
        <w:t>соответствии</w:t>
      </w:r>
      <w:r w:rsidR="006778BC">
        <w:rPr>
          <w:spacing w:val="-4"/>
        </w:rPr>
        <w:t xml:space="preserve"> </w:t>
      </w:r>
      <w:r w:rsidR="00695000">
        <w:rPr>
          <w:spacing w:val="-4"/>
        </w:rPr>
        <w:t xml:space="preserve"> со статьями 45.2 и 47 Устава муниципального образования город Мурманск</w:t>
      </w:r>
      <w:r w:rsidR="001C5DB5">
        <w:rPr>
          <w:spacing w:val="-4"/>
        </w:rPr>
        <w:t xml:space="preserve"> </w:t>
      </w:r>
      <w:r w:rsidR="0057222D" w:rsidRPr="00463D3B">
        <w:rPr>
          <w:b/>
          <w:bCs/>
          <w:spacing w:val="-4"/>
        </w:rPr>
        <w:t xml:space="preserve">п </w:t>
      </w:r>
      <w:r w:rsidR="00264CB2">
        <w:rPr>
          <w:b/>
          <w:bCs/>
          <w:spacing w:val="-4"/>
        </w:rPr>
        <w:t>р</w:t>
      </w:r>
      <w:r w:rsidR="0057222D" w:rsidRPr="00463D3B">
        <w:rPr>
          <w:b/>
          <w:bCs/>
          <w:spacing w:val="-4"/>
        </w:rPr>
        <w:t xml:space="preserve"> </w:t>
      </w:r>
      <w:r w:rsidR="00264CB2">
        <w:rPr>
          <w:b/>
          <w:bCs/>
          <w:spacing w:val="-4"/>
        </w:rPr>
        <w:t>и</w:t>
      </w:r>
      <w:r w:rsidR="0057222D" w:rsidRPr="00463D3B">
        <w:rPr>
          <w:b/>
          <w:bCs/>
          <w:spacing w:val="-4"/>
        </w:rPr>
        <w:t xml:space="preserve"> </w:t>
      </w:r>
      <w:r w:rsidR="00264CB2">
        <w:rPr>
          <w:b/>
          <w:bCs/>
          <w:spacing w:val="-4"/>
        </w:rPr>
        <w:t>к</w:t>
      </w:r>
      <w:r w:rsidR="0057222D" w:rsidRPr="00463D3B">
        <w:rPr>
          <w:b/>
          <w:bCs/>
          <w:spacing w:val="-4"/>
        </w:rPr>
        <w:t xml:space="preserve"> а </w:t>
      </w:r>
      <w:r w:rsidR="00264CB2">
        <w:rPr>
          <w:b/>
          <w:bCs/>
          <w:spacing w:val="-4"/>
        </w:rPr>
        <w:t>з</w:t>
      </w:r>
      <w:r w:rsidR="0057222D" w:rsidRPr="00463D3B">
        <w:rPr>
          <w:b/>
          <w:bCs/>
          <w:spacing w:val="-4"/>
        </w:rPr>
        <w:t xml:space="preserve"> </w:t>
      </w:r>
      <w:r w:rsidR="00264CB2">
        <w:rPr>
          <w:b/>
          <w:bCs/>
          <w:spacing w:val="-4"/>
        </w:rPr>
        <w:t>ы</w:t>
      </w:r>
      <w:r w:rsidR="0057222D" w:rsidRPr="00463D3B">
        <w:rPr>
          <w:b/>
          <w:bCs/>
          <w:spacing w:val="-4"/>
        </w:rPr>
        <w:t xml:space="preserve"> в </w:t>
      </w:r>
      <w:r w:rsidR="00264CB2">
        <w:rPr>
          <w:b/>
          <w:bCs/>
          <w:spacing w:val="-4"/>
        </w:rPr>
        <w:t>а</w:t>
      </w:r>
      <w:r w:rsidR="0057222D" w:rsidRPr="00463D3B">
        <w:rPr>
          <w:b/>
          <w:bCs/>
          <w:spacing w:val="-4"/>
        </w:rPr>
        <w:t xml:space="preserve">  ю:</w:t>
      </w:r>
    </w:p>
    <w:p w:rsidR="00695000" w:rsidRDefault="00695000" w:rsidP="0057222D">
      <w:pPr>
        <w:autoSpaceDE w:val="0"/>
        <w:autoSpaceDN w:val="0"/>
        <w:adjustRightInd w:val="0"/>
        <w:ind w:firstLine="540"/>
        <w:jc w:val="both"/>
        <w:rPr>
          <w:bCs/>
          <w:spacing w:val="-4"/>
        </w:rPr>
      </w:pPr>
      <w:r>
        <w:rPr>
          <w:bCs/>
          <w:spacing w:val="-4"/>
        </w:rPr>
        <w:t xml:space="preserve"> </w:t>
      </w:r>
    </w:p>
    <w:p w:rsidR="0057222D" w:rsidRPr="00463D3B" w:rsidRDefault="00695000" w:rsidP="0057222D">
      <w:pPr>
        <w:autoSpaceDE w:val="0"/>
        <w:autoSpaceDN w:val="0"/>
        <w:adjustRightInd w:val="0"/>
        <w:ind w:firstLine="540"/>
        <w:jc w:val="both"/>
        <w:rPr>
          <w:bCs/>
          <w:spacing w:val="-4"/>
        </w:rPr>
      </w:pPr>
      <w:r>
        <w:rPr>
          <w:bCs/>
          <w:spacing w:val="-4"/>
        </w:rPr>
        <w:t xml:space="preserve">  1. Утвердить Положение о комиссии по соблюдению требований к служебному поведению муниципальных служащих комитета имущественных отношений города Мурманска и урегулированию конфликта интересов согласно приложении № 1. </w:t>
      </w:r>
    </w:p>
    <w:p w:rsidR="00AA7C35" w:rsidRDefault="0074462F" w:rsidP="00AA7C35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  2</w:t>
      </w:r>
      <w:r w:rsidR="00AA7C35">
        <w:rPr>
          <w:bCs/>
        </w:rPr>
        <w:t xml:space="preserve">. </w:t>
      </w:r>
      <w:r>
        <w:rPr>
          <w:bCs/>
        </w:rPr>
        <w:t>Утвердить состав комиссии</w:t>
      </w:r>
      <w:r w:rsidR="0057222D" w:rsidRPr="00D13252">
        <w:rPr>
          <w:bCs/>
        </w:rPr>
        <w:t xml:space="preserve"> по соблюдению требований к служебному поведению </w:t>
      </w:r>
      <w:r w:rsidR="0057222D">
        <w:rPr>
          <w:bCs/>
        </w:rPr>
        <w:t xml:space="preserve">муниципальных служащих </w:t>
      </w:r>
      <w:r w:rsidR="00264CB2">
        <w:rPr>
          <w:bCs/>
        </w:rPr>
        <w:t>комитета имущественных отношений города Мурманска</w:t>
      </w:r>
      <w:r w:rsidR="0057222D">
        <w:rPr>
          <w:bCs/>
        </w:rPr>
        <w:t xml:space="preserve"> </w:t>
      </w:r>
      <w:r w:rsidR="0057222D" w:rsidRPr="00D13252">
        <w:rPr>
          <w:bCs/>
        </w:rPr>
        <w:t>и урегулированию конфликта интересов</w:t>
      </w:r>
      <w:r>
        <w:rPr>
          <w:bCs/>
        </w:rPr>
        <w:t xml:space="preserve"> согласно приложению № 2</w:t>
      </w:r>
      <w:r w:rsidR="00671829">
        <w:rPr>
          <w:bCs/>
        </w:rPr>
        <w:t xml:space="preserve">. </w:t>
      </w:r>
      <w:r w:rsidR="00D77706">
        <w:rPr>
          <w:bCs/>
        </w:rPr>
        <w:t xml:space="preserve"> </w:t>
      </w:r>
    </w:p>
    <w:p w:rsidR="0074462F" w:rsidRDefault="00CC0ADD" w:rsidP="00AA7C35">
      <w:pPr>
        <w:jc w:val="both"/>
        <w:rPr>
          <w:bCs/>
        </w:rPr>
      </w:pPr>
      <w:r>
        <w:rPr>
          <w:bCs/>
        </w:rPr>
        <w:t xml:space="preserve">     </w:t>
      </w:r>
      <w:r w:rsidR="0074462F">
        <w:rPr>
          <w:bCs/>
        </w:rPr>
        <w:t xml:space="preserve">    3</w:t>
      </w:r>
      <w:r w:rsidR="0054230A">
        <w:rPr>
          <w:bCs/>
        </w:rPr>
        <w:t xml:space="preserve">. </w:t>
      </w:r>
      <w:r w:rsidR="0074462F">
        <w:rPr>
          <w:bCs/>
        </w:rPr>
        <w:t xml:space="preserve">Отменить </w:t>
      </w:r>
      <w:r w:rsidR="00AA7C35">
        <w:rPr>
          <w:bCs/>
        </w:rPr>
        <w:t xml:space="preserve"> приказ</w:t>
      </w:r>
      <w:r w:rsidR="0074462F">
        <w:rPr>
          <w:bCs/>
        </w:rPr>
        <w:t>ы</w:t>
      </w:r>
      <w:r w:rsidR="00AA7C35">
        <w:rPr>
          <w:bCs/>
        </w:rPr>
        <w:t xml:space="preserve"> комитета имущественных отношений города Мурманска </w:t>
      </w:r>
    </w:p>
    <w:p w:rsidR="00671829" w:rsidRDefault="0074462F" w:rsidP="00AA7C35">
      <w:pPr>
        <w:jc w:val="both"/>
      </w:pPr>
      <w:r>
        <w:rPr>
          <w:bCs/>
        </w:rPr>
        <w:t xml:space="preserve">- </w:t>
      </w:r>
      <w:r w:rsidR="00AA7C35">
        <w:rPr>
          <w:bCs/>
        </w:rPr>
        <w:t xml:space="preserve">от </w:t>
      </w:r>
      <w:r>
        <w:rPr>
          <w:bCs/>
        </w:rPr>
        <w:t>07.02.2011 № 81</w:t>
      </w:r>
      <w:r w:rsidR="00671829">
        <w:rPr>
          <w:bCs/>
        </w:rPr>
        <w:t xml:space="preserve">   </w:t>
      </w:r>
      <w:r w:rsidR="00AA7C35">
        <w:rPr>
          <w:spacing w:val="-4"/>
        </w:rPr>
        <w:t>«</w:t>
      </w:r>
      <w:r w:rsidR="00AA7C35" w:rsidRPr="00AA7C35">
        <w:t xml:space="preserve">Об организации работы комиссии по соблюдению требований к служебному поведению муниципальных служащих комитета </w:t>
      </w:r>
      <w:r w:rsidR="00AA7C35" w:rsidRPr="00AA7C35">
        <w:lastRenderedPageBreak/>
        <w:t>имущественных отношений</w:t>
      </w:r>
      <w:r w:rsidR="00AA7C35">
        <w:t xml:space="preserve"> </w:t>
      </w:r>
      <w:r w:rsidR="00AA7C35" w:rsidRPr="00AA7C35">
        <w:t>города Мурманска и урегулированию конфликта интересов</w:t>
      </w:r>
      <w:r w:rsidR="00AA7C35">
        <w:t>».</w:t>
      </w:r>
      <w:r w:rsidR="00AA7C35" w:rsidRPr="00AA7C35">
        <w:t xml:space="preserve"> </w:t>
      </w:r>
    </w:p>
    <w:p w:rsidR="004029AA" w:rsidRDefault="004029AA" w:rsidP="00AA7C35">
      <w:pPr>
        <w:jc w:val="both"/>
      </w:pPr>
    </w:p>
    <w:p w:rsidR="004029AA" w:rsidRDefault="004029AA" w:rsidP="00AA7C35">
      <w:pPr>
        <w:jc w:val="both"/>
      </w:pPr>
      <w:r>
        <w:t>- от 31.03.2011 № 245 «О несении изменений в приказ от 07.02.2011 № 81 «О комиссии по соблюдении требований к служебному поведению муниципальных служащих комитета имущественных отношений города Мурманска и урегулированию конфликта интересов».</w:t>
      </w:r>
    </w:p>
    <w:p w:rsidR="0074462F" w:rsidRPr="00AA7C35" w:rsidRDefault="0074462F" w:rsidP="00AA7C35">
      <w:pPr>
        <w:jc w:val="both"/>
      </w:pPr>
      <w:r>
        <w:t xml:space="preserve">- от 30.12.2011 №1405 «О несении изменений в приказ от 07.02.2011 № 81 </w:t>
      </w:r>
      <w:r w:rsidR="002062A1">
        <w:t>«О комиссии по соблюдении требований к служебному поведению муниципальных служащих комитета имущественных отношений города Мурманска и урегулированию конфликта интересов».</w:t>
      </w:r>
    </w:p>
    <w:p w:rsidR="0057222D" w:rsidRPr="00C02D8C" w:rsidRDefault="00CC0ADD" w:rsidP="00CC0ADD">
      <w:pPr>
        <w:tabs>
          <w:tab w:val="left" w:pos="603"/>
        </w:tabs>
        <w:autoSpaceDE w:val="0"/>
        <w:autoSpaceDN w:val="0"/>
        <w:adjustRightInd w:val="0"/>
        <w:jc w:val="both"/>
        <w:rPr>
          <w:bCs/>
          <w:spacing w:val="6"/>
        </w:rPr>
      </w:pPr>
      <w:r>
        <w:rPr>
          <w:bCs/>
          <w:spacing w:val="6"/>
        </w:rPr>
        <w:t xml:space="preserve">        </w:t>
      </w:r>
      <w:r w:rsidR="00AA7C35">
        <w:rPr>
          <w:bCs/>
          <w:spacing w:val="6"/>
        </w:rPr>
        <w:t>5.</w:t>
      </w:r>
      <w:r w:rsidR="0054230A">
        <w:rPr>
          <w:bCs/>
          <w:spacing w:val="6"/>
        </w:rPr>
        <w:t xml:space="preserve"> </w:t>
      </w:r>
      <w:r w:rsidR="0057222D" w:rsidRPr="00C02D8C">
        <w:rPr>
          <w:bCs/>
          <w:spacing w:val="6"/>
        </w:rPr>
        <w:t xml:space="preserve">Контроль за </w:t>
      </w:r>
      <w:r w:rsidR="00C02D8C" w:rsidRPr="00C02D8C">
        <w:rPr>
          <w:bCs/>
          <w:spacing w:val="6"/>
        </w:rPr>
        <w:t xml:space="preserve">выполнением </w:t>
      </w:r>
      <w:r w:rsidR="0057222D" w:rsidRPr="00C02D8C">
        <w:rPr>
          <w:bCs/>
          <w:spacing w:val="6"/>
        </w:rPr>
        <w:t>настоящего п</w:t>
      </w:r>
      <w:r w:rsidR="009E106F">
        <w:rPr>
          <w:bCs/>
          <w:spacing w:val="6"/>
        </w:rPr>
        <w:t>риказа</w:t>
      </w:r>
      <w:r w:rsidR="0057222D" w:rsidRPr="00C02D8C">
        <w:rPr>
          <w:bCs/>
          <w:spacing w:val="6"/>
        </w:rPr>
        <w:t xml:space="preserve"> </w:t>
      </w:r>
      <w:r w:rsidR="006778BC">
        <w:rPr>
          <w:bCs/>
          <w:spacing w:val="6"/>
        </w:rPr>
        <w:t>оставляю за собой</w:t>
      </w:r>
      <w:r w:rsidR="009E106F">
        <w:rPr>
          <w:bCs/>
          <w:spacing w:val="6"/>
        </w:rPr>
        <w:t>.</w:t>
      </w:r>
    </w:p>
    <w:p w:rsidR="0057222D" w:rsidRDefault="0057222D" w:rsidP="0057222D">
      <w:pPr>
        <w:autoSpaceDE w:val="0"/>
        <w:autoSpaceDN w:val="0"/>
        <w:adjustRightInd w:val="0"/>
        <w:ind w:firstLine="540"/>
        <w:jc w:val="both"/>
        <w:rPr>
          <w:spacing w:val="18"/>
        </w:rPr>
      </w:pPr>
    </w:p>
    <w:p w:rsidR="002062A1" w:rsidRDefault="002062A1" w:rsidP="0057222D">
      <w:pPr>
        <w:autoSpaceDE w:val="0"/>
        <w:autoSpaceDN w:val="0"/>
        <w:adjustRightInd w:val="0"/>
        <w:ind w:firstLine="540"/>
        <w:jc w:val="both"/>
        <w:rPr>
          <w:spacing w:val="18"/>
        </w:rPr>
      </w:pPr>
    </w:p>
    <w:p w:rsidR="002062A1" w:rsidRPr="00D77706" w:rsidRDefault="002062A1" w:rsidP="0057222D">
      <w:pPr>
        <w:autoSpaceDE w:val="0"/>
        <w:autoSpaceDN w:val="0"/>
        <w:adjustRightInd w:val="0"/>
        <w:ind w:firstLine="540"/>
        <w:jc w:val="both"/>
        <w:rPr>
          <w:spacing w:val="18"/>
        </w:rPr>
      </w:pPr>
    </w:p>
    <w:p w:rsidR="00264CB2" w:rsidRPr="001C5DB5" w:rsidRDefault="002062A1" w:rsidP="00211570">
      <w:pPr>
        <w:jc w:val="both"/>
        <w:rPr>
          <w:b/>
        </w:rPr>
      </w:pPr>
      <w:r>
        <w:rPr>
          <w:b/>
        </w:rPr>
        <w:t>Председатель  к</w:t>
      </w:r>
      <w:r w:rsidR="009E106F">
        <w:rPr>
          <w:b/>
        </w:rPr>
        <w:t>омитета</w:t>
      </w:r>
      <w:r w:rsidR="0057222D" w:rsidRPr="0006765F">
        <w:rPr>
          <w:b/>
        </w:rPr>
        <w:t xml:space="preserve">                       </w:t>
      </w:r>
      <w:r w:rsidR="00D77706">
        <w:rPr>
          <w:b/>
        </w:rPr>
        <w:t xml:space="preserve">                </w:t>
      </w:r>
      <w:r w:rsidR="0057222D" w:rsidRPr="0006765F">
        <w:rPr>
          <w:b/>
        </w:rPr>
        <w:t xml:space="preserve">             </w:t>
      </w:r>
      <w:r w:rsidR="00AA0EE3">
        <w:rPr>
          <w:b/>
        </w:rPr>
        <w:t xml:space="preserve">                </w:t>
      </w:r>
      <w:r>
        <w:rPr>
          <w:b/>
        </w:rPr>
        <w:t>Р.Р. Синякаев</w:t>
      </w:r>
    </w:p>
    <w:sectPr w:rsidR="00264CB2" w:rsidRPr="001C5DB5" w:rsidSect="00D77706">
      <w:headerReference w:type="even" r:id="rId8"/>
      <w:headerReference w:type="default" r:id="rId9"/>
      <w:pgSz w:w="11907" w:h="16840" w:code="9"/>
      <w:pgMar w:top="1134" w:right="851" w:bottom="1134" w:left="1418" w:header="720" w:footer="720" w:gutter="0"/>
      <w:cols w:space="720"/>
      <w:titlePg/>
      <w:docGrid w:linePitch="9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1B7" w:rsidRDefault="00B071B7">
      <w:r>
        <w:separator/>
      </w:r>
    </w:p>
  </w:endnote>
  <w:endnote w:type="continuationSeparator" w:id="1">
    <w:p w:rsidR="00B071B7" w:rsidRDefault="00B071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1B7" w:rsidRDefault="00B071B7">
      <w:r>
        <w:separator/>
      </w:r>
    </w:p>
  </w:footnote>
  <w:footnote w:type="continuationSeparator" w:id="1">
    <w:p w:rsidR="00B071B7" w:rsidRDefault="00B071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829" w:rsidRDefault="00187C3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7182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71829" w:rsidRDefault="0067182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829" w:rsidRDefault="00187C3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7182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B4780">
      <w:rPr>
        <w:rStyle w:val="a4"/>
        <w:noProof/>
      </w:rPr>
      <w:t>2</w:t>
    </w:r>
    <w:r>
      <w:rPr>
        <w:rStyle w:val="a4"/>
      </w:rPr>
      <w:fldChar w:fldCharType="end"/>
    </w:r>
  </w:p>
  <w:p w:rsidR="00671829" w:rsidRDefault="0067182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60594"/>
    <w:multiLevelType w:val="multilevel"/>
    <w:tmpl w:val="563A6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D70022"/>
    <w:multiLevelType w:val="multilevel"/>
    <w:tmpl w:val="65C0D238"/>
    <w:lvl w:ilvl="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0931C4"/>
    <w:multiLevelType w:val="multilevel"/>
    <w:tmpl w:val="DF80E70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349E4951"/>
    <w:multiLevelType w:val="multilevel"/>
    <w:tmpl w:val="55A28798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35B3531E"/>
    <w:multiLevelType w:val="multilevel"/>
    <w:tmpl w:val="F8DCC4E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5">
    <w:nsid w:val="440C3DE5"/>
    <w:multiLevelType w:val="singleLevel"/>
    <w:tmpl w:val="8D767814"/>
    <w:lvl w:ilvl="0">
      <w:start w:val="1"/>
      <w:numFmt w:val="decimal"/>
      <w:lvlText w:val="4.%1."/>
      <w:legacy w:legacy="1" w:legacySpace="0" w:legacyIndent="6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4D2B423C"/>
    <w:multiLevelType w:val="hybridMultilevel"/>
    <w:tmpl w:val="0D42F73A"/>
    <w:lvl w:ilvl="0" w:tplc="2D66F8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AE55E6">
      <w:start w:val="1"/>
      <w:numFmt w:val="decimal"/>
      <w:isLgl/>
      <w:lvlText w:val="%2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 w:tplc="D52A4D3C">
      <w:numFmt w:val="none"/>
      <w:lvlText w:val=""/>
      <w:lvlJc w:val="left"/>
      <w:pPr>
        <w:tabs>
          <w:tab w:val="num" w:pos="360"/>
        </w:tabs>
      </w:pPr>
    </w:lvl>
    <w:lvl w:ilvl="3" w:tplc="8AF0A616">
      <w:numFmt w:val="none"/>
      <w:lvlText w:val=""/>
      <w:lvlJc w:val="left"/>
      <w:pPr>
        <w:tabs>
          <w:tab w:val="num" w:pos="360"/>
        </w:tabs>
      </w:pPr>
    </w:lvl>
    <w:lvl w:ilvl="4" w:tplc="0812FA7E">
      <w:numFmt w:val="none"/>
      <w:lvlText w:val=""/>
      <w:lvlJc w:val="left"/>
      <w:pPr>
        <w:tabs>
          <w:tab w:val="num" w:pos="360"/>
        </w:tabs>
      </w:pPr>
    </w:lvl>
    <w:lvl w:ilvl="5" w:tplc="60028CE6">
      <w:numFmt w:val="none"/>
      <w:lvlText w:val=""/>
      <w:lvlJc w:val="left"/>
      <w:pPr>
        <w:tabs>
          <w:tab w:val="num" w:pos="360"/>
        </w:tabs>
      </w:pPr>
    </w:lvl>
    <w:lvl w:ilvl="6" w:tplc="EACAEC2E">
      <w:numFmt w:val="none"/>
      <w:lvlText w:val=""/>
      <w:lvlJc w:val="left"/>
      <w:pPr>
        <w:tabs>
          <w:tab w:val="num" w:pos="360"/>
        </w:tabs>
      </w:pPr>
    </w:lvl>
    <w:lvl w:ilvl="7" w:tplc="1F880882">
      <w:numFmt w:val="none"/>
      <w:lvlText w:val=""/>
      <w:lvlJc w:val="left"/>
      <w:pPr>
        <w:tabs>
          <w:tab w:val="num" w:pos="360"/>
        </w:tabs>
      </w:pPr>
    </w:lvl>
    <w:lvl w:ilvl="8" w:tplc="D3EECB6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651D501A"/>
    <w:multiLevelType w:val="hybridMultilevel"/>
    <w:tmpl w:val="837CAA5E"/>
    <w:lvl w:ilvl="0" w:tplc="719A8CA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306B36"/>
    <w:multiLevelType w:val="multilevel"/>
    <w:tmpl w:val="7C22C0C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67"/>
  <w:drawingGridVerticalSpacing w:val="91"/>
  <w:displayHorizont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18CA"/>
    <w:rsid w:val="0003786F"/>
    <w:rsid w:val="00065FD4"/>
    <w:rsid w:val="000B0D03"/>
    <w:rsid w:val="000D4B6F"/>
    <w:rsid w:val="000E4F4C"/>
    <w:rsid w:val="00130129"/>
    <w:rsid w:val="00171442"/>
    <w:rsid w:val="00187C38"/>
    <w:rsid w:val="001C5DB5"/>
    <w:rsid w:val="001D2540"/>
    <w:rsid w:val="001D51AD"/>
    <w:rsid w:val="001D7A3A"/>
    <w:rsid w:val="001E3300"/>
    <w:rsid w:val="001E3812"/>
    <w:rsid w:val="001F2C35"/>
    <w:rsid w:val="002062A1"/>
    <w:rsid w:val="00211570"/>
    <w:rsid w:val="002327DC"/>
    <w:rsid w:val="00264CB2"/>
    <w:rsid w:val="002B5297"/>
    <w:rsid w:val="002C10A2"/>
    <w:rsid w:val="002C17D5"/>
    <w:rsid w:val="002D2D8A"/>
    <w:rsid w:val="002D37DB"/>
    <w:rsid w:val="002F09A8"/>
    <w:rsid w:val="003358B8"/>
    <w:rsid w:val="003622E2"/>
    <w:rsid w:val="003777A4"/>
    <w:rsid w:val="003A4F81"/>
    <w:rsid w:val="004029AA"/>
    <w:rsid w:val="004370DC"/>
    <w:rsid w:val="00463D3B"/>
    <w:rsid w:val="004759F1"/>
    <w:rsid w:val="00482AB5"/>
    <w:rsid w:val="004B3CE3"/>
    <w:rsid w:val="004B772B"/>
    <w:rsid w:val="004D54BC"/>
    <w:rsid w:val="0054230A"/>
    <w:rsid w:val="0057222D"/>
    <w:rsid w:val="005A64A7"/>
    <w:rsid w:val="005B0A1E"/>
    <w:rsid w:val="005B1FC7"/>
    <w:rsid w:val="00602802"/>
    <w:rsid w:val="00631CE1"/>
    <w:rsid w:val="00660733"/>
    <w:rsid w:val="00671829"/>
    <w:rsid w:val="006778BC"/>
    <w:rsid w:val="00695000"/>
    <w:rsid w:val="00695AAF"/>
    <w:rsid w:val="006D4DAA"/>
    <w:rsid w:val="006E5C0D"/>
    <w:rsid w:val="006F74B8"/>
    <w:rsid w:val="0071567F"/>
    <w:rsid w:val="0074462F"/>
    <w:rsid w:val="00753AB0"/>
    <w:rsid w:val="00763517"/>
    <w:rsid w:val="007747DC"/>
    <w:rsid w:val="007C0C29"/>
    <w:rsid w:val="007D7244"/>
    <w:rsid w:val="008008DA"/>
    <w:rsid w:val="008045D0"/>
    <w:rsid w:val="00812B9B"/>
    <w:rsid w:val="00816EEC"/>
    <w:rsid w:val="0086785D"/>
    <w:rsid w:val="00882C8F"/>
    <w:rsid w:val="008B2073"/>
    <w:rsid w:val="008B5E00"/>
    <w:rsid w:val="00952551"/>
    <w:rsid w:val="00966DF3"/>
    <w:rsid w:val="009923C7"/>
    <w:rsid w:val="009E106F"/>
    <w:rsid w:val="009E1E85"/>
    <w:rsid w:val="00A055BA"/>
    <w:rsid w:val="00A63CE0"/>
    <w:rsid w:val="00A64928"/>
    <w:rsid w:val="00A8443C"/>
    <w:rsid w:val="00AA00F5"/>
    <w:rsid w:val="00AA0EE3"/>
    <w:rsid w:val="00AA7C35"/>
    <w:rsid w:val="00B071B7"/>
    <w:rsid w:val="00B451BD"/>
    <w:rsid w:val="00BD1639"/>
    <w:rsid w:val="00BD3B3B"/>
    <w:rsid w:val="00C02D8C"/>
    <w:rsid w:val="00C27148"/>
    <w:rsid w:val="00CA3DEA"/>
    <w:rsid w:val="00CC0ADD"/>
    <w:rsid w:val="00CC637D"/>
    <w:rsid w:val="00D0587E"/>
    <w:rsid w:val="00D75FC4"/>
    <w:rsid w:val="00D77706"/>
    <w:rsid w:val="00D944CC"/>
    <w:rsid w:val="00DB4780"/>
    <w:rsid w:val="00DD2383"/>
    <w:rsid w:val="00DE4067"/>
    <w:rsid w:val="00E21F20"/>
    <w:rsid w:val="00E250B0"/>
    <w:rsid w:val="00E527CE"/>
    <w:rsid w:val="00E554F0"/>
    <w:rsid w:val="00E55971"/>
    <w:rsid w:val="00E87C6E"/>
    <w:rsid w:val="00EA7BAC"/>
    <w:rsid w:val="00EA7BDB"/>
    <w:rsid w:val="00ED6C29"/>
    <w:rsid w:val="00EE45A2"/>
    <w:rsid w:val="00EE7729"/>
    <w:rsid w:val="00EF1DE4"/>
    <w:rsid w:val="00EF33FC"/>
    <w:rsid w:val="00F018CA"/>
    <w:rsid w:val="00F2726A"/>
    <w:rsid w:val="00F3128F"/>
    <w:rsid w:val="00F43E32"/>
    <w:rsid w:val="00F93A79"/>
    <w:rsid w:val="00FC386C"/>
    <w:rsid w:val="00FE0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8CA"/>
    <w:rPr>
      <w:color w:val="000000"/>
      <w:sz w:val="28"/>
      <w:szCs w:val="28"/>
    </w:rPr>
  </w:style>
  <w:style w:type="paragraph" w:styleId="3">
    <w:name w:val="heading 3"/>
    <w:basedOn w:val="a"/>
    <w:next w:val="a"/>
    <w:qFormat/>
    <w:rsid w:val="00F018CA"/>
    <w:pPr>
      <w:keepNext/>
      <w:ind w:right="-521"/>
      <w:jc w:val="both"/>
      <w:outlineLvl w:val="2"/>
    </w:pPr>
    <w:rPr>
      <w:b/>
    </w:rPr>
  </w:style>
  <w:style w:type="paragraph" w:styleId="5">
    <w:name w:val="heading 5"/>
    <w:basedOn w:val="a"/>
    <w:next w:val="a"/>
    <w:qFormat/>
    <w:rsid w:val="00F018CA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018C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018CA"/>
  </w:style>
  <w:style w:type="paragraph" w:customStyle="1" w:styleId="ConsPlusNormal">
    <w:name w:val="ConsPlusNormal"/>
    <w:rsid w:val="002D2D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64C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950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500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Компания Альфа</Company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ChaplyaLA</cp:lastModifiedBy>
  <cp:revision>3</cp:revision>
  <cp:lastPrinted>2014-04-18T10:11:00Z</cp:lastPrinted>
  <dcterms:created xsi:type="dcterms:W3CDTF">2016-02-05T06:58:00Z</dcterms:created>
  <dcterms:modified xsi:type="dcterms:W3CDTF">2016-02-05T07:08:00Z</dcterms:modified>
</cp:coreProperties>
</file>