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0067BA">
        <w:rPr>
          <w:rFonts w:ascii="Times New Roman" w:hAnsi="Times New Roman" w:cs="Times New Roman"/>
          <w:b/>
          <w:bCs/>
        </w:rPr>
        <w:t>СОВЕТ ДЕПУТАТОВ ГОРОДА МУРМАНСКА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XIV ЗАСЕДАНИЕ ЧЕТВЕРТОГО СОЗЫВА 24 ДЕКАБРЯ 2009 ГОДА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РЕШЕНИЕ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от 30 декабря 2009 г. N 14-187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ОБ УЧРЕЖДЕНИИ КОМИТЕТА ГРАДОСТРОИТЕЛЬСТВА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И ТЕРРИТОРИАЛЬНОГО РАЗВИТИЯ АДМИНИСТРАЦИИ ГОРОДА МУРМАНСКА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0067BA">
        <w:rPr>
          <w:rFonts w:ascii="Times New Roman" w:hAnsi="Times New Roman" w:cs="Times New Roman"/>
          <w:b/>
          <w:bCs/>
        </w:rPr>
        <w:t>УТВЕРЖДЕНИИ</w:t>
      </w:r>
      <w:proofErr w:type="gramEnd"/>
      <w:r w:rsidRPr="000067BA">
        <w:rPr>
          <w:rFonts w:ascii="Times New Roman" w:hAnsi="Times New Roman" w:cs="Times New Roman"/>
          <w:b/>
          <w:bCs/>
        </w:rPr>
        <w:t xml:space="preserve"> ПОЛОЖЕНИЯ О КОМИТЕТЕ ГРАДОСТРОИТЕЛЬСТВА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И ТЕРРИТОРИАЛЬНОГО РАЗВИТИЯ АДМИНИСТРАЦИИ ГОРОДА МУРМАНСКА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067BA">
        <w:rPr>
          <w:rFonts w:ascii="Times New Roman" w:hAnsi="Times New Roman" w:cs="Times New Roman"/>
        </w:rPr>
        <w:t>(в ред. решений Совета депутатов города Мурманска</w:t>
      </w:r>
      <w:proofErr w:type="gramEnd"/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30.03.2010 </w:t>
      </w:r>
      <w:hyperlink r:id="rId5" w:history="1">
        <w:r w:rsidRPr="000067BA">
          <w:rPr>
            <w:rFonts w:ascii="Times New Roman" w:hAnsi="Times New Roman" w:cs="Times New Roman"/>
          </w:rPr>
          <w:t>N 18-223</w:t>
        </w:r>
      </w:hyperlink>
      <w:r w:rsidRPr="000067BA">
        <w:rPr>
          <w:rFonts w:ascii="Times New Roman" w:hAnsi="Times New Roman" w:cs="Times New Roman"/>
        </w:rPr>
        <w:t xml:space="preserve">, от 31.01.2011 </w:t>
      </w:r>
      <w:hyperlink r:id="rId6" w:history="1">
        <w:r w:rsidRPr="000067BA">
          <w:rPr>
            <w:rFonts w:ascii="Times New Roman" w:hAnsi="Times New Roman" w:cs="Times New Roman"/>
          </w:rPr>
          <w:t>N 33-386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05.12.2011 </w:t>
      </w:r>
      <w:hyperlink r:id="rId7" w:history="1">
        <w:r w:rsidRPr="000067BA">
          <w:rPr>
            <w:rFonts w:ascii="Times New Roman" w:hAnsi="Times New Roman" w:cs="Times New Roman"/>
          </w:rPr>
          <w:t>N 42-573</w:t>
        </w:r>
      </w:hyperlink>
      <w:r w:rsidRPr="000067BA">
        <w:rPr>
          <w:rFonts w:ascii="Times New Roman" w:hAnsi="Times New Roman" w:cs="Times New Roman"/>
        </w:rPr>
        <w:t xml:space="preserve">, от 05.06.2012 </w:t>
      </w:r>
      <w:hyperlink r:id="rId8" w:history="1">
        <w:r w:rsidRPr="000067BA">
          <w:rPr>
            <w:rFonts w:ascii="Times New Roman" w:hAnsi="Times New Roman" w:cs="Times New Roman"/>
          </w:rPr>
          <w:t>N 49-672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о</w:t>
      </w:r>
      <w:bookmarkStart w:id="1" w:name="_GoBack"/>
      <w:bookmarkEnd w:id="1"/>
      <w:r w:rsidRPr="000067BA">
        <w:rPr>
          <w:rFonts w:ascii="Times New Roman" w:hAnsi="Times New Roman" w:cs="Times New Roman"/>
        </w:rPr>
        <w:t xml:space="preserve">т 22.06.2012 </w:t>
      </w:r>
      <w:hyperlink r:id="rId9" w:history="1">
        <w:r w:rsidRPr="000067BA">
          <w:rPr>
            <w:rFonts w:ascii="Times New Roman" w:hAnsi="Times New Roman" w:cs="Times New Roman"/>
          </w:rPr>
          <w:t>N 51-688</w:t>
        </w:r>
      </w:hyperlink>
      <w:r w:rsidRPr="000067BA">
        <w:rPr>
          <w:rFonts w:ascii="Times New Roman" w:hAnsi="Times New Roman" w:cs="Times New Roman"/>
        </w:rPr>
        <w:t xml:space="preserve">, от 30.05.2013 </w:t>
      </w:r>
      <w:hyperlink r:id="rId10" w:history="1">
        <w:r w:rsidRPr="000067BA">
          <w:rPr>
            <w:rFonts w:ascii="Times New Roman" w:hAnsi="Times New Roman" w:cs="Times New Roman"/>
          </w:rPr>
          <w:t>N 62-869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30.01.2014 </w:t>
      </w:r>
      <w:hyperlink r:id="rId11" w:history="1">
        <w:r w:rsidRPr="000067BA">
          <w:rPr>
            <w:rFonts w:ascii="Times New Roman" w:hAnsi="Times New Roman" w:cs="Times New Roman"/>
          </w:rPr>
          <w:t>N 69-980</w:t>
        </w:r>
      </w:hyperlink>
      <w:r w:rsidRPr="000067BA">
        <w:rPr>
          <w:rFonts w:ascii="Times New Roman" w:hAnsi="Times New Roman" w:cs="Times New Roman"/>
        </w:rPr>
        <w:t xml:space="preserve">, от 27.11.2014 </w:t>
      </w:r>
      <w:hyperlink r:id="rId12" w:history="1">
        <w:r w:rsidRPr="000067BA">
          <w:rPr>
            <w:rFonts w:ascii="Times New Roman" w:hAnsi="Times New Roman" w:cs="Times New Roman"/>
          </w:rPr>
          <w:t>N 3-49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27.03.2015 </w:t>
      </w:r>
      <w:hyperlink r:id="rId13" w:history="1">
        <w:r w:rsidRPr="000067BA">
          <w:rPr>
            <w:rFonts w:ascii="Times New Roman" w:hAnsi="Times New Roman" w:cs="Times New Roman"/>
          </w:rPr>
          <w:t>N 10-131</w:t>
        </w:r>
      </w:hyperlink>
      <w:r w:rsidRPr="000067BA">
        <w:rPr>
          <w:rFonts w:ascii="Times New Roman" w:hAnsi="Times New Roman" w:cs="Times New Roman"/>
        </w:rPr>
        <w:t>)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67BA">
        <w:rPr>
          <w:rFonts w:ascii="Times New Roman" w:hAnsi="Times New Roman" w:cs="Times New Roman"/>
        </w:rPr>
        <w:t xml:space="preserve">В соответствии с Федеральным </w:t>
      </w:r>
      <w:hyperlink r:id="rId14" w:history="1">
        <w:r w:rsidRPr="000067BA">
          <w:rPr>
            <w:rFonts w:ascii="Times New Roman" w:hAnsi="Times New Roman" w:cs="Times New Roman"/>
          </w:rPr>
          <w:t>законом</w:t>
        </w:r>
      </w:hyperlink>
      <w:r w:rsidRPr="000067B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0067BA">
          <w:rPr>
            <w:rFonts w:ascii="Times New Roman" w:hAnsi="Times New Roman" w:cs="Times New Roman"/>
          </w:rPr>
          <w:t>законом</w:t>
        </w:r>
      </w:hyperlink>
      <w:r w:rsidRPr="000067BA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</w:t>
      </w:r>
      <w:hyperlink r:id="rId16" w:history="1">
        <w:r w:rsidRPr="000067BA">
          <w:rPr>
            <w:rFonts w:ascii="Times New Roman" w:hAnsi="Times New Roman" w:cs="Times New Roman"/>
          </w:rPr>
          <w:t>решением</w:t>
        </w:r>
      </w:hyperlink>
      <w:r w:rsidRPr="000067BA">
        <w:rPr>
          <w:rFonts w:ascii="Times New Roman" w:hAnsi="Times New Roman" w:cs="Times New Roman"/>
        </w:rPr>
        <w:t xml:space="preserve">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 w:rsidRPr="000067BA">
        <w:rPr>
          <w:rFonts w:ascii="Times New Roman" w:hAnsi="Times New Roman" w:cs="Times New Roman"/>
        </w:rPr>
        <w:t xml:space="preserve"> город Мурманск", руководствуясь </w:t>
      </w:r>
      <w:hyperlink r:id="rId17" w:history="1">
        <w:r w:rsidRPr="000067BA">
          <w:rPr>
            <w:rFonts w:ascii="Times New Roman" w:hAnsi="Times New Roman" w:cs="Times New Roman"/>
          </w:rPr>
          <w:t>Уставом</w:t>
        </w:r>
      </w:hyperlink>
      <w:r w:rsidRPr="000067BA">
        <w:rPr>
          <w:rFonts w:ascii="Times New Roman" w:hAnsi="Times New Roman" w:cs="Times New Roman"/>
        </w:rPr>
        <w:t xml:space="preserve"> муниципального образования город Мурманск, Совет депутатов города Мурманска решил: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 Учредить комитет градостроительства и территориального развития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2. Утвердить </w:t>
      </w:r>
      <w:hyperlink w:anchor="Par40" w:history="1">
        <w:r w:rsidRPr="000067BA">
          <w:rPr>
            <w:rFonts w:ascii="Times New Roman" w:hAnsi="Times New Roman" w:cs="Times New Roman"/>
          </w:rPr>
          <w:t>Положение</w:t>
        </w:r>
      </w:hyperlink>
      <w:r w:rsidRPr="000067BA">
        <w:rPr>
          <w:rFonts w:ascii="Times New Roman" w:hAnsi="Times New Roman" w:cs="Times New Roman"/>
        </w:rPr>
        <w:t xml:space="preserve"> о комитете градостроительства и территориального развития администрации города Мурманска согласно приложению.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3. Опубликовать настоящее решение с </w:t>
      </w:r>
      <w:hyperlink w:anchor="Par40" w:history="1">
        <w:r w:rsidRPr="000067BA">
          <w:rPr>
            <w:rFonts w:ascii="Times New Roman" w:hAnsi="Times New Roman" w:cs="Times New Roman"/>
          </w:rPr>
          <w:t>приложением</w:t>
        </w:r>
      </w:hyperlink>
      <w:r w:rsidRPr="000067BA">
        <w:rPr>
          <w:rFonts w:ascii="Times New Roman" w:hAnsi="Times New Roman" w:cs="Times New Roman"/>
        </w:rPr>
        <w:t xml:space="preserve"> в газете "Вечерний Мурманск".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4. Настоящее решение вступает в силу со дня опубликования.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5. </w:t>
      </w:r>
      <w:proofErr w:type="gramStart"/>
      <w:r w:rsidRPr="000067BA">
        <w:rPr>
          <w:rFonts w:ascii="Times New Roman" w:hAnsi="Times New Roman" w:cs="Times New Roman"/>
        </w:rPr>
        <w:t>Контроль за</w:t>
      </w:r>
      <w:proofErr w:type="gramEnd"/>
      <w:r w:rsidRPr="000067BA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Глава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муниципального образования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город Мурманск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C.А.СУББОТИН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br w:type="page"/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5"/>
      <w:bookmarkEnd w:id="2"/>
      <w:r w:rsidRPr="000067BA">
        <w:rPr>
          <w:rFonts w:ascii="Times New Roman" w:hAnsi="Times New Roman" w:cs="Times New Roman"/>
        </w:rPr>
        <w:lastRenderedPageBreak/>
        <w:t>Приложение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к решению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Совета депутатов города Мурманска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от 30 декабря 2009 г. N 14-187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40"/>
      <w:bookmarkEnd w:id="3"/>
      <w:r w:rsidRPr="000067BA">
        <w:rPr>
          <w:rFonts w:ascii="Times New Roman" w:hAnsi="Times New Roman" w:cs="Times New Roman"/>
          <w:b/>
          <w:bCs/>
        </w:rPr>
        <w:t>ПОЛОЖЕНИЕ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О КОМИТЕТЕ ГРАДОСТРОИТЕЛЬСТВА И ТЕРРИТОРИАЛЬНОГО РАЗВИТИЯ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7BA">
        <w:rPr>
          <w:rFonts w:ascii="Times New Roman" w:hAnsi="Times New Roman" w:cs="Times New Roman"/>
          <w:b/>
          <w:bCs/>
        </w:rPr>
        <w:t>АДМИНИСТРАЦИИ ГОРОДА МУРМАНСКА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067BA">
        <w:rPr>
          <w:rFonts w:ascii="Times New Roman" w:hAnsi="Times New Roman" w:cs="Times New Roman"/>
        </w:rPr>
        <w:t>(в ред. решений Совета депутатов города Мурманска</w:t>
      </w:r>
      <w:proofErr w:type="gramEnd"/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30.03.2010 </w:t>
      </w:r>
      <w:hyperlink r:id="rId18" w:history="1">
        <w:r w:rsidRPr="000067BA">
          <w:rPr>
            <w:rFonts w:ascii="Times New Roman" w:hAnsi="Times New Roman" w:cs="Times New Roman"/>
          </w:rPr>
          <w:t>N 18-223</w:t>
        </w:r>
      </w:hyperlink>
      <w:r w:rsidRPr="000067BA">
        <w:rPr>
          <w:rFonts w:ascii="Times New Roman" w:hAnsi="Times New Roman" w:cs="Times New Roman"/>
        </w:rPr>
        <w:t xml:space="preserve">, от 31.01.2011 </w:t>
      </w:r>
      <w:hyperlink r:id="rId19" w:history="1">
        <w:r w:rsidRPr="000067BA">
          <w:rPr>
            <w:rFonts w:ascii="Times New Roman" w:hAnsi="Times New Roman" w:cs="Times New Roman"/>
          </w:rPr>
          <w:t>N 33-386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05.12.2011 </w:t>
      </w:r>
      <w:hyperlink r:id="rId20" w:history="1">
        <w:r w:rsidRPr="000067BA">
          <w:rPr>
            <w:rFonts w:ascii="Times New Roman" w:hAnsi="Times New Roman" w:cs="Times New Roman"/>
          </w:rPr>
          <w:t>N 42-573</w:t>
        </w:r>
      </w:hyperlink>
      <w:r w:rsidRPr="000067BA">
        <w:rPr>
          <w:rFonts w:ascii="Times New Roman" w:hAnsi="Times New Roman" w:cs="Times New Roman"/>
        </w:rPr>
        <w:t xml:space="preserve">, от 05.06.2012 </w:t>
      </w:r>
      <w:hyperlink r:id="rId21" w:history="1">
        <w:r w:rsidRPr="000067BA">
          <w:rPr>
            <w:rFonts w:ascii="Times New Roman" w:hAnsi="Times New Roman" w:cs="Times New Roman"/>
          </w:rPr>
          <w:t>N 49-672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22.06.2012 </w:t>
      </w:r>
      <w:hyperlink r:id="rId22" w:history="1">
        <w:r w:rsidRPr="000067BA">
          <w:rPr>
            <w:rFonts w:ascii="Times New Roman" w:hAnsi="Times New Roman" w:cs="Times New Roman"/>
          </w:rPr>
          <w:t>N 51-688</w:t>
        </w:r>
      </w:hyperlink>
      <w:r w:rsidRPr="000067BA">
        <w:rPr>
          <w:rFonts w:ascii="Times New Roman" w:hAnsi="Times New Roman" w:cs="Times New Roman"/>
        </w:rPr>
        <w:t xml:space="preserve">, от 30.05.2013 </w:t>
      </w:r>
      <w:hyperlink r:id="rId23" w:history="1">
        <w:r w:rsidRPr="000067BA">
          <w:rPr>
            <w:rFonts w:ascii="Times New Roman" w:hAnsi="Times New Roman" w:cs="Times New Roman"/>
          </w:rPr>
          <w:t>N 62-869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30.01.2014 </w:t>
      </w:r>
      <w:hyperlink r:id="rId24" w:history="1">
        <w:r w:rsidRPr="000067BA">
          <w:rPr>
            <w:rFonts w:ascii="Times New Roman" w:hAnsi="Times New Roman" w:cs="Times New Roman"/>
          </w:rPr>
          <w:t>N 69-980</w:t>
        </w:r>
      </w:hyperlink>
      <w:r w:rsidRPr="000067BA">
        <w:rPr>
          <w:rFonts w:ascii="Times New Roman" w:hAnsi="Times New Roman" w:cs="Times New Roman"/>
        </w:rPr>
        <w:t xml:space="preserve">, от 27.11.2014 </w:t>
      </w:r>
      <w:hyperlink r:id="rId25" w:history="1">
        <w:r w:rsidRPr="000067BA">
          <w:rPr>
            <w:rFonts w:ascii="Times New Roman" w:hAnsi="Times New Roman" w:cs="Times New Roman"/>
          </w:rPr>
          <w:t>N 3-49</w:t>
        </w:r>
      </w:hyperlink>
      <w:r w:rsidRPr="000067BA">
        <w:rPr>
          <w:rFonts w:ascii="Times New Roman" w:hAnsi="Times New Roman" w:cs="Times New Roman"/>
        </w:rPr>
        <w:t>,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от 27.03.2015 </w:t>
      </w:r>
      <w:hyperlink r:id="rId26" w:history="1">
        <w:r w:rsidRPr="000067BA">
          <w:rPr>
            <w:rFonts w:ascii="Times New Roman" w:hAnsi="Times New Roman" w:cs="Times New Roman"/>
          </w:rPr>
          <w:t>N 10-131</w:t>
        </w:r>
      </w:hyperlink>
      <w:r w:rsidRPr="000067BA">
        <w:rPr>
          <w:rFonts w:ascii="Times New Roman" w:hAnsi="Times New Roman" w:cs="Times New Roman"/>
        </w:rPr>
        <w:t>)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1"/>
      <w:bookmarkEnd w:id="4"/>
      <w:r w:rsidRPr="000067BA">
        <w:rPr>
          <w:rFonts w:ascii="Times New Roman" w:hAnsi="Times New Roman" w:cs="Times New Roman"/>
        </w:rPr>
        <w:t>1. Общие положения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1.1. Комитет градостроительства и территориального развития администрации города Мурманска (далее - Комитет)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 (далее - город Мурманск).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1.2. </w:t>
      </w:r>
      <w:proofErr w:type="gramStart"/>
      <w:r w:rsidRPr="000067BA">
        <w:rPr>
          <w:rFonts w:ascii="Times New Roman" w:hAnsi="Times New Roman" w:cs="Times New Roman"/>
        </w:rPr>
        <w:t xml:space="preserve">Комитет в своей деятельности руководствуется </w:t>
      </w:r>
      <w:hyperlink r:id="rId27" w:history="1">
        <w:r w:rsidRPr="000067BA">
          <w:rPr>
            <w:rFonts w:ascii="Times New Roman" w:hAnsi="Times New Roman" w:cs="Times New Roman"/>
          </w:rPr>
          <w:t>Конституцией</w:t>
        </w:r>
      </w:hyperlink>
      <w:r w:rsidRPr="000067BA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28" w:history="1">
        <w:r w:rsidRPr="000067BA">
          <w:rPr>
            <w:rFonts w:ascii="Times New Roman" w:hAnsi="Times New Roman" w:cs="Times New Roman"/>
          </w:rPr>
          <w:t>законом</w:t>
        </w:r>
      </w:hyperlink>
      <w:r w:rsidRPr="000067B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29" w:history="1">
        <w:r w:rsidRPr="000067BA">
          <w:rPr>
            <w:rFonts w:ascii="Times New Roman" w:hAnsi="Times New Roman" w:cs="Times New Roman"/>
          </w:rPr>
          <w:t>кодексом</w:t>
        </w:r>
      </w:hyperlink>
      <w:r w:rsidRPr="000067BA">
        <w:rPr>
          <w:rFonts w:ascii="Times New Roman" w:hAnsi="Times New Roman" w:cs="Times New Roman"/>
        </w:rPr>
        <w:t xml:space="preserve"> Российской Федерации, Земельным </w:t>
      </w:r>
      <w:hyperlink r:id="rId30" w:history="1">
        <w:r w:rsidRPr="000067BA">
          <w:rPr>
            <w:rFonts w:ascii="Times New Roman" w:hAnsi="Times New Roman" w:cs="Times New Roman"/>
          </w:rPr>
          <w:t>кодексом</w:t>
        </w:r>
      </w:hyperlink>
      <w:r w:rsidRPr="000067BA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31" w:history="1">
        <w:r w:rsidRPr="000067BA">
          <w:rPr>
            <w:rFonts w:ascii="Times New Roman" w:hAnsi="Times New Roman" w:cs="Times New Roman"/>
          </w:rPr>
          <w:t>законом</w:t>
        </w:r>
      </w:hyperlink>
      <w:r w:rsidRPr="000067BA">
        <w:rPr>
          <w:rFonts w:ascii="Times New Roman" w:hAnsi="Times New Roman" w:cs="Times New Roman"/>
        </w:rPr>
        <w:t xml:space="preserve"> от 13.03.2006 N 38-ФЗ "О рекламе", другими законами и иными нормативными правовыми актами Российской Федерации и Мурманской области, </w:t>
      </w:r>
      <w:hyperlink r:id="rId32" w:history="1">
        <w:r w:rsidRPr="000067BA">
          <w:rPr>
            <w:rFonts w:ascii="Times New Roman" w:hAnsi="Times New Roman" w:cs="Times New Roman"/>
          </w:rPr>
          <w:t>Уставом</w:t>
        </w:r>
      </w:hyperlink>
      <w:r w:rsidRPr="000067BA">
        <w:rPr>
          <w:rFonts w:ascii="Times New Roman" w:hAnsi="Times New Roman" w:cs="Times New Roman"/>
        </w:rPr>
        <w:t xml:space="preserve"> муниципального образования город Мурманск, иными муниципальными правовыми актами</w:t>
      </w:r>
      <w:proofErr w:type="gramEnd"/>
      <w:r w:rsidRPr="000067BA">
        <w:rPr>
          <w:rFonts w:ascii="Times New Roman" w:hAnsi="Times New Roman" w:cs="Times New Roman"/>
        </w:rPr>
        <w:t>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1.5. Комитет непосредственно подчинен Главе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обязательный характер.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1.8. Комитет имеет имущественные и неимущественные права, выступает истцом и 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(</w:t>
      </w:r>
      <w:proofErr w:type="gramStart"/>
      <w:r w:rsidRPr="000067BA">
        <w:rPr>
          <w:rFonts w:ascii="Times New Roman" w:hAnsi="Times New Roman" w:cs="Times New Roman"/>
        </w:rPr>
        <w:t>в</w:t>
      </w:r>
      <w:proofErr w:type="gramEnd"/>
      <w:r w:rsidRPr="000067BA">
        <w:rPr>
          <w:rFonts w:ascii="Times New Roman" w:hAnsi="Times New Roman" w:cs="Times New Roman"/>
        </w:rPr>
        <w:t xml:space="preserve"> ред. </w:t>
      </w:r>
      <w:hyperlink r:id="rId33" w:history="1">
        <w:r w:rsidRPr="000067BA">
          <w:rPr>
            <w:rFonts w:ascii="Times New Roman" w:hAnsi="Times New Roman" w:cs="Times New Roman"/>
          </w:rPr>
          <w:t>решения</w:t>
        </w:r>
      </w:hyperlink>
      <w:r w:rsidRPr="000067BA">
        <w:rPr>
          <w:rFonts w:ascii="Times New Roman" w:hAnsi="Times New Roman" w:cs="Times New Roman"/>
        </w:rPr>
        <w:t xml:space="preserve"> Совета депутатов города Мурманска от 30.01.2014 N 69-980)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1.9. Комитет финансируется за счет средств бюджета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1.10. Местонахождение Комитета: Российская Федерация, Мурманская область, 183012, г. Мурманск, проспект Ленина, 77.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1.11. Сокращенное наименование комитета - </w:t>
      </w:r>
      <w:proofErr w:type="spellStart"/>
      <w:r w:rsidRPr="000067BA">
        <w:rPr>
          <w:rFonts w:ascii="Times New Roman" w:hAnsi="Times New Roman" w:cs="Times New Roman"/>
        </w:rPr>
        <w:t>КГиТР</w:t>
      </w:r>
      <w:proofErr w:type="spellEnd"/>
      <w:r w:rsidRPr="000067BA">
        <w:rPr>
          <w:rFonts w:ascii="Times New Roman" w:hAnsi="Times New Roman" w:cs="Times New Roman"/>
        </w:rPr>
        <w:t xml:space="preserve">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76"/>
      <w:bookmarkEnd w:id="5"/>
      <w:r w:rsidRPr="000067BA">
        <w:rPr>
          <w:rFonts w:ascii="Times New Roman" w:hAnsi="Times New Roman" w:cs="Times New Roman"/>
        </w:rPr>
        <w:t>2. Основные задачи Комитета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Основными задачами Комитета являются: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lastRenderedPageBreak/>
        <w:t>2.1. Обеспечение градостроительной деятельности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2.2. Обеспечение устойчивого развития территорий на основе территориального планирования и градостроительного зонирования.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9"/>
      <w:bookmarkEnd w:id="6"/>
      <w:r w:rsidRPr="000067BA">
        <w:rPr>
          <w:rFonts w:ascii="Times New Roman" w:hAnsi="Times New Roman" w:cs="Times New Roman"/>
        </w:rPr>
        <w:t>3. Функции Комитета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Комитет в соответствии с его основными задачами выполняет следующие функции: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3.1.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 и деятельности в сфере распространения наружной рекламы.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3.2.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3.3.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3.4. Обеспечивает подготовку документов территориального планирования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3.5. Обеспечивает подготовку проектов программ для реализации генерального плана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3.6. Выдает задания на разработку градостроительной документации.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3.7. Осуществляет </w:t>
      </w:r>
      <w:proofErr w:type="gramStart"/>
      <w:r w:rsidRPr="000067BA">
        <w:rPr>
          <w:rFonts w:ascii="Times New Roman" w:hAnsi="Times New Roman" w:cs="Times New Roman"/>
        </w:rPr>
        <w:t>контроль за</w:t>
      </w:r>
      <w:proofErr w:type="gramEnd"/>
      <w:r w:rsidRPr="000067BA">
        <w:rPr>
          <w:rFonts w:ascii="Times New Roman" w:hAnsi="Times New Roman" w:cs="Times New Roman"/>
        </w:rPr>
        <w:t xml:space="preserve"> разработкой градостроительной документации и оказывает содействие разработчикам в ее согласовании.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3.8. Осуществляет подготовку и выдачу градостроительных планов земельных участков на территории города Мурманска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3.9. Организует проведение архитектурных и градостроительных конкурсов, а также конкурсов по проектам памятных (мемориальных) объектов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3.10. Обеспечивает организацию и проведение заседаний градостроительного совета, сформированного администрацией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3.11. Участвует в организации и проведении публичных слушаний по вопросам градостроительной деятельности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3.12. Обеспечивает проведение работ по формированию и предоставлению земельных участков для строительства без предварительного согласования мест размещения объектов.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3.13. Осуществляет подготовку документов по предоставлению земельных участков для выполнения работ для целей, не связанных со строительством.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3.14. Обеспечивает выбор и предоставление земельных участков для строительства с предварительным согласованием мест размещения объектов.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3.14.1. Обеспечивает проведение работ по формированию земельных участков в целях их бесплатного предоставления в собственность многодетным семьям.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3.14.2.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порядке, установленном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3.15. Осуществляет разработку схем границ прилегающих территорий для установления запрета на розничную продажу алкогольной продукции.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3.16. Обеспечивает деятельность городской земельной комиссии.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4" w:history="1">
        <w:r w:rsidRPr="000067BA">
          <w:rPr>
            <w:rFonts w:ascii="Times New Roman" w:hAnsi="Times New Roman" w:cs="Times New Roman"/>
          </w:rPr>
          <w:t>3.17</w:t>
        </w:r>
      </w:hyperlink>
      <w:r w:rsidRPr="000067BA">
        <w:rPr>
          <w:rFonts w:ascii="Times New Roman" w:hAnsi="Times New Roman" w:cs="Times New Roman"/>
        </w:rPr>
        <w:t xml:space="preserve">. Обеспечивает проведение работ по составлению сводного плана красных линий улиц и </w:t>
      </w:r>
      <w:r w:rsidRPr="000067BA">
        <w:rPr>
          <w:rFonts w:ascii="Times New Roman" w:hAnsi="Times New Roman" w:cs="Times New Roman"/>
        </w:rPr>
        <w:lastRenderedPageBreak/>
        <w:t>дорог на территории города Мурманска, готовит документы для их утверждения.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5" w:history="1">
        <w:r w:rsidRPr="000067BA">
          <w:rPr>
            <w:rFonts w:ascii="Times New Roman" w:hAnsi="Times New Roman" w:cs="Times New Roman"/>
          </w:rPr>
          <w:t>3.18</w:t>
        </w:r>
      </w:hyperlink>
      <w:r w:rsidRPr="000067BA">
        <w:rPr>
          <w:rFonts w:ascii="Times New Roman" w:hAnsi="Times New Roman" w:cs="Times New Roman"/>
        </w:rPr>
        <w:t>.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Pr="000067BA">
          <w:rPr>
            <w:rFonts w:ascii="Times New Roman" w:hAnsi="Times New Roman" w:cs="Times New Roman"/>
          </w:rPr>
          <w:t>3.19</w:t>
        </w:r>
      </w:hyperlink>
      <w:r w:rsidRPr="000067BA">
        <w:rPr>
          <w:rFonts w:ascii="Times New Roman" w:hAnsi="Times New Roman" w:cs="Times New Roman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7" w:history="1">
        <w:r w:rsidRPr="000067BA">
          <w:rPr>
            <w:rFonts w:ascii="Times New Roman" w:hAnsi="Times New Roman" w:cs="Times New Roman"/>
          </w:rPr>
          <w:t>3.20</w:t>
        </w:r>
      </w:hyperlink>
      <w:r w:rsidRPr="000067BA">
        <w:rPr>
          <w:rFonts w:ascii="Times New Roman" w:hAnsi="Times New Roman" w:cs="Times New Roman"/>
        </w:rPr>
        <w:t>. Обеспечивает подготовку проектов решений о предоставлении разрешения на условно разрешенный вид использования земельного участка или объекта капитального строительства и отклонений от предельных параметров объектов при их строительстве и реконструкции.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8" w:history="1">
        <w:r w:rsidRPr="000067BA">
          <w:rPr>
            <w:rFonts w:ascii="Times New Roman" w:hAnsi="Times New Roman" w:cs="Times New Roman"/>
          </w:rPr>
          <w:t>3.21</w:t>
        </w:r>
      </w:hyperlink>
      <w:r w:rsidRPr="000067BA">
        <w:rPr>
          <w:rFonts w:ascii="Times New Roman" w:hAnsi="Times New Roman" w:cs="Times New Roman"/>
        </w:rPr>
        <w:t xml:space="preserve">. Осуществляет в соответствии с законодательством Российской Федерации муниципальный земельный </w:t>
      </w:r>
      <w:proofErr w:type="gramStart"/>
      <w:r w:rsidRPr="000067BA">
        <w:rPr>
          <w:rFonts w:ascii="Times New Roman" w:hAnsi="Times New Roman" w:cs="Times New Roman"/>
        </w:rPr>
        <w:t>контроль за</w:t>
      </w:r>
      <w:proofErr w:type="gramEnd"/>
      <w:r w:rsidRPr="000067BA">
        <w:rPr>
          <w:rFonts w:ascii="Times New Roman" w:hAnsi="Times New Roman" w:cs="Times New Roman"/>
        </w:rPr>
        <w:t xml:space="preserve"> использованием земель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9" w:history="1">
        <w:r w:rsidRPr="000067BA">
          <w:rPr>
            <w:rFonts w:ascii="Times New Roman" w:hAnsi="Times New Roman" w:cs="Times New Roman"/>
          </w:rPr>
          <w:t>3.22</w:t>
        </w:r>
      </w:hyperlink>
      <w:r w:rsidRPr="000067BA">
        <w:rPr>
          <w:rFonts w:ascii="Times New Roman" w:hAnsi="Times New Roman" w:cs="Times New Roman"/>
        </w:rPr>
        <w:t>. Проводит проверку соответствия проектной документации по объектам, не требующим получения разрешения на строительство, требованиям градостроительных и технических регламентов, нормативных правовых актов.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0" w:history="1">
        <w:r w:rsidRPr="000067BA">
          <w:rPr>
            <w:rFonts w:ascii="Times New Roman" w:hAnsi="Times New Roman" w:cs="Times New Roman"/>
          </w:rPr>
          <w:t>3.23</w:t>
        </w:r>
      </w:hyperlink>
      <w:r w:rsidRPr="000067BA">
        <w:rPr>
          <w:rFonts w:ascii="Times New Roman" w:hAnsi="Times New Roman" w:cs="Times New Roman"/>
        </w:rPr>
        <w:t>. Выдает разрешения на производство земляных работ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1" w:history="1">
        <w:r w:rsidRPr="000067BA">
          <w:rPr>
            <w:rFonts w:ascii="Times New Roman" w:hAnsi="Times New Roman" w:cs="Times New Roman"/>
          </w:rPr>
          <w:t>3.24</w:t>
        </w:r>
      </w:hyperlink>
      <w:r w:rsidRPr="000067BA">
        <w:rPr>
          <w:rFonts w:ascii="Times New Roman" w:hAnsi="Times New Roman" w:cs="Times New Roman"/>
        </w:rPr>
        <w:t>. Выдает разрешения на строительство объектов капитального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2" w:history="1">
        <w:r w:rsidRPr="000067BA">
          <w:rPr>
            <w:rFonts w:ascii="Times New Roman" w:hAnsi="Times New Roman" w:cs="Times New Roman"/>
          </w:rPr>
          <w:t>3.25</w:t>
        </w:r>
      </w:hyperlink>
      <w:r w:rsidRPr="000067BA">
        <w:rPr>
          <w:rFonts w:ascii="Times New Roman" w:hAnsi="Times New Roman" w:cs="Times New Roman"/>
        </w:rPr>
        <w:t>. Выдает разрешения на ввод в эксплуатацию объектов капитального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Pr="000067BA">
          <w:rPr>
            <w:rFonts w:ascii="Times New Roman" w:hAnsi="Times New Roman" w:cs="Times New Roman"/>
          </w:rPr>
          <w:t>3.26</w:t>
        </w:r>
      </w:hyperlink>
      <w:r w:rsidRPr="000067BA">
        <w:rPr>
          <w:rFonts w:ascii="Times New Roman" w:hAnsi="Times New Roman" w:cs="Times New Roman"/>
        </w:rPr>
        <w:t>. Участвует в работе комиссии по приемке в эксплуатацию объектов, не требующих получения разрешения на строительство.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4" w:history="1">
        <w:r w:rsidRPr="000067BA">
          <w:rPr>
            <w:rFonts w:ascii="Times New Roman" w:hAnsi="Times New Roman" w:cs="Times New Roman"/>
          </w:rPr>
          <w:t>3.27</w:t>
        </w:r>
      </w:hyperlink>
      <w:r w:rsidRPr="000067BA">
        <w:rPr>
          <w:rFonts w:ascii="Times New Roman" w:hAnsi="Times New Roman" w:cs="Times New Roman"/>
        </w:rPr>
        <w:t>. Осуществляет функции муниципального заказчика.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5" w:history="1">
        <w:r w:rsidRPr="000067BA">
          <w:rPr>
            <w:rFonts w:ascii="Times New Roman" w:hAnsi="Times New Roman" w:cs="Times New Roman"/>
          </w:rPr>
          <w:t>3.28</w:t>
        </w:r>
      </w:hyperlink>
      <w:r w:rsidRPr="000067BA">
        <w:rPr>
          <w:rFonts w:ascii="Times New Roman" w:hAnsi="Times New Roman" w:cs="Times New Roman"/>
        </w:rPr>
        <w:t>. Учреждает муниципальные учреждения и осуществляет контроль за их деятельностью.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6" w:history="1">
        <w:r w:rsidRPr="000067BA">
          <w:rPr>
            <w:rFonts w:ascii="Times New Roman" w:hAnsi="Times New Roman" w:cs="Times New Roman"/>
          </w:rPr>
          <w:t>3.29</w:t>
        </w:r>
      </w:hyperlink>
      <w:r w:rsidRPr="000067BA">
        <w:rPr>
          <w:rFonts w:ascii="Times New Roman" w:hAnsi="Times New Roman" w:cs="Times New Roman"/>
        </w:rPr>
        <w:t>. Принимает участие в работе межведомственных комиссий и совещательных коллегиальных органов.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7" w:history="1">
        <w:r w:rsidRPr="000067BA">
          <w:rPr>
            <w:rFonts w:ascii="Times New Roman" w:hAnsi="Times New Roman" w:cs="Times New Roman"/>
          </w:rPr>
          <w:t>3.30</w:t>
        </w:r>
      </w:hyperlink>
      <w:r w:rsidRPr="000067BA">
        <w:rPr>
          <w:rFonts w:ascii="Times New Roman" w:hAnsi="Times New Roman" w:cs="Times New Roman"/>
        </w:rPr>
        <w:t>. Готовит документы о переводе жилых помещений в нежилые и нежилых помещений в жилые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3.30.1. Утверждает состав и обеспечивает деятельность приемочной комиссии, формируемой для оценки соответствия помещения проектной документации после проведения переустройства и (или) перепланировки и (или) иных работ для обеспечения использования помещения в качестве жилого или нежилого,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8" w:history="1">
        <w:r w:rsidRPr="000067BA">
          <w:rPr>
            <w:rFonts w:ascii="Times New Roman" w:hAnsi="Times New Roman" w:cs="Times New Roman"/>
          </w:rPr>
          <w:t>3.31</w:t>
        </w:r>
      </w:hyperlink>
      <w:r w:rsidRPr="000067BA">
        <w:rPr>
          <w:rFonts w:ascii="Times New Roman" w:hAnsi="Times New Roman" w:cs="Times New Roman"/>
        </w:rPr>
        <w:t>. Участвует в реализации планов и программ социально-экономического развития города Мурманска, долгосрочных и ведомственных целевых программ.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9" w:history="1">
        <w:r w:rsidRPr="000067BA">
          <w:rPr>
            <w:rFonts w:ascii="Times New Roman" w:hAnsi="Times New Roman" w:cs="Times New Roman"/>
          </w:rPr>
          <w:t>3.32</w:t>
        </w:r>
      </w:hyperlink>
      <w:r w:rsidRPr="000067BA">
        <w:rPr>
          <w:rFonts w:ascii="Times New Roman" w:hAnsi="Times New Roman" w:cs="Times New Roman"/>
        </w:rPr>
        <w:t>. Участвует в разработке проекта бюджета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0" w:history="1">
        <w:r w:rsidRPr="000067BA">
          <w:rPr>
            <w:rFonts w:ascii="Times New Roman" w:hAnsi="Times New Roman" w:cs="Times New Roman"/>
          </w:rPr>
          <w:t>3.33</w:t>
        </w:r>
      </w:hyperlink>
      <w:r w:rsidRPr="000067BA">
        <w:rPr>
          <w:rFonts w:ascii="Times New Roman" w:hAnsi="Times New Roman" w:cs="Times New Roman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(в ред. </w:t>
      </w:r>
      <w:hyperlink r:id="rId51" w:history="1">
        <w:r w:rsidRPr="000067BA">
          <w:rPr>
            <w:rFonts w:ascii="Times New Roman" w:hAnsi="Times New Roman" w:cs="Times New Roman"/>
          </w:rPr>
          <w:t>решения</w:t>
        </w:r>
      </w:hyperlink>
      <w:r w:rsidRPr="000067BA">
        <w:rPr>
          <w:rFonts w:ascii="Times New Roman" w:hAnsi="Times New Roman" w:cs="Times New Roman"/>
        </w:rPr>
        <w:t xml:space="preserve"> Совета депутатов города Мурманска от 30.01.2014 N 69-980)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2" w:history="1">
        <w:r w:rsidRPr="000067BA">
          <w:rPr>
            <w:rFonts w:ascii="Times New Roman" w:hAnsi="Times New Roman" w:cs="Times New Roman"/>
          </w:rPr>
          <w:t>3.34</w:t>
        </w:r>
      </w:hyperlink>
      <w:r w:rsidRPr="000067BA">
        <w:rPr>
          <w:rFonts w:ascii="Times New Roman" w:hAnsi="Times New Roman" w:cs="Times New Roman"/>
        </w:rPr>
        <w:t>. Направляет в уполномоченные органы материалы по выявленным нарушениям градостроительного законодательства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3" w:history="1">
        <w:r w:rsidRPr="000067BA">
          <w:rPr>
            <w:rFonts w:ascii="Times New Roman" w:hAnsi="Times New Roman" w:cs="Times New Roman"/>
          </w:rPr>
          <w:t>3.35</w:t>
        </w:r>
      </w:hyperlink>
      <w:r w:rsidRPr="000067BA">
        <w:rPr>
          <w:rFonts w:ascii="Times New Roman" w:hAnsi="Times New Roman" w:cs="Times New Roman"/>
        </w:rPr>
        <w:t>. Участвует в межмуниципальном и международном сотрудничестве города Мурманска в сфере градостроительной деятельности.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4" w:history="1">
        <w:r w:rsidRPr="000067BA">
          <w:rPr>
            <w:rFonts w:ascii="Times New Roman" w:hAnsi="Times New Roman" w:cs="Times New Roman"/>
          </w:rPr>
          <w:t>3.36</w:t>
        </w:r>
      </w:hyperlink>
      <w:r w:rsidRPr="000067BA">
        <w:rPr>
          <w:rFonts w:ascii="Times New Roman" w:hAnsi="Times New Roman" w:cs="Times New Roman"/>
        </w:rPr>
        <w:t>. Обеспечивает информирование населения об осуществляемой на территории города Мурманска градостроительной деятельности. Осуществляет взаимодействие со средствами массовой информации по вопросам градостроительства и территориального развития.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5" w:history="1">
        <w:r w:rsidRPr="000067BA">
          <w:rPr>
            <w:rFonts w:ascii="Times New Roman" w:hAnsi="Times New Roman" w:cs="Times New Roman"/>
          </w:rPr>
          <w:t>3.37</w:t>
        </w:r>
      </w:hyperlink>
      <w:r w:rsidRPr="000067BA">
        <w:rPr>
          <w:rFonts w:ascii="Times New Roman" w:hAnsi="Times New Roman" w:cs="Times New Roman"/>
        </w:rPr>
        <w:t>. Рассматривает устные и письменные обращения граждан, организует личный прием граждан в соответствии с административным регламентом,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lastRenderedPageBreak/>
        <w:t>3.38. Утверждает схему размещения рекламных конструкций, выдает разрешения на установку и эксплуатацию рекламных конструкций на территории города Мурманска в соответствии с административным регламентом, утвержденным постановлением администрации города Мурманска, и аннулирует такие разрешения.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6" w:history="1">
        <w:r w:rsidRPr="000067BA">
          <w:rPr>
            <w:rFonts w:ascii="Times New Roman" w:hAnsi="Times New Roman" w:cs="Times New Roman"/>
          </w:rPr>
          <w:t>3.39</w:t>
        </w:r>
      </w:hyperlink>
      <w:r w:rsidRPr="000067BA">
        <w:rPr>
          <w:rFonts w:ascii="Times New Roman" w:hAnsi="Times New Roman" w:cs="Times New Roman"/>
        </w:rPr>
        <w:t>. Выдает предписания о демонтаже самовольно установленных рекламных конструкций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(в ред. </w:t>
      </w:r>
      <w:hyperlink r:id="rId57" w:history="1">
        <w:r w:rsidRPr="000067BA">
          <w:rPr>
            <w:rFonts w:ascii="Times New Roman" w:hAnsi="Times New Roman" w:cs="Times New Roman"/>
          </w:rPr>
          <w:t>решения</w:t>
        </w:r>
      </w:hyperlink>
      <w:r w:rsidRPr="000067BA">
        <w:rPr>
          <w:rFonts w:ascii="Times New Roman" w:hAnsi="Times New Roman" w:cs="Times New Roman"/>
        </w:rPr>
        <w:t xml:space="preserve"> Совета депутатов города Мурманска от 30.01.2014 N 69-980)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8" w:history="1">
        <w:r w:rsidRPr="000067BA">
          <w:rPr>
            <w:rFonts w:ascii="Times New Roman" w:hAnsi="Times New Roman" w:cs="Times New Roman"/>
          </w:rPr>
          <w:t>3.40</w:t>
        </w:r>
      </w:hyperlink>
      <w:r w:rsidRPr="000067BA">
        <w:rPr>
          <w:rFonts w:ascii="Times New Roman" w:hAnsi="Times New Roman" w:cs="Times New Roman"/>
        </w:rPr>
        <w:t>. Проводит торги на право заключения договоров на установку и эксплуатацию рекламных конструкций в форме, установленной решением Совета депутатов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9" w:history="1">
        <w:r w:rsidRPr="000067BA">
          <w:rPr>
            <w:rFonts w:ascii="Times New Roman" w:hAnsi="Times New Roman" w:cs="Times New Roman"/>
          </w:rPr>
          <w:t>3.41</w:t>
        </w:r>
      </w:hyperlink>
      <w:r w:rsidRPr="000067BA">
        <w:rPr>
          <w:rFonts w:ascii="Times New Roman" w:hAnsi="Times New Roman" w:cs="Times New Roman"/>
        </w:rPr>
        <w:t>. Участвует в размещении наружной социальной рекламы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0" w:history="1">
        <w:r w:rsidRPr="000067BA">
          <w:rPr>
            <w:rFonts w:ascii="Times New Roman" w:hAnsi="Times New Roman" w:cs="Times New Roman"/>
          </w:rPr>
          <w:t>3.42</w:t>
        </w:r>
      </w:hyperlink>
      <w:r w:rsidRPr="000067BA">
        <w:rPr>
          <w:rFonts w:ascii="Times New Roman" w:hAnsi="Times New Roman" w:cs="Times New Roman"/>
        </w:rPr>
        <w:t>. Участвует в разработке и реализации городских программ по комплексному художественному и рекламному оформлению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1" w:history="1">
        <w:r w:rsidRPr="000067BA">
          <w:rPr>
            <w:rFonts w:ascii="Times New Roman" w:hAnsi="Times New Roman" w:cs="Times New Roman"/>
          </w:rPr>
          <w:t>3.43</w:t>
        </w:r>
      </w:hyperlink>
      <w:r w:rsidRPr="000067BA">
        <w:rPr>
          <w:rFonts w:ascii="Times New Roman" w:hAnsi="Times New Roman" w:cs="Times New Roman"/>
        </w:rPr>
        <w:t>. Ведет реестр рекламных конструкций на территории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3.44. </w:t>
      </w:r>
      <w:proofErr w:type="gramStart"/>
      <w:r w:rsidRPr="000067BA">
        <w:rPr>
          <w:rFonts w:ascii="Times New Roman" w:hAnsi="Times New Roman" w:cs="Times New Roman"/>
        </w:rPr>
        <w:t>Осуществляет подготовку документов для принятия решения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</w:t>
      </w:r>
      <w:proofErr w:type="gramEnd"/>
      <w:r w:rsidRPr="000067BA">
        <w:rPr>
          <w:rFonts w:ascii="Times New Roman" w:hAnsi="Times New Roman" w:cs="Times New Roman"/>
        </w:rPr>
        <w:t xml:space="preserve"> структуры в границах города Мурманска, изменения, аннулирования таких наименований, утвержденным постановлением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3.44.1.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2" w:history="1">
        <w:r w:rsidRPr="000067BA">
          <w:rPr>
            <w:rFonts w:ascii="Times New Roman" w:hAnsi="Times New Roman" w:cs="Times New Roman"/>
          </w:rPr>
          <w:t>3.45</w:t>
        </w:r>
      </w:hyperlink>
      <w:r w:rsidRPr="000067BA">
        <w:rPr>
          <w:rFonts w:ascii="Times New Roman" w:hAnsi="Times New Roman" w:cs="Times New Roman"/>
        </w:rPr>
        <w:t xml:space="preserve">. Ведет дежурный адресный план </w:t>
      </w:r>
      <w:proofErr w:type="gramStart"/>
      <w:r w:rsidRPr="000067BA">
        <w:rPr>
          <w:rFonts w:ascii="Times New Roman" w:hAnsi="Times New Roman" w:cs="Times New Roman"/>
        </w:rPr>
        <w:t>застройки города</w:t>
      </w:r>
      <w:proofErr w:type="gramEnd"/>
      <w:r w:rsidRPr="000067BA">
        <w:rPr>
          <w:rFonts w:ascii="Times New Roman" w:hAnsi="Times New Roman" w:cs="Times New Roman"/>
        </w:rPr>
        <w:t xml:space="preserve">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3" w:history="1">
        <w:r w:rsidRPr="000067BA">
          <w:rPr>
            <w:rFonts w:ascii="Times New Roman" w:hAnsi="Times New Roman" w:cs="Times New Roman"/>
          </w:rPr>
          <w:t>3.46</w:t>
        </w:r>
      </w:hyperlink>
      <w:r w:rsidRPr="000067BA">
        <w:rPr>
          <w:rFonts w:ascii="Times New Roman" w:hAnsi="Times New Roman" w:cs="Times New Roman"/>
        </w:rPr>
        <w:t>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3.47. Организует и проводит осмотры зданий, сооружений, готовит и выдает рекомендации о </w:t>
      </w:r>
      <w:proofErr w:type="gramStart"/>
      <w:r w:rsidRPr="000067BA">
        <w:rPr>
          <w:rFonts w:ascii="Times New Roman" w:hAnsi="Times New Roman" w:cs="Times New Roman"/>
        </w:rPr>
        <w:t>мерах</w:t>
      </w:r>
      <w:proofErr w:type="gramEnd"/>
      <w:r w:rsidRPr="000067BA">
        <w:rPr>
          <w:rFonts w:ascii="Times New Roman" w:hAnsi="Times New Roman" w:cs="Times New Roman"/>
        </w:rPr>
        <w:t xml:space="preserve"> по устранению выявленных в ходе таких осмотров нарушений, организует и проводит мониторинг выполнения рекомендаций о мерах по устранению выявленных нарушений в порядке, установленном решением Совета депутатов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67"/>
      <w:bookmarkEnd w:id="7"/>
      <w:r w:rsidRPr="000067BA">
        <w:rPr>
          <w:rFonts w:ascii="Times New Roman" w:hAnsi="Times New Roman" w:cs="Times New Roman"/>
        </w:rPr>
        <w:t>4. Имущество Комитета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4.1. Имущество Комитета находится в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</w:t>
      </w:r>
      <w:hyperlink r:id="rId64" w:history="1">
        <w:r w:rsidRPr="000067BA">
          <w:rPr>
            <w:rFonts w:ascii="Times New Roman" w:hAnsi="Times New Roman" w:cs="Times New Roman"/>
          </w:rPr>
          <w:t>кодексом</w:t>
        </w:r>
      </w:hyperlink>
      <w:r w:rsidRPr="000067BA">
        <w:rPr>
          <w:rFonts w:ascii="Times New Roman" w:hAnsi="Times New Roman" w:cs="Times New Roman"/>
        </w:rPr>
        <w:t xml:space="preserve"> Российской Федерации.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75"/>
      <w:bookmarkEnd w:id="8"/>
      <w:r w:rsidRPr="000067BA">
        <w:rPr>
          <w:rFonts w:ascii="Times New Roman" w:hAnsi="Times New Roman" w:cs="Times New Roman"/>
        </w:rPr>
        <w:t>5. Права Комитета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5.1. Представлять интересы города Мурманска по вопросам градостроительной деятельности и территориального развития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 xml:space="preserve">5.3. Представлять интересы города Мурманска по вопросам градостроительства и </w:t>
      </w:r>
      <w:r w:rsidRPr="000067BA">
        <w:rPr>
          <w:rFonts w:ascii="Times New Roman" w:hAnsi="Times New Roman" w:cs="Times New Roman"/>
        </w:rPr>
        <w:lastRenderedPageBreak/>
        <w:t>территориального развития в судебных органах Российской Федерации со всеми правами, предоставленными истцу, ответчику, третьему лицу.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88"/>
      <w:bookmarkEnd w:id="9"/>
      <w:r w:rsidRPr="000067BA">
        <w:rPr>
          <w:rFonts w:ascii="Times New Roman" w:hAnsi="Times New Roman" w:cs="Times New Roman"/>
        </w:rPr>
        <w:t>6. Организация работы Комитета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Председатель Комитета подотчетен Главе администрации города Мурманска, несет 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6.2. Председатель Комитета: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руководит деятельностью Комитета; издает локальные правовые акты Комитета;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организует выполнение функций, возложенных на Комитет настоящим Положением;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представляет Комитет в органах государственной власти и местного самоуправления, организациях всех форм собственности; действует от имени Комитета без доверенности;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исполняет обязанности представителя нанимателя (работодателя) в отношении муниципальных служащих Комитета;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08"/>
      <w:bookmarkEnd w:id="10"/>
      <w:r w:rsidRPr="000067BA">
        <w:rPr>
          <w:rFonts w:ascii="Times New Roman" w:hAnsi="Times New Roman" w:cs="Times New Roman"/>
        </w:rPr>
        <w:t>7. Реорганизация и ликвидация Комитета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0067BA" w:rsidRPr="000067BA" w:rsidRDefault="0000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7BA">
        <w:rPr>
          <w:rFonts w:ascii="Times New Roman" w:hAnsi="Times New Roman" w:cs="Times New Roman"/>
        </w:rP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0067BA" w:rsidRDefault="0000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7BA" w:rsidRDefault="000067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sectPr w:rsidR="000067BA" w:rsidSect="005D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A"/>
    <w:rsid w:val="000067BA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ED5E33EB92C2C609160A1213EB5EA62C0F67A9490046F81B3CEEE88FF1D450547C04CEF5FCCE6CBD92BDX4s3G" TargetMode="External"/><Relationship Id="rId18" Type="http://schemas.openxmlformats.org/officeDocument/2006/relationships/hyperlink" Target="consultantplus://offline/ref=9AED5E33EB92C2C609160A1213EB5EA62C0F67A94E014BF51C3CEEE88FF1D450547C04CEF5FCCE6CBD92BDX4s3G" TargetMode="External"/><Relationship Id="rId26" Type="http://schemas.openxmlformats.org/officeDocument/2006/relationships/hyperlink" Target="consultantplus://offline/ref=9AED5E33EB92C2C609160A1213EB5EA62C0F67A9490046F81B3CEEE88FF1D450547C04CEF5FCCE6CBD92BDX4s3G" TargetMode="External"/><Relationship Id="rId39" Type="http://schemas.openxmlformats.org/officeDocument/2006/relationships/hyperlink" Target="consultantplus://offline/ref=9AED5E33EB92C2C609160A1213EB5EA62C0F67A948054DF81E3CEEE88FF1D450547C04CEF5FCCE6CBD92BCX4sFG" TargetMode="External"/><Relationship Id="rId21" Type="http://schemas.openxmlformats.org/officeDocument/2006/relationships/hyperlink" Target="consultantplus://offline/ref=9AED5E33EB92C2C609160A1213EB5EA62C0F67A94F0149F4183CEEE88FF1D450547C04CEF5FCCE6CBD92BDX4s3G" TargetMode="External"/><Relationship Id="rId34" Type="http://schemas.openxmlformats.org/officeDocument/2006/relationships/hyperlink" Target="consultantplus://offline/ref=9AED5E33EB92C2C609160A1213EB5EA62C0F67A948054DF81E3CEEE88FF1D450547C04CEF5FCCE6CBD92BCX4sFG" TargetMode="External"/><Relationship Id="rId42" Type="http://schemas.openxmlformats.org/officeDocument/2006/relationships/hyperlink" Target="consultantplus://offline/ref=9AED5E33EB92C2C609160A1213EB5EA62C0F67A948054DF81E3CEEE88FF1D450547C04CEF5FCCE6CBD92BCX4sFG" TargetMode="External"/><Relationship Id="rId47" Type="http://schemas.openxmlformats.org/officeDocument/2006/relationships/hyperlink" Target="consultantplus://offline/ref=9AED5E33EB92C2C609160A1213EB5EA62C0F67A948054DF81E3CEEE88FF1D450547C04CEF5FCCE6CBD92BCX4sFG" TargetMode="External"/><Relationship Id="rId50" Type="http://schemas.openxmlformats.org/officeDocument/2006/relationships/hyperlink" Target="consultantplus://offline/ref=9AED5E33EB92C2C609160A1213EB5EA62C0F67A948054DF81E3CEEE88FF1D450547C04CEF5FCCE6CBD92BCX4sFG" TargetMode="External"/><Relationship Id="rId55" Type="http://schemas.openxmlformats.org/officeDocument/2006/relationships/hyperlink" Target="consultantplus://offline/ref=9AED5E33EB92C2C609160A1213EB5EA62C0F67A948054DF81E3CEEE88FF1D450547C04CEF5FCCE6CBD92BCX4sFG" TargetMode="External"/><Relationship Id="rId63" Type="http://schemas.openxmlformats.org/officeDocument/2006/relationships/hyperlink" Target="consultantplus://offline/ref=9AED5E33EB92C2C609160A1213EB5EA62C0F67A948054DF81E3CEEE88FF1D450547C04CEF5FCCE6CBD92BCX4sFG" TargetMode="External"/><Relationship Id="rId7" Type="http://schemas.openxmlformats.org/officeDocument/2006/relationships/hyperlink" Target="consultantplus://offline/ref=9AED5E33EB92C2C609160A1213EB5EA62C0F67A94F034DF61B3CEEE88FF1D450547C04CEF5FCCE6CBD92BDX4s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ED5E33EB92C2C609160A1213EB5EA62C0F67A94E024BF41D3CEEE88FF1D450X5s4G" TargetMode="External"/><Relationship Id="rId20" Type="http://schemas.openxmlformats.org/officeDocument/2006/relationships/hyperlink" Target="consultantplus://offline/ref=9AED5E33EB92C2C609160A1213EB5EA62C0F67A94F034DF61B3CEEE88FF1D450547C04CEF5FCCE6CBD92BDX4s3G" TargetMode="External"/><Relationship Id="rId29" Type="http://schemas.openxmlformats.org/officeDocument/2006/relationships/hyperlink" Target="consultantplus://offline/ref=9AED5E33EB92C2C60916141F058700A32A033AAC440245A64363B5B5D8XFs8G" TargetMode="External"/><Relationship Id="rId41" Type="http://schemas.openxmlformats.org/officeDocument/2006/relationships/hyperlink" Target="consultantplus://offline/ref=9AED5E33EB92C2C609160A1213EB5EA62C0F67A948054DF81E3CEEE88FF1D450547C04CEF5FCCE6CBD92BCX4sFG" TargetMode="External"/><Relationship Id="rId54" Type="http://schemas.openxmlformats.org/officeDocument/2006/relationships/hyperlink" Target="consultantplus://offline/ref=9AED5E33EB92C2C609160A1213EB5EA62C0F67A948054DF81E3CEEE88FF1D450547C04CEF5FCCE6CBD92BCX4sFG" TargetMode="External"/><Relationship Id="rId62" Type="http://schemas.openxmlformats.org/officeDocument/2006/relationships/hyperlink" Target="consultantplus://offline/ref=9AED5E33EB92C2C609160A1213EB5EA62C0F67A948054DF81E3CEEE88FF1D450547C04CEF5FCCE6CBD92BCX4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D5E33EB92C2C609160A1213EB5EA62C0F67A94F074CF6183CEEE88FF1D450547C04CEF5FCCE6CBD92BDX4s3G" TargetMode="External"/><Relationship Id="rId11" Type="http://schemas.openxmlformats.org/officeDocument/2006/relationships/hyperlink" Target="consultantplus://offline/ref=9AED5E33EB92C2C609160A1213EB5EA62C0F67A9480E4EF61C3CEEE88FF1D450547C04CEF5FCCE6CBD92BDX4s3G" TargetMode="External"/><Relationship Id="rId24" Type="http://schemas.openxmlformats.org/officeDocument/2006/relationships/hyperlink" Target="consultantplus://offline/ref=9AED5E33EB92C2C609160A1213EB5EA62C0F67A9480E4EF61C3CEEE88FF1D450547C04CEF5FCCE6CBD92BDX4s3G" TargetMode="External"/><Relationship Id="rId32" Type="http://schemas.openxmlformats.org/officeDocument/2006/relationships/hyperlink" Target="consultantplus://offline/ref=9AED5E33EB92C2C609160A1213EB5EA62C0F67A949004EF41C3CEEE88FF1D450X5s4G" TargetMode="External"/><Relationship Id="rId37" Type="http://schemas.openxmlformats.org/officeDocument/2006/relationships/hyperlink" Target="consultantplus://offline/ref=9AED5E33EB92C2C609160A1213EB5EA62C0F67A948054DF81E3CEEE88FF1D450547C04CEF5FCCE6CBD92BCX4sFG" TargetMode="External"/><Relationship Id="rId40" Type="http://schemas.openxmlformats.org/officeDocument/2006/relationships/hyperlink" Target="consultantplus://offline/ref=9AED5E33EB92C2C609160A1213EB5EA62C0F67A948054DF81E3CEEE88FF1D450547C04CEF5FCCE6CBD92BCX4sFG" TargetMode="External"/><Relationship Id="rId45" Type="http://schemas.openxmlformats.org/officeDocument/2006/relationships/hyperlink" Target="consultantplus://offline/ref=9AED5E33EB92C2C609160A1213EB5EA62C0F67A948054DF81E3CEEE88FF1D450547C04CEF5FCCE6CBD92BCX4sFG" TargetMode="External"/><Relationship Id="rId53" Type="http://schemas.openxmlformats.org/officeDocument/2006/relationships/hyperlink" Target="consultantplus://offline/ref=9AED5E33EB92C2C609160A1213EB5EA62C0F67A948054DF81E3CEEE88FF1D450547C04CEF5FCCE6CBD92BCX4sFG" TargetMode="External"/><Relationship Id="rId58" Type="http://schemas.openxmlformats.org/officeDocument/2006/relationships/hyperlink" Target="consultantplus://offline/ref=9AED5E33EB92C2C609160A1213EB5EA62C0F67A948054DF81E3CEEE88FF1D450547C04CEF5FCCE6CBD92BCX4sF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AED5E33EB92C2C609160A1213EB5EA62C0F67A94E014BF51C3CEEE88FF1D450547C04CEF5FCCE6CBD92BDX4s3G" TargetMode="External"/><Relationship Id="rId15" Type="http://schemas.openxmlformats.org/officeDocument/2006/relationships/hyperlink" Target="consultantplus://offline/ref=9AED5E33EB92C2C60916141F058700A32A033EA6490245A64363B5B5D8XFs8G" TargetMode="External"/><Relationship Id="rId23" Type="http://schemas.openxmlformats.org/officeDocument/2006/relationships/hyperlink" Target="consultantplus://offline/ref=9AED5E33EB92C2C609160A1213EB5EA62C0F67A948054DF81E3CEEE88FF1D450547C04CEF5FCCE6CBD92BDX4s3G" TargetMode="External"/><Relationship Id="rId28" Type="http://schemas.openxmlformats.org/officeDocument/2006/relationships/hyperlink" Target="consultantplus://offline/ref=9AED5E33EB92C2C60916141F058700A32A033EA6490F45A64363B5B5D8XFs8G" TargetMode="External"/><Relationship Id="rId36" Type="http://schemas.openxmlformats.org/officeDocument/2006/relationships/hyperlink" Target="consultantplus://offline/ref=9AED5E33EB92C2C609160A1213EB5EA62C0F67A948054DF81E3CEEE88FF1D450547C04CEF5FCCE6CBD92BCX4sFG" TargetMode="External"/><Relationship Id="rId49" Type="http://schemas.openxmlformats.org/officeDocument/2006/relationships/hyperlink" Target="consultantplus://offline/ref=9AED5E33EB92C2C609160A1213EB5EA62C0F67A948054DF81E3CEEE88FF1D450547C04CEF5FCCE6CBD92BCX4sFG" TargetMode="External"/><Relationship Id="rId57" Type="http://schemas.openxmlformats.org/officeDocument/2006/relationships/hyperlink" Target="consultantplus://offline/ref=9AED5E33EB92C2C609160A1213EB5EA62C0F67A9480E4EF61C3CEEE88FF1D450547C04CEF5FCCE6CBD92BEX4s7G" TargetMode="External"/><Relationship Id="rId61" Type="http://schemas.openxmlformats.org/officeDocument/2006/relationships/hyperlink" Target="consultantplus://offline/ref=9AED5E33EB92C2C609160A1213EB5EA62C0F67A948054DF81E3CEEE88FF1D450547C04CEF5FCCE6CBD92BCX4sFG" TargetMode="External"/><Relationship Id="rId10" Type="http://schemas.openxmlformats.org/officeDocument/2006/relationships/hyperlink" Target="consultantplus://offline/ref=9AED5E33EB92C2C609160A1213EB5EA62C0F67A948054DF81E3CEEE88FF1D450547C04CEF5FCCE6CBD92BDX4s3G" TargetMode="External"/><Relationship Id="rId19" Type="http://schemas.openxmlformats.org/officeDocument/2006/relationships/hyperlink" Target="consultantplus://offline/ref=9AED5E33EB92C2C609160A1213EB5EA62C0F67A94F074CF6183CEEE88FF1D450547C04CEF5FCCE6CBD92BDX4s3G" TargetMode="External"/><Relationship Id="rId31" Type="http://schemas.openxmlformats.org/officeDocument/2006/relationships/hyperlink" Target="consultantplus://offline/ref=9AED5E33EB92C2C60916141F058700A32A0339A1450345A64363B5B5D8XFs8G" TargetMode="External"/><Relationship Id="rId44" Type="http://schemas.openxmlformats.org/officeDocument/2006/relationships/hyperlink" Target="consultantplus://offline/ref=9AED5E33EB92C2C609160A1213EB5EA62C0F67A948054DF81E3CEEE88FF1D450547C04CEF5FCCE6CBD92BCX4sFG" TargetMode="External"/><Relationship Id="rId52" Type="http://schemas.openxmlformats.org/officeDocument/2006/relationships/hyperlink" Target="consultantplus://offline/ref=9AED5E33EB92C2C609160A1213EB5EA62C0F67A948054DF81E3CEEE88FF1D450547C04CEF5FCCE6CBD92BCX4sFG" TargetMode="External"/><Relationship Id="rId60" Type="http://schemas.openxmlformats.org/officeDocument/2006/relationships/hyperlink" Target="consultantplus://offline/ref=9AED5E33EB92C2C609160A1213EB5EA62C0F67A948054DF81E3CEEE88FF1D450547C04CEF5FCCE6CBD92BCX4sF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0A1213EB5EA62C0F67A94F0146F61C3CEEE88FF1D450547C04CEF5FCCE6CBD92BDX4s3G" TargetMode="External"/><Relationship Id="rId14" Type="http://schemas.openxmlformats.org/officeDocument/2006/relationships/hyperlink" Target="consultantplus://offline/ref=9AED5E33EB92C2C60916141F058700A32A033EA6490F45A64363B5B5D8XFs8G" TargetMode="External"/><Relationship Id="rId22" Type="http://schemas.openxmlformats.org/officeDocument/2006/relationships/hyperlink" Target="consultantplus://offline/ref=9AED5E33EB92C2C609160A1213EB5EA62C0F67A94F0146F61C3CEEE88FF1D450547C04CEF5FCCE6CBD92BDX4s3G" TargetMode="External"/><Relationship Id="rId27" Type="http://schemas.openxmlformats.org/officeDocument/2006/relationships/hyperlink" Target="consultantplus://offline/ref=9AED5E33EB92C2C60916141F058700A3290C3EA1475012A41236BBXBs0G" TargetMode="External"/><Relationship Id="rId30" Type="http://schemas.openxmlformats.org/officeDocument/2006/relationships/hyperlink" Target="consultantplus://offline/ref=9AED5E33EB92C2C60916141F058700A32A033AA14B0F45A64363B5B5D8XFs8G" TargetMode="External"/><Relationship Id="rId35" Type="http://schemas.openxmlformats.org/officeDocument/2006/relationships/hyperlink" Target="consultantplus://offline/ref=9AED5E33EB92C2C609160A1213EB5EA62C0F67A948054DF81E3CEEE88FF1D450547C04CEF5FCCE6CBD92BCX4sFG" TargetMode="External"/><Relationship Id="rId43" Type="http://schemas.openxmlformats.org/officeDocument/2006/relationships/hyperlink" Target="consultantplus://offline/ref=9AED5E33EB92C2C609160A1213EB5EA62C0F67A948054DF81E3CEEE88FF1D450547C04CEF5FCCE6CBD92BCX4sFG" TargetMode="External"/><Relationship Id="rId48" Type="http://schemas.openxmlformats.org/officeDocument/2006/relationships/hyperlink" Target="consultantplus://offline/ref=9AED5E33EB92C2C609160A1213EB5EA62C0F67A948054DF81E3CEEE88FF1D450547C04CEF5FCCE6CBD92BCX4sFG" TargetMode="External"/><Relationship Id="rId56" Type="http://schemas.openxmlformats.org/officeDocument/2006/relationships/hyperlink" Target="consultantplus://offline/ref=9AED5E33EB92C2C609160A1213EB5EA62C0F67A948054DF81E3CEEE88FF1D450547C04CEF5FCCE6CBD92BCX4sFG" TargetMode="External"/><Relationship Id="rId64" Type="http://schemas.openxmlformats.org/officeDocument/2006/relationships/hyperlink" Target="consultantplus://offline/ref=9AED5E33EB92C2C60916141F058700A32A033FA6480F45A64363B5B5D8F8DE0713335D8CB1F0CE6EXBsEG" TargetMode="External"/><Relationship Id="rId8" Type="http://schemas.openxmlformats.org/officeDocument/2006/relationships/hyperlink" Target="consultantplus://offline/ref=9AED5E33EB92C2C609160A1213EB5EA62C0F67A94F0149F4183CEEE88FF1D450547C04CEF5FCCE6CBD92BDX4s3G" TargetMode="External"/><Relationship Id="rId51" Type="http://schemas.openxmlformats.org/officeDocument/2006/relationships/hyperlink" Target="consultantplus://offline/ref=9AED5E33EB92C2C609160A1213EB5EA62C0F67A9480E4EF61C3CEEE88FF1D450547C04CEF5FCCE6CBD92BFX4s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ED5E33EB92C2C609160A1213EB5EA62C0F67A949024DF0183CEEE88FF1D450547C04CEF5FCCE6CBD92BDX4s3G" TargetMode="External"/><Relationship Id="rId17" Type="http://schemas.openxmlformats.org/officeDocument/2006/relationships/hyperlink" Target="consultantplus://offline/ref=9AED5E33EB92C2C609160A1213EB5EA62C0F67A949004EF41C3CEEE88FF1D450X5s4G" TargetMode="External"/><Relationship Id="rId25" Type="http://schemas.openxmlformats.org/officeDocument/2006/relationships/hyperlink" Target="consultantplus://offline/ref=9AED5E33EB92C2C609160A1213EB5EA62C0F67A949024DF0183CEEE88FF1D450547C04CEF5FCCE6CBD92BDX4s3G" TargetMode="External"/><Relationship Id="rId33" Type="http://schemas.openxmlformats.org/officeDocument/2006/relationships/hyperlink" Target="consultantplus://offline/ref=9AED5E33EB92C2C609160A1213EB5EA62C0F67A9480E4EF61C3CEEE88FF1D450547C04CEF5FCCE6CBD92BCX4s0G" TargetMode="External"/><Relationship Id="rId38" Type="http://schemas.openxmlformats.org/officeDocument/2006/relationships/hyperlink" Target="consultantplus://offline/ref=9AED5E33EB92C2C609160A1213EB5EA62C0F67A948054DF81E3CEEE88FF1D450547C04CEF5FCCE6CBD92BCX4sFG" TargetMode="External"/><Relationship Id="rId46" Type="http://schemas.openxmlformats.org/officeDocument/2006/relationships/hyperlink" Target="consultantplus://offline/ref=9AED5E33EB92C2C609160A1213EB5EA62C0F67A948054DF81E3CEEE88FF1D450547C04CEF5FCCE6CBD92BCX4sFG" TargetMode="External"/><Relationship Id="rId59" Type="http://schemas.openxmlformats.org/officeDocument/2006/relationships/hyperlink" Target="consultantplus://offline/ref=9AED5E33EB92C2C609160A1213EB5EA62C0F67A948054DF81E3CEEE88FF1D450547C04CEF5FCCE6CBD92BCX4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2015-06-24T06:44:00Z</dcterms:created>
  <dcterms:modified xsi:type="dcterms:W3CDTF">2015-06-24T06:47:00Z</dcterms:modified>
</cp:coreProperties>
</file>