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C56798" w:rsidRPr="00FF4C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797FEF" w:rsidRPr="00FF4C5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. Ведомственная целевая программа</w:t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«Представление интересов муниципального образования город Мурманск как</w:t>
      </w:r>
      <w:r w:rsidR="001D2778" w:rsidRPr="00FF4C59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собственника жилых помещений» на 2014 – 201</w:t>
      </w:r>
      <w:r w:rsidR="00EF5E07" w:rsidRPr="00FF4C59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2778" w:rsidRPr="00FF4C5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  <w:r w:rsidR="001D2778" w:rsidRPr="00FF4C59">
        <w:rPr>
          <w:rFonts w:ascii="Times New Roman" w:eastAsia="Times New Roman" w:hAnsi="Times New Roman" w:cs="Times New Roman"/>
          <w:sz w:val="28"/>
          <w:szCs w:val="28"/>
        </w:rPr>
        <w:t>ВЦП</w:t>
      </w: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6804"/>
      </w:tblGrid>
      <w:tr w:rsidR="008C575D" w:rsidRPr="00FF4C59" w:rsidTr="0004374F">
        <w:trPr>
          <w:cantSplit/>
          <w:trHeight w:val="12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1D27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муниципальной программы, в которую входит 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EF5E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города Мурманска «Жилищно-коммунальное хозяйство» </w:t>
            </w:r>
            <w:r w:rsidR="001D2778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на 2014 – 201</w:t>
            </w:r>
            <w:r w:rsidR="00EF5E07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D2778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C575D" w:rsidRPr="00FF4C59" w:rsidTr="0004374F">
        <w:trPr>
          <w:cantSplit/>
          <w:trHeight w:val="70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ВЦП                         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E52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качества и эффективности управления  жилищным фондом города Мурманска, муниципальными котельными</w:t>
            </w:r>
          </w:p>
        </w:tc>
      </w:tr>
      <w:tr w:rsidR="008C575D" w:rsidRPr="00FF4C59" w:rsidTr="00564146">
        <w:trPr>
          <w:cantSplit/>
          <w:trHeight w:val="201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53BB" w:rsidRPr="00FF4C59" w:rsidRDefault="00D753BB" w:rsidP="00564146">
            <w:pPr>
              <w:numPr>
                <w:ilvl w:val="0"/>
                <w:numId w:val="1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предоставления муниципальных услуг и функций в жилищно-коммунальной сфере.</w:t>
            </w:r>
          </w:p>
          <w:p w:rsidR="008C575D" w:rsidRPr="00FF4C59" w:rsidRDefault="008C575D" w:rsidP="00564146">
            <w:pPr>
              <w:numPr>
                <w:ilvl w:val="0"/>
                <w:numId w:val="16"/>
              </w:num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Возмещение части затрат юридическим лицам и индивидуальным предпринимателям, осуществляющимдеятельность в жилищно-коммунальной сфере</w:t>
            </w:r>
            <w:r w:rsidR="008116A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C575D" w:rsidRPr="00FF4C59" w:rsidTr="0004374F">
        <w:trPr>
          <w:cantSplit/>
          <w:trHeight w:val="232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Важнейшие целевые показатели (индикаторы) реализации ВЦП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1.Доля муниципальных жилых помещений от общей площади жилых помещений в многоквартирных домах города Мурманска</w:t>
            </w:r>
            <w:r w:rsidR="008116A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575D" w:rsidRPr="00FF4C59" w:rsidRDefault="008C575D" w:rsidP="008C575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right="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Количество утвержденных порядков предоставления субсидий на возмещение части затрат юридическим лицам и индивидуальным предпринимателям, осуществляющим деятельность в жилищно-коммунальной сфере</w:t>
            </w:r>
            <w:r w:rsidR="008116A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575D" w:rsidRPr="00FF4C59" w:rsidRDefault="008C575D" w:rsidP="008C575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ind w:left="72" w:right="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многоквартирных домов, в которых планируется проведение капитального ремонта</w:t>
            </w:r>
            <w:r w:rsidR="008116A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575D" w:rsidRPr="00FF4C59" w:rsidRDefault="008C575D" w:rsidP="008C575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72" w:right="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многоквартирных домов, в которых имеются помещения, находящиеся в муниципальной собственности</w:t>
            </w:r>
            <w:r w:rsidR="008116A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575D" w:rsidRPr="00FF4C59" w:rsidRDefault="008C575D" w:rsidP="008C575D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72" w:right="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юридических лиц и индивидуальных предпринимателей, которым возмещается часть затрат</w:t>
            </w:r>
            <w:r w:rsidR="008116AB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8C575D" w:rsidRPr="00FF4C59" w:rsidRDefault="008C575D" w:rsidP="0004374F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0"/>
                <w:tab w:val="left" w:pos="497"/>
              </w:tabs>
              <w:autoSpaceDE w:val="0"/>
              <w:autoSpaceDN w:val="0"/>
              <w:adjustRightInd w:val="0"/>
              <w:spacing w:after="0" w:line="240" w:lineRule="auto"/>
              <w:ind w:left="72" w:right="6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многоквартирных домов, включенных в региональную программу капитального ремонта, в которых имеется муниципальная собственность</w:t>
            </w:r>
          </w:p>
        </w:tc>
      </w:tr>
      <w:tr w:rsidR="008C575D" w:rsidRPr="00FF4C59" w:rsidTr="0004374F">
        <w:trPr>
          <w:cantSplit/>
          <w:trHeight w:val="89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75D" w:rsidRPr="00FF4C59" w:rsidRDefault="00FE244F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widowControl w:val="0"/>
              <w:shd w:val="clear" w:color="auto" w:fill="FFFFFF"/>
              <w:tabs>
                <w:tab w:val="left" w:pos="1128"/>
              </w:tabs>
              <w:autoSpaceDE w:val="0"/>
              <w:autoSpaceDN w:val="0"/>
              <w:adjustRightInd w:val="0"/>
              <w:spacing w:after="0" w:line="322" w:lineRule="exact"/>
              <w:ind w:right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8C575D" w:rsidRPr="00FF4C59" w:rsidTr="0004374F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C12D0C" w:rsidP="00EF5E07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74" w:right="6" w:hang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  <w:r w:rsidR="008C575D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EF5E07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8C575D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C575D" w:rsidRPr="00FF4C59" w:rsidTr="0004374F">
        <w:trPr>
          <w:cantSplit/>
          <w:trHeight w:val="172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68A" w:rsidRPr="00FF4C59" w:rsidRDefault="002A768A" w:rsidP="002A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по ВЦП: </w:t>
            </w:r>
            <w:r w:rsidR="00845963" w:rsidRPr="007F71F5">
              <w:rPr>
                <w:rFonts w:ascii="Times New Roman" w:eastAsia="Times New Roman" w:hAnsi="Times New Roman" w:cs="Times New Roman"/>
                <w:sz w:val="28"/>
              </w:rPr>
              <w:t>727 845,4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т.ч.:</w:t>
            </w:r>
          </w:p>
          <w:p w:rsidR="002A768A" w:rsidRPr="00FF4C59" w:rsidRDefault="006C6E47" w:rsidP="002A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МБ: </w:t>
            </w:r>
            <w:r w:rsidR="00845963" w:rsidRPr="007F71F5">
              <w:rPr>
                <w:rFonts w:ascii="Times New Roman" w:eastAsia="Times New Roman" w:hAnsi="Times New Roman" w:cs="Times New Roman"/>
                <w:sz w:val="28"/>
              </w:rPr>
              <w:t>727 845,4</w:t>
            </w:r>
            <w:r w:rsidR="002A768A"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из них:</w:t>
            </w:r>
          </w:p>
          <w:p w:rsidR="002A768A" w:rsidRPr="00FF4C59" w:rsidRDefault="002A768A" w:rsidP="002A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2014 год – 91 021,8 тыс. руб.,</w:t>
            </w:r>
          </w:p>
          <w:p w:rsidR="002A768A" w:rsidRPr="00FF4C59" w:rsidRDefault="002A768A" w:rsidP="002A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 – 110 782,3 тыс. руб.,</w:t>
            </w:r>
          </w:p>
          <w:p w:rsidR="002A768A" w:rsidRPr="00FF4C59" w:rsidRDefault="002A768A" w:rsidP="002A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2016 год – </w:t>
            </w:r>
            <w:r w:rsidR="000F7137" w:rsidRPr="007F71F5">
              <w:rPr>
                <w:rFonts w:ascii="Times New Roman" w:eastAsia="Arial" w:hAnsi="Times New Roman" w:cs="Times New Roman"/>
                <w:sz w:val="28"/>
                <w:szCs w:val="28"/>
              </w:rPr>
              <w:t>124 607,4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</w:t>
            </w:r>
          </w:p>
          <w:p w:rsidR="002A768A" w:rsidRPr="00FF4C59" w:rsidRDefault="002A768A" w:rsidP="002A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 – 13</w:t>
            </w:r>
            <w:r w:rsidR="006C6E47">
              <w:rPr>
                <w:rFonts w:ascii="Times New Roman" w:eastAsia="Times New Roman" w:hAnsi="Times New Roman" w:cs="Times New Roman"/>
                <w:sz w:val="28"/>
                <w:szCs w:val="28"/>
              </w:rPr>
              <w:t>3 796,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 тыс. руб.,</w:t>
            </w:r>
          </w:p>
          <w:p w:rsidR="002A768A" w:rsidRPr="00FF4C59" w:rsidRDefault="002A768A" w:rsidP="002A768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</w:t>
            </w:r>
            <w:r w:rsidR="006C6E4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787,3 тыс. руб.,</w:t>
            </w:r>
          </w:p>
          <w:p w:rsidR="00EF5E07" w:rsidRPr="00FF4C59" w:rsidRDefault="002A768A" w:rsidP="006C6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</w:t>
            </w:r>
            <w:r w:rsidR="006C6E47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 850,4 тыс. руб.</w:t>
            </w:r>
          </w:p>
        </w:tc>
      </w:tr>
      <w:tr w:rsidR="008C575D" w:rsidRPr="00FF4C59" w:rsidTr="0004374F">
        <w:trPr>
          <w:cantSplit/>
          <w:trHeight w:val="40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575D" w:rsidRPr="00FF4C59" w:rsidRDefault="008C575D" w:rsidP="008C5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 реализации ВЦП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575D" w:rsidRPr="00FF4C59" w:rsidRDefault="008C575D" w:rsidP="00927676">
            <w:pPr>
              <w:numPr>
                <w:ilvl w:val="0"/>
                <w:numId w:val="15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представления интересов муниципального образования город Мурманск как собственника жилых помещений.</w:t>
            </w:r>
          </w:p>
          <w:p w:rsidR="008C575D" w:rsidRPr="00FF4C59" w:rsidRDefault="008C575D" w:rsidP="00927676">
            <w:pPr>
              <w:numPr>
                <w:ilvl w:val="0"/>
                <w:numId w:val="15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Поддержание </w:t>
            </w:r>
            <w:r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сохранности имущества, продления сроков эксплуатации, снижения физического износа муниципальных котельных, многоквартирных домов, признанных аварийными и (или) домов пониженной капитальности, а также</w:t>
            </w: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специализированного жилищного фонда.</w:t>
            </w:r>
          </w:p>
          <w:p w:rsidR="008C575D" w:rsidRPr="00FF4C59" w:rsidRDefault="008C575D" w:rsidP="00927676">
            <w:pPr>
              <w:numPr>
                <w:ilvl w:val="0"/>
                <w:numId w:val="15"/>
              </w:numPr>
              <w:tabs>
                <w:tab w:val="left" w:pos="214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Оказание мер социальной поддержки </w:t>
            </w:r>
            <w:r w:rsidRPr="00FF4C5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жителям и защитникам блокадного Ленинграда по оплате жилья и коммунальных услуг.</w:t>
            </w:r>
          </w:p>
          <w:p w:rsidR="008C575D" w:rsidRPr="00FF4C59" w:rsidRDefault="008C575D" w:rsidP="0017218D">
            <w:pPr>
              <w:tabs>
                <w:tab w:val="left" w:pos="214"/>
                <w:tab w:val="left" w:pos="3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C59">
              <w:rPr>
                <w:rFonts w:ascii="Times New Roman" w:eastAsia="Times New Roman" w:hAnsi="Times New Roman" w:cs="Times New Roman"/>
                <w:sz w:val="28"/>
                <w:szCs w:val="28"/>
              </w:rPr>
              <w:t>4. Обеспечение уплаты взносов муниципальным образованием город Мурманск на проведение капитального ремонта общего имущества в многоквартирных домах, имеющих помещения, находящиеся в муниципальной собственности</w:t>
            </w:r>
          </w:p>
        </w:tc>
      </w:tr>
    </w:tbl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75D" w:rsidRPr="00FF4C59" w:rsidRDefault="00826AC1" w:rsidP="00826AC1">
      <w:pPr>
        <w:tabs>
          <w:tab w:val="center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C575D" w:rsidRPr="00FF4C59">
        <w:rPr>
          <w:rFonts w:ascii="Times New Roman" w:eastAsia="Times New Roman" w:hAnsi="Times New Roman" w:cs="Times New Roman"/>
          <w:sz w:val="28"/>
          <w:szCs w:val="28"/>
        </w:rPr>
        <w:t>Характеристика проблемы, на решение которой направлена ВЦП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Целью данной ВЦП является повышение эффективности и качества жилищно-коммунального обслуживания в городе Мурманске.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В рамках реализации настоящей ВЦП необходимо решение следующих задач: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1.</w:t>
      </w: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Обеспечение предоставления муниципальных услуг </w:t>
      </w:r>
      <w:r w:rsidR="00C84CE0" w:rsidRPr="00FF4C59">
        <w:rPr>
          <w:rFonts w:ascii="Times New Roman" w:eastAsia="Times New Roman" w:hAnsi="Times New Roman" w:cs="Times New Roman"/>
          <w:bCs/>
          <w:sz w:val="28"/>
          <w:szCs w:val="28"/>
        </w:rPr>
        <w:t xml:space="preserve">и функций </w:t>
      </w: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в жилищно-коммунальной сфере.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 xml:space="preserve">Предоставление муниципальных услуг </w:t>
      </w:r>
      <w:r w:rsidR="00C84CE0" w:rsidRPr="00FF4C59">
        <w:rPr>
          <w:rFonts w:ascii="Times New Roman" w:eastAsia="Times New Roman" w:hAnsi="Times New Roman" w:cs="Times New Roman"/>
          <w:sz w:val="28"/>
          <w:szCs w:val="28"/>
        </w:rPr>
        <w:t xml:space="preserve">и функций 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в жилищно-коммунальной сфере осуществляет Мурманское муниципальное бюджетное учреждение «Новые формы управления», основными задачами которого являются: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- представление интересов муниципального образования город Мурманск при организации и проведении общих собраний собственников помещений многоквартирных домов;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- осуществление от лица муниципального образования город Мурманск проверок деятельности организаций, осуществляющих управление многоквартирными домами;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- вступление от лица муниципального образования город Мурманск в члены созданных товариществ собственников жилья, жилищных строительных кооперативов и участие в работе их органов управления;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- заключение от лица муниципального образования город Мурманск договоров управления многоквартирными домами с управляющими организациями, ТСЖ, ЖСК по результатам открытого конкурса по отбору управляющей организации;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- участие в контроле за сохранностью муниципального жилого фонда;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- сбор, анализ и подготовка сводной информации по вопросам деятельности управляющих организаций, ТСЖ, ЖСК;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- информирование и консультирование  населения о нормативных правовых актах, действующих в жилищной сфере и пр.</w:t>
      </w:r>
    </w:p>
    <w:p w:rsidR="008C575D" w:rsidRPr="00FF4C59" w:rsidRDefault="008C575D" w:rsidP="00826AC1">
      <w:pPr>
        <w:tabs>
          <w:tab w:val="center" w:pos="0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2.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Возмещение части затрат юридическим лицам и индивидуальным предпринимателям, осуществляющимдеятельность в жилищно-коммунальной сфере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Start"/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Правилами и нормами технической эксплуатации жилищного фонда, утвержденными </w:t>
      </w:r>
      <w:r w:rsidR="00C12D0C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остановлением Государственного комитета Российской Федерации по строительству и жилищно-коммунальному комплексу от 27.09.2003 № 170, п. 1 ст. 39 Жилищног</w:t>
      </w:r>
      <w:r w:rsidR="00C12D0C">
        <w:rPr>
          <w:rFonts w:ascii="Times New Roman" w:eastAsia="Calibri" w:hAnsi="Times New Roman" w:cs="Times New Roman"/>
          <w:sz w:val="28"/>
          <w:szCs w:val="28"/>
          <w:lang w:eastAsia="en-US"/>
        </w:rPr>
        <w:t>о кодекса Российской Федерации м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униципальное образование город Мурманск, как собственник муниципальных жилых помещений, обязано нести бремя расходов на содержание общего имущества в многоквартирных домах.   </w:t>
      </w:r>
      <w:proofErr w:type="gramEnd"/>
    </w:p>
    <w:p w:rsidR="008C575D" w:rsidRPr="00FF4C59" w:rsidRDefault="008C575D" w:rsidP="008C5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обеспечения сохранности имущества, продления сроков эксплуатации, снижения физического износа многоквартирных домов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жилищного фонда и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многоквартирных домов, признанных аварийными и (или) домов пониженной капитальности,  имеющих не все виды благоустройства,  разработаны порядки предоставления субсидии из бюджета муниципального образования город Мурманск:</w:t>
      </w:r>
    </w:p>
    <w:p w:rsidR="008C575D" w:rsidRPr="00FF4C59" w:rsidRDefault="008C575D" w:rsidP="008C5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постановление администрации города Мурманска от 02.07.2013 № </w:t>
      </w:r>
      <w:r w:rsidR="009D0D30"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1664 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фонда»;</w:t>
      </w:r>
    </w:p>
    <w:p w:rsidR="008C575D" w:rsidRPr="00FF4C59" w:rsidRDefault="008C575D" w:rsidP="008C5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-  постановление администрации города Мурманска от 05.06.2013 № 1380 «Об утверждении порядка предоставления муниципальным унитарным предприятиям города Мурманска субсидии на возмещение затрат по содержанию и текущему ремонту многоквартирных домов»;</w:t>
      </w:r>
    </w:p>
    <w:p w:rsidR="008C575D" w:rsidRPr="00FF4C59" w:rsidRDefault="008C575D" w:rsidP="008C5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- постановление администрации города Мурманска от 01.10.2013 № 2665 «Об утверждении Порядка предоставления субсидии на возмещение затрат, связанных с содержанием пустующих муниципальных жилых помещений».</w:t>
      </w:r>
    </w:p>
    <w:p w:rsidR="008C575D" w:rsidRPr="00FF4C59" w:rsidRDefault="008C575D" w:rsidP="008C5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со ст.14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относятся вопросы организации в границах поселения электро-, тепл</w:t>
      </w:r>
      <w:proofErr w:type="gramStart"/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о-</w:t>
      </w:r>
      <w:proofErr w:type="gramEnd"/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, газо- и водоснабжения населения.</w:t>
      </w:r>
    </w:p>
    <w:p w:rsidR="00302E17" w:rsidRPr="00FF4C59" w:rsidRDefault="008C575D" w:rsidP="002C36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снабжения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тепловой энергией населения </w:t>
      </w:r>
      <w:r w:rsidR="0004374F" w:rsidRPr="00FF4C59">
        <w:rPr>
          <w:rFonts w:ascii="Times New Roman" w:eastAsia="Times New Roman" w:hAnsi="Times New Roman" w:cs="Times New Roman"/>
          <w:sz w:val="28"/>
          <w:szCs w:val="28"/>
        </w:rPr>
        <w:t xml:space="preserve">жилого </w:t>
      </w:r>
      <w:r w:rsidR="00653C6C" w:rsidRPr="00FF4C5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ДровяноеМУП «Мурманская управляющая компания» осуществляет эксплуатацию муниципальных котельных (дизельная и угольная).</w:t>
      </w:r>
    </w:p>
    <w:p w:rsidR="008C575D" w:rsidRPr="00FF4C59" w:rsidRDefault="00302E17" w:rsidP="0030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4C59">
        <w:rPr>
          <w:rFonts w:ascii="Times New Roman" w:eastAsia="Times New Roman" w:hAnsi="Times New Roman" w:cs="Times New Roman"/>
          <w:sz w:val="28"/>
          <w:szCs w:val="28"/>
        </w:rPr>
        <w:t>В связи с тем, что тариф, установленный управлением по тарифному регулированию Мурманской области для потребителей тепловой энергии, вырабатываемой данными теплоисточниками значительно ниже себестоимости выработки тепловой энергии</w:t>
      </w:r>
      <w:r w:rsidR="008C575D" w:rsidRPr="00FF4C59">
        <w:rPr>
          <w:rFonts w:ascii="Times New Roman" w:eastAsia="Times New Roman" w:hAnsi="Times New Roman" w:cs="Times New Roman"/>
          <w:sz w:val="28"/>
          <w:szCs w:val="28"/>
        </w:rPr>
        <w:t>, разработано</w:t>
      </w:r>
      <w:r w:rsidR="008C575D"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постановление администрации города Мурманска от 05.06.2013 № 1379 «Об утверждении порядка предоставления субсидии на возмещение затрат, связанных с выработкой и подачей тепловой энергии в горячей воде муниципальными котельными».</w:t>
      </w:r>
      <w:proofErr w:type="gramEnd"/>
    </w:p>
    <w:p w:rsidR="008C575D" w:rsidRPr="00FF4C59" w:rsidRDefault="008C575D" w:rsidP="008C57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Кроме того, в рамках реализации данной программы в соответствии с решением Мурманского городского Совета от 21.12.1990 № 9                                      «О дополнительных льготах бывшим жителям или защитникам блокадного Ленинграда» комитетом по жилищной политике администрации города Мурманска </w:t>
      </w:r>
      <w:proofErr w:type="gramStart"/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оказываются меры</w:t>
      </w:r>
      <w:proofErr w:type="gramEnd"/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социальной поддержки жителям и защитникам блокадного Ленинграда по оплате жилья и коммунальных услуг.</w:t>
      </w:r>
    </w:p>
    <w:p w:rsidR="008C575D" w:rsidRPr="00FF4C59" w:rsidRDefault="008C575D" w:rsidP="00826AC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 Обеспечение уплаты взносов на проведение капитального ремонта общего имущества в многоквартирных домах в части муниципальных помещений.</w:t>
      </w:r>
    </w:p>
    <w:p w:rsidR="008C575D" w:rsidRPr="00FF4C59" w:rsidRDefault="008C575D" w:rsidP="00826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ч. 1 ст. 169 Жилищного кодекса Российской Федерации собственники помещений в многоквартирном доме обязаны уплачивать ежемесячные взносы на капитальный ремонт общего имущества в многоквартирном доме, в размере, установленном </w:t>
      </w:r>
      <w:r w:rsidRPr="00FF4C59">
        <w:rPr>
          <w:rFonts w:ascii="Times New Roman" w:eastAsia="Calibri" w:hAnsi="Times New Roman" w:cs="Times New Roman"/>
          <w:sz w:val="28"/>
          <w:szCs w:val="28"/>
        </w:rPr>
        <w:t>органом исполнительной власти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, или в большем размере, если соответствующее решение принято общим собранием собственников помещений в многоквартирном доме.</w:t>
      </w:r>
    </w:p>
    <w:p w:rsidR="008C575D" w:rsidRPr="00FF4C59" w:rsidRDefault="008C575D" w:rsidP="00826A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Размер взноса на капитальный ремонт ежегодно устанавливается постановлением Правительства Мурманской области.</w:t>
      </w:r>
    </w:p>
    <w:p w:rsidR="008C575D" w:rsidRPr="00FF4C59" w:rsidRDefault="008C575D" w:rsidP="00826AC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Обязанность по уплате взносов от лица муниципального образования город Мурманск, как собственника жилых и нежилых помещений, возложена на комитет по жилищной политике администрации города Мурманска.</w:t>
      </w:r>
    </w:p>
    <w:p w:rsidR="00EF5E07" w:rsidRPr="00FF4C59" w:rsidRDefault="00EF5E07" w:rsidP="00EF5E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С 01.01.2016 в соответствии с  </w:t>
      </w:r>
      <w:r w:rsidRPr="00FF4C59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 администрации города Мурманска от 23.11.2015 № 3234 создано муниципальн</w:t>
      </w:r>
      <w:r w:rsidR="00C12D0C">
        <w:rPr>
          <w:rFonts w:ascii="Times New Roman" w:eastAsiaTheme="minorHAnsi" w:hAnsi="Times New Roman" w:cs="Times New Roman"/>
          <w:sz w:val="28"/>
          <w:szCs w:val="28"/>
          <w:lang w:eastAsia="en-US"/>
        </w:rPr>
        <w:t>ое казенное учреждение «</w:t>
      </w:r>
      <w:r w:rsidRPr="00FF4C5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Новые формы управления</w:t>
      </w:r>
      <w:r w:rsidR="00C12D0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F4C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путем изменения типа Мурманского муниципального бюджетного учреждения </w:t>
      </w:r>
      <w:r w:rsidR="00C12D0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FF4C5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Новые формы управления</w:t>
      </w:r>
      <w:r w:rsidR="00C12D0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Pr="00FF4C5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F5E07" w:rsidRPr="00FF4C59" w:rsidRDefault="00EF5E07" w:rsidP="00EF5E07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Обязанность по уплате взносов на капитальный ремонт общего имущества многоквартирных домов от лица муниципального образования город Мурманск, как собственника жилых и нежилых помещений,  с 01.01.2016 возложена на </w:t>
      </w:r>
      <w:r w:rsidRPr="00FF4C59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</w:t>
      </w:r>
      <w:r w:rsidR="00C12D0C">
        <w:rPr>
          <w:rFonts w:ascii="Times New Roman" w:eastAsiaTheme="minorHAnsi" w:hAnsi="Times New Roman" w:cs="Times New Roman"/>
          <w:sz w:val="28"/>
          <w:szCs w:val="28"/>
          <w:lang w:eastAsia="en-US"/>
        </w:rPr>
        <w:t>иципальное казенное учреждение «</w:t>
      </w:r>
      <w:r w:rsidRPr="00FF4C59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Новые формы управления».</w:t>
      </w:r>
    </w:p>
    <w:p w:rsidR="00EF5E07" w:rsidRPr="00FF4C59" w:rsidRDefault="00EF5E07" w:rsidP="00826AC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75D" w:rsidRPr="00FF4C59" w:rsidRDefault="008C575D" w:rsidP="00826AC1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75D" w:rsidRPr="00FF4C59" w:rsidRDefault="008C575D" w:rsidP="008C575D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left="371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C575D" w:rsidRPr="00FF4C59" w:rsidSect="00350E4D">
          <w:headerReference w:type="even" r:id="rId8"/>
          <w:headerReference w:type="default" r:id="rId9"/>
          <w:headerReference w:type="first" r:id="rId10"/>
          <w:pgSz w:w="11906" w:h="16838"/>
          <w:pgMar w:top="955" w:right="851" w:bottom="1134" w:left="1418" w:header="426" w:footer="709" w:gutter="0"/>
          <w:cols w:space="708"/>
          <w:docGrid w:linePitch="360"/>
        </w:sectPr>
      </w:pPr>
    </w:p>
    <w:p w:rsidR="008C575D" w:rsidRPr="00FF4C59" w:rsidRDefault="005C664D" w:rsidP="005C664D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8C575D" w:rsidRPr="00FF4C59">
        <w:rPr>
          <w:rFonts w:ascii="Times New Roman" w:eastAsia="Times New Roman" w:hAnsi="Times New Roman" w:cs="Times New Roman"/>
          <w:sz w:val="28"/>
          <w:szCs w:val="28"/>
        </w:rPr>
        <w:t xml:space="preserve">Основные цели и задачи ВЦП,  целевые показатели (индикаторы) реализации ВЦП </w:t>
      </w:r>
    </w:p>
    <w:p w:rsidR="008C575D" w:rsidRPr="00FF4C59" w:rsidRDefault="008C575D" w:rsidP="008C575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59" w:type="dxa"/>
        <w:tblInd w:w="91" w:type="dxa"/>
        <w:tblLayout w:type="fixed"/>
        <w:tblLook w:val="04A0"/>
      </w:tblPr>
      <w:tblGrid>
        <w:gridCol w:w="723"/>
        <w:gridCol w:w="3689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0354B" w:rsidRPr="00FF4C59" w:rsidTr="00AC4C21">
        <w:trPr>
          <w:trHeight w:val="459"/>
          <w:tblHeader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FF4C59" w:rsidRDefault="0010354B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FF4C59" w:rsidRDefault="0010354B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Цель, задачи и показатели (индикаторы)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FF4C59" w:rsidRDefault="0010354B" w:rsidP="00EF5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Ед</w:t>
            </w:r>
            <w:r w:rsidR="00EF5E07"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иница измерения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FF4C59" w:rsidRDefault="0010354B" w:rsidP="001035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Значение показателя (индикатора)</w:t>
            </w:r>
          </w:p>
        </w:tc>
      </w:tr>
      <w:tr w:rsidR="0010354B" w:rsidRPr="00FF4C59" w:rsidTr="00AC4C21">
        <w:trPr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FF4C59" w:rsidRDefault="0010354B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FF4C59" w:rsidRDefault="0010354B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FF4C59" w:rsidRDefault="0010354B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B" w:rsidRPr="00FF4C59" w:rsidRDefault="0010354B" w:rsidP="00EF5E0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54B" w:rsidRPr="00FF4C59" w:rsidRDefault="0010354B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Текущий год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FF4C59" w:rsidRDefault="0010354B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Годы реализации ВЦП</w:t>
            </w:r>
          </w:p>
        </w:tc>
      </w:tr>
      <w:tr w:rsidR="00AC4C21" w:rsidRPr="00FF4C59" w:rsidTr="00AC4C21">
        <w:trPr>
          <w:trHeight w:val="315"/>
          <w:tblHeader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AC4C21" w:rsidRPr="00FF4C59" w:rsidTr="00AC4C21">
        <w:trPr>
          <w:trHeight w:val="315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10354B" w:rsidRPr="00FF4C59" w:rsidTr="00AC4C21">
        <w:trPr>
          <w:trHeight w:val="315"/>
        </w:trPr>
        <w:tc>
          <w:tcPr>
            <w:tcW w:w="147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B" w:rsidRPr="00FF4C59" w:rsidRDefault="0010354B" w:rsidP="00103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Цель: повышение качества и эффективности управления  жилищным фондом города Мурманска, муниципальными котельными</w:t>
            </w:r>
          </w:p>
        </w:tc>
      </w:tr>
      <w:tr w:rsidR="00AC4C21" w:rsidRPr="00FF4C59" w:rsidTr="00AC4C21">
        <w:trPr>
          <w:trHeight w:val="1495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DF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Доля муниципальных жилых помещений от общей площади жилых помещений в многоквартирных домах города Мурманска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D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7,5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2A768A" w:rsidP="008C575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2A768A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2A768A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6.9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2A768A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6,9</w:t>
            </w:r>
          </w:p>
        </w:tc>
      </w:tr>
      <w:tr w:rsidR="00AC4C21" w:rsidRPr="00FF4C59" w:rsidTr="00AC4C21">
        <w:trPr>
          <w:trHeight w:val="315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DF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Количество утвержденных порядков предоставления субсидий на возмещение части затрат юридическим лицам и индивидуальным предпринимателям, осуществляющим деятельность в жилищно-коммунальной сфере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D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2A768A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AC4C21" w:rsidRPr="00FF4C59" w:rsidTr="00AC4C21">
        <w:trPr>
          <w:trHeight w:val="315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DF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многоквартирных домов, в которых планируется проведение капитального ремонта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D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2A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2A768A"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2A768A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2A768A" w:rsidP="002A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2A768A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297</w:t>
            </w:r>
          </w:p>
        </w:tc>
      </w:tr>
      <w:tr w:rsidR="0010354B" w:rsidRPr="00FF4C59" w:rsidTr="00AC4C21">
        <w:trPr>
          <w:trHeight w:val="315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54B" w:rsidRPr="00FF4C59" w:rsidRDefault="0010354B" w:rsidP="00DF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1.</w:t>
            </w:r>
          </w:p>
        </w:tc>
        <w:tc>
          <w:tcPr>
            <w:tcW w:w="14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54B" w:rsidRPr="00FF4C59" w:rsidRDefault="0010354B" w:rsidP="008C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 1. Обеспечение предоставления муниципальных услуг </w:t>
            </w:r>
            <w:r w:rsidR="00C84CE0"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функций </w:t>
            </w: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в жилищно-коммунальной сфере</w:t>
            </w:r>
          </w:p>
        </w:tc>
      </w:tr>
      <w:tr w:rsidR="00AC4C21" w:rsidRPr="00FF4C59" w:rsidTr="00AC4C21">
        <w:trPr>
          <w:trHeight w:val="4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DF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21" w:rsidRPr="00FF4C59" w:rsidRDefault="00AC4C21" w:rsidP="008C57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Общее количество многоквартирных домов, в которых имеются помещения, находящиеся в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D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E20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2 398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CE1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2A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2 1</w:t>
            </w:r>
            <w:r w:rsidR="002A768A"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2A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2 1</w:t>
            </w:r>
            <w:r w:rsidR="002A768A"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2A7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</w:t>
            </w:r>
            <w:r w:rsidR="002A768A"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2A768A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2103</w:t>
            </w:r>
          </w:p>
        </w:tc>
      </w:tr>
      <w:tr w:rsidR="00AC4C21" w:rsidRPr="00FF4C59" w:rsidTr="00AC4C21">
        <w:trPr>
          <w:trHeight w:val="4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DF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1.2. 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21" w:rsidRPr="00FF4C59" w:rsidRDefault="00AC4C21" w:rsidP="00924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многоквартирных домов, включенных в региональную программу капитального ремонта, в которых имеется муниципальная собственность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92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92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92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92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92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2A768A" w:rsidP="0092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2A768A" w:rsidP="0092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2A768A" w:rsidP="0092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2A768A" w:rsidP="00924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1 880</w:t>
            </w:r>
          </w:p>
        </w:tc>
      </w:tr>
      <w:tr w:rsidR="00564146" w:rsidRPr="00FF4C59" w:rsidTr="00AC4C21">
        <w:trPr>
          <w:trHeight w:val="4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146" w:rsidRPr="00FF4C59" w:rsidRDefault="00564146" w:rsidP="00DF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140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46" w:rsidRPr="00FF4C59" w:rsidRDefault="00564146" w:rsidP="008C5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Задача 2.  Возмещение части затрат юридическим лицам и индивидуальным предпринимателям, осуществляющим деятельность в жилищно-коммунальной сфере </w:t>
            </w:r>
          </w:p>
        </w:tc>
      </w:tr>
      <w:tr w:rsidR="00AC4C21" w:rsidRPr="00FF4C59" w:rsidTr="00AC4C21">
        <w:trPr>
          <w:trHeight w:val="422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DF7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2.1.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C21" w:rsidRPr="00FF4C59" w:rsidRDefault="00AC4C21" w:rsidP="00EF5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юридических лиц и индивидуальных предпринимателей, которым возмещается часть затрат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sz w:val="26"/>
                <w:szCs w:val="26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D60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AC4C21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2A768A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4C21" w:rsidRPr="00FF4C59" w:rsidRDefault="002A768A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2A768A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C21" w:rsidRPr="00FF4C59" w:rsidRDefault="002A768A" w:rsidP="008C5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22</w:t>
            </w:r>
          </w:p>
        </w:tc>
      </w:tr>
    </w:tbl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75D" w:rsidRPr="00FF4C59" w:rsidRDefault="008C575D" w:rsidP="008C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227E" w:rsidRPr="00FF4C59" w:rsidRDefault="0051227E" w:rsidP="0051227E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 Перечень основных мероприятий ВЦП</w:t>
      </w:r>
    </w:p>
    <w:p w:rsidR="0051227E" w:rsidRPr="00FF4C59" w:rsidRDefault="0051227E" w:rsidP="00512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227E" w:rsidRPr="00FF4C59" w:rsidRDefault="0051227E" w:rsidP="00512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В перечне программных мероприятий используются следующее сокращение:</w:t>
      </w:r>
    </w:p>
    <w:p w:rsidR="0051227E" w:rsidRPr="00FF4C59" w:rsidRDefault="0051227E" w:rsidP="0051227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- КЖП АГМ – комитет по жилищной политике администрации города Мурманска</w:t>
      </w:r>
      <w:r w:rsidR="005B5FF4" w:rsidRPr="00FF4C59">
        <w:rPr>
          <w:rFonts w:ascii="Times New Roman" w:eastAsia="Times New Roman" w:hAnsi="Times New Roman" w:cs="Times New Roman"/>
          <w:bCs/>
          <w:sz w:val="28"/>
          <w:szCs w:val="28"/>
        </w:rPr>
        <w:t>,</w:t>
      </w:r>
    </w:p>
    <w:p w:rsidR="005B5FF4" w:rsidRPr="00FF4C59" w:rsidRDefault="005B5FF4" w:rsidP="002806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- ММБУ «НФУ» - Мурманское муниципальное бюджетное учреждение «Новые формы управления»,</w:t>
      </w:r>
    </w:p>
    <w:p w:rsidR="005B5FF4" w:rsidRPr="00FF4C59" w:rsidRDefault="005B5FF4" w:rsidP="002806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DB40F8" w:rsidRPr="00FF4C59">
        <w:rPr>
          <w:rFonts w:ascii="Times New Roman" w:eastAsia="Times New Roman" w:hAnsi="Times New Roman" w:cs="Times New Roman"/>
          <w:bCs/>
          <w:sz w:val="28"/>
          <w:szCs w:val="28"/>
        </w:rPr>
        <w:t>МКУ «НФУ» - Муниципальное казенное учреждение «Новые формы управления»</w:t>
      </w:r>
      <w:r w:rsidRPr="00FF4C59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51227E" w:rsidRPr="00FF4C59" w:rsidRDefault="0051227E" w:rsidP="002806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1338" w:rsidRPr="00FF4C59" w:rsidRDefault="00CE1338" w:rsidP="002806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E1338" w:rsidRPr="00FF4C59" w:rsidRDefault="00CE1338" w:rsidP="002806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50E4D" w:rsidRPr="00FF4C59" w:rsidRDefault="00350E4D" w:rsidP="002806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64146" w:rsidRPr="00FF4C59" w:rsidRDefault="00564146" w:rsidP="0028061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1227E" w:rsidRPr="00FF4C59" w:rsidRDefault="0051227E" w:rsidP="00280615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3.1. Перечень основных мероприятий ВЦП на 2014-2015 годы</w:t>
      </w:r>
    </w:p>
    <w:p w:rsidR="0051227E" w:rsidRPr="00FF4C59" w:rsidRDefault="0051227E" w:rsidP="002806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1227E" w:rsidRPr="00FF4C59" w:rsidRDefault="0051227E" w:rsidP="00280615">
      <w:pPr>
        <w:spacing w:after="0" w:line="240" w:lineRule="auto"/>
        <w:contextualSpacing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744" w:type="dxa"/>
        <w:tblInd w:w="-601" w:type="dxa"/>
        <w:tblLayout w:type="fixed"/>
        <w:tblLook w:val="04A0"/>
      </w:tblPr>
      <w:tblGrid>
        <w:gridCol w:w="421"/>
        <w:gridCol w:w="4683"/>
        <w:gridCol w:w="1275"/>
        <w:gridCol w:w="1124"/>
        <w:gridCol w:w="993"/>
        <w:gridCol w:w="992"/>
        <w:gridCol w:w="992"/>
        <w:gridCol w:w="1853"/>
        <w:gridCol w:w="850"/>
        <w:gridCol w:w="839"/>
        <w:gridCol w:w="1699"/>
        <w:gridCol w:w="23"/>
      </w:tblGrid>
      <w:tr w:rsidR="00EC592A" w:rsidRPr="00FF4C59" w:rsidTr="00EC592A">
        <w:trPr>
          <w:gridAfter w:val="1"/>
          <w:wAfter w:w="23" w:type="dxa"/>
          <w:trHeight w:val="711"/>
          <w:tblHeader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Цель, задачи, основные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 xml:space="preserve">Срок </w:t>
            </w:r>
            <w:r w:rsidRPr="00FF4C59">
              <w:rPr>
                <w:rFonts w:ascii="Times New Roman" w:eastAsia="Times New Roman" w:hAnsi="Times New Roman" w:cs="Times New Roman"/>
              </w:rPr>
              <w:br/>
              <w:t>выполнения (квартал, год)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Источники финанси-рования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3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19" w:right="-136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Перечень организаций, участвующих в реализации мероприятий</w:t>
            </w:r>
          </w:p>
        </w:tc>
      </w:tr>
      <w:tr w:rsidR="00EC592A" w:rsidRPr="00FF4C59" w:rsidTr="00EC592A">
        <w:trPr>
          <w:gridAfter w:val="1"/>
          <w:wAfter w:w="23" w:type="dxa"/>
          <w:trHeight w:val="567"/>
          <w:tblHeader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231" w:right="-11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Наименование, ед. изм</w:t>
            </w:r>
          </w:p>
          <w:p w:rsidR="00EC592A" w:rsidRPr="00FF4C59" w:rsidRDefault="00EC592A" w:rsidP="00EC592A">
            <w:pPr>
              <w:spacing w:after="0" w:line="240" w:lineRule="auto"/>
              <w:ind w:left="-136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Наименование,</w:t>
            </w:r>
          </w:p>
          <w:p w:rsidR="00EC592A" w:rsidRPr="00FF4C59" w:rsidRDefault="00EC592A" w:rsidP="00EC592A">
            <w:pPr>
              <w:spacing w:after="0" w:line="240" w:lineRule="auto"/>
              <w:ind w:left="-136" w:right="-108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ед.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2014 год</w:t>
            </w: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2015 год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</w:tr>
      <w:tr w:rsidR="00EC592A" w:rsidRPr="00FF4C59" w:rsidTr="00EC592A">
        <w:trPr>
          <w:gridAfter w:val="1"/>
          <w:wAfter w:w="23" w:type="dxa"/>
          <w:trHeight w:val="293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EC592A" w:rsidRPr="00FF4C59" w:rsidTr="00EC592A">
        <w:trPr>
          <w:gridAfter w:val="1"/>
          <w:wAfter w:w="23" w:type="dxa"/>
          <w:trHeight w:val="368"/>
        </w:trPr>
        <w:tc>
          <w:tcPr>
            <w:tcW w:w="157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tabs>
                <w:tab w:val="left" w:pos="5160"/>
              </w:tabs>
              <w:spacing w:after="0" w:line="240" w:lineRule="auto"/>
              <w:ind w:right="-136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  <w:bCs/>
              </w:rPr>
              <w:t xml:space="preserve">Цель: </w:t>
            </w:r>
            <w:r w:rsidRPr="00FF4C59">
              <w:rPr>
                <w:rFonts w:ascii="Times New Roman" w:eastAsia="Times New Roman" w:hAnsi="Times New Roman" w:cs="Times New Roman"/>
              </w:rPr>
              <w:t>повышение качества и эффективности управления  жилищным фондом города Мурманска, муниципальными котельными</w:t>
            </w:r>
          </w:p>
        </w:tc>
      </w:tr>
      <w:tr w:rsidR="00EC592A" w:rsidRPr="00FF4C59" w:rsidTr="00EC592A">
        <w:trPr>
          <w:gridAfter w:val="1"/>
          <w:wAfter w:w="23" w:type="dxa"/>
          <w:trHeight w:val="40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5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 xml:space="preserve">Задача 1. </w:t>
            </w:r>
            <w:r w:rsidRPr="00FF4C59">
              <w:rPr>
                <w:rFonts w:ascii="Times New Roman" w:eastAsia="Times New Roman" w:hAnsi="Times New Roman" w:cs="Times New Roman"/>
                <w:bCs/>
              </w:rPr>
              <w:t>Обеспечение предоставления муниципальных услуг и функций в жилищно-коммунальной сфере</w:t>
            </w:r>
          </w:p>
        </w:tc>
      </w:tr>
      <w:tr w:rsidR="00EC592A" w:rsidRPr="00FF4C59" w:rsidTr="00EC592A">
        <w:trPr>
          <w:gridAfter w:val="1"/>
          <w:wAfter w:w="23" w:type="dxa"/>
          <w:trHeight w:val="2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Осуществление полномочий собственника муниципальных жилых помещений города Мурманска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7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77 818,2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37 267,2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40 551,0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Количество собраний, прове-рок, актов,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85"/>
              <w:rPr>
                <w:rFonts w:ascii="Times New Roman" w:eastAsia="Times New Roman" w:hAnsi="Times New Roman" w:cs="Times New Roman"/>
              </w:rPr>
            </w:pPr>
          </w:p>
          <w:p w:rsidR="00EC592A" w:rsidRPr="00FF4C59" w:rsidRDefault="00EC592A" w:rsidP="00EC592A">
            <w:pPr>
              <w:spacing w:after="0" w:line="240" w:lineRule="auto"/>
              <w:ind w:left="-108" w:right="-120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40 228</w:t>
            </w:r>
          </w:p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38 904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КЖП АГМ, ММБУ «НФУ»</w:t>
            </w:r>
          </w:p>
        </w:tc>
      </w:tr>
      <w:tr w:rsidR="00EC592A" w:rsidRPr="00FF4C59" w:rsidTr="00EC592A">
        <w:trPr>
          <w:gridAfter w:val="1"/>
          <w:wAfter w:w="23" w:type="dxa"/>
          <w:trHeight w:val="138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ind w:right="-135"/>
              <w:rPr>
                <w:rFonts w:ascii="Times New Roman" w:eastAsia="Times New Roman" w:hAnsi="Times New Roman" w:cs="Times New Roman"/>
                <w:color w:val="000000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Сбор, анализ и подготовка сводной информации по вопросам деятельности организаций, осуществляющих управление многоквартирными домами, расположенными на территории города Мурманска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97,7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153,7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Количество  отчетов,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КЖП АГМ, ММБУ «НФУ»</w:t>
            </w:r>
          </w:p>
        </w:tc>
      </w:tr>
      <w:tr w:rsidR="00EC592A" w:rsidRPr="00FF4C59" w:rsidTr="00EC592A">
        <w:trPr>
          <w:gridAfter w:val="1"/>
          <w:wAfter w:w="23" w:type="dxa"/>
          <w:trHeight w:val="7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Предоставление информации физическим и юридическим лицам по вопросам, относящимся к жилищной сфере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26 341,8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14 059,4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12 282,4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Количество  обращений,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15 177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11 892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КЖП АГМ, ММБУ «НФУ»</w:t>
            </w:r>
          </w:p>
        </w:tc>
      </w:tr>
      <w:tr w:rsidR="00EC592A" w:rsidRPr="00FF4C59" w:rsidTr="00EC592A">
        <w:trPr>
          <w:gridAfter w:val="1"/>
          <w:wAfter w:w="23" w:type="dxa"/>
          <w:trHeight w:val="7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Взносы на проведение капитального ремонта общего имущества многоквартирных домов от лица муниципального образования город Мурманск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20 879,5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20 879,5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Количество месяцев, за которые выстав-лены счета,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</w:pPr>
            <w:r w:rsidRPr="00FF4C59">
              <w:rPr>
                <w:rFonts w:ascii="Times New Roman" w:eastAsia="Times New Roman" w:hAnsi="Times New Roman" w:cs="Times New Roman"/>
              </w:rPr>
              <w:t>КЖП АГМ</w:t>
            </w:r>
          </w:p>
        </w:tc>
      </w:tr>
      <w:tr w:rsidR="00EC592A" w:rsidRPr="00FF4C59" w:rsidTr="00EC592A">
        <w:trPr>
          <w:gridAfter w:val="1"/>
          <w:wAfter w:w="23" w:type="dxa"/>
          <w:trHeight w:val="41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Итого по задаче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Всего:</w:t>
            </w:r>
          </w:p>
          <w:p w:rsidR="00EC592A" w:rsidRPr="00FF4C59" w:rsidRDefault="00EC592A" w:rsidP="00EC59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в т.ч.: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125 290,9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51 424,3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4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73 866,6</w:t>
            </w:r>
          </w:p>
        </w:tc>
        <w:tc>
          <w:tcPr>
            <w:tcW w:w="5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592A" w:rsidRPr="00FF4C59" w:rsidTr="00EC592A">
        <w:trPr>
          <w:gridAfter w:val="1"/>
          <w:wAfter w:w="23" w:type="dxa"/>
          <w:trHeight w:val="604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125 290,9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51 424,3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4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73 866,6</w:t>
            </w:r>
          </w:p>
        </w:tc>
        <w:tc>
          <w:tcPr>
            <w:tcW w:w="52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EC592A" w:rsidRPr="00FF4C59" w:rsidTr="00EC592A">
        <w:trPr>
          <w:trHeight w:val="53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532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/>
            </w:pPr>
            <w:r w:rsidRPr="00FF4C59">
              <w:rPr>
                <w:rFonts w:ascii="Times New Roman" w:eastAsia="Times New Roman" w:hAnsi="Times New Roman" w:cs="Times New Roman"/>
              </w:rPr>
              <w:t>Задача 2. Возмещение части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EC592A" w:rsidRPr="00FF4C59" w:rsidTr="00EC592A">
        <w:trPr>
          <w:trHeight w:val="130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38" w:right="-108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  <w:color w:val="000000"/>
              </w:rPr>
              <w:t>Возмещение части затрат юридическим лицам, связанных с деятельностью в сфере управления многоквартирными домами, а также обслуживанием муниципальных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62 552,9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32 277,5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4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30 275,4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Количество оплаченных счетов по возмещению убытков, 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/>
              <w:jc w:val="center"/>
            </w:pPr>
            <w:r w:rsidRPr="00FF4C59">
              <w:rPr>
                <w:rFonts w:ascii="Times New Roman" w:eastAsia="Times New Roman" w:hAnsi="Times New Roman" w:cs="Times New Roman"/>
              </w:rPr>
              <w:t>КЖП АГМ</w:t>
            </w:r>
          </w:p>
        </w:tc>
      </w:tr>
      <w:tr w:rsidR="00EC592A" w:rsidRPr="00FF4C59" w:rsidTr="00EC592A">
        <w:trPr>
          <w:trHeight w:val="26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Возмещение затрат, связанных с содержанием пустующих муниципальных жилых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12 180,3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98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6 400,0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5 780,3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Количество организаций, которым возмещаются расходы по содержанию пустующих муниципальных жилых помещений,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/>
              <w:jc w:val="center"/>
            </w:pPr>
            <w:r w:rsidRPr="00FF4C59">
              <w:rPr>
                <w:rFonts w:ascii="Times New Roman" w:eastAsia="Times New Roman" w:hAnsi="Times New Roman" w:cs="Times New Roman"/>
              </w:rPr>
              <w:t>КЖП АГМ</w:t>
            </w:r>
          </w:p>
        </w:tc>
      </w:tr>
      <w:tr w:rsidR="00EC592A" w:rsidRPr="00FF4C59" w:rsidTr="00EC592A">
        <w:trPr>
          <w:gridAfter w:val="1"/>
          <w:wAfter w:w="23" w:type="dxa"/>
          <w:trHeight w:val="95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2.3.</w:t>
            </w:r>
          </w:p>
        </w:tc>
        <w:tc>
          <w:tcPr>
            <w:tcW w:w="4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Возмещение предприятиям, организациям выпадающих доходов от предоставления жителям и защитникам блокадного Ленинграда льгот на оплату жилья 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2014-2015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1 780,0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860,0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36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Количество предприятий, ед.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/>
              <w:jc w:val="center"/>
            </w:pPr>
            <w:r w:rsidRPr="00FF4C59">
              <w:rPr>
                <w:rFonts w:ascii="Times New Roman" w:eastAsia="Times New Roman" w:hAnsi="Times New Roman" w:cs="Times New Roman"/>
              </w:rPr>
              <w:t>КЖП АГМ</w:t>
            </w:r>
          </w:p>
        </w:tc>
      </w:tr>
      <w:tr w:rsidR="00EC592A" w:rsidRPr="00FF4C59" w:rsidTr="00EC592A">
        <w:trPr>
          <w:gridAfter w:val="1"/>
          <w:wAfter w:w="23" w:type="dxa"/>
          <w:trHeight w:val="47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Итого по задаче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Всего:</w:t>
            </w:r>
          </w:p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в т.ч.: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76 513,2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39 597,5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36 915,7</w:t>
            </w:r>
          </w:p>
        </w:tc>
        <w:tc>
          <w:tcPr>
            <w:tcW w:w="52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/>
        </w:tc>
      </w:tr>
      <w:tr w:rsidR="00EC592A" w:rsidRPr="00FF4C59" w:rsidTr="00EC592A">
        <w:trPr>
          <w:gridAfter w:val="1"/>
          <w:wAfter w:w="23" w:type="dxa"/>
          <w:trHeight w:val="367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9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76 513,2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 w:right="-112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39 597,5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36 915,7</w:t>
            </w:r>
          </w:p>
        </w:tc>
        <w:tc>
          <w:tcPr>
            <w:tcW w:w="52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/>
        </w:tc>
      </w:tr>
      <w:tr w:rsidR="00EC592A" w:rsidRPr="00FF4C59" w:rsidTr="00EC592A">
        <w:trPr>
          <w:gridAfter w:val="1"/>
          <w:wAfter w:w="23" w:type="dxa"/>
          <w:trHeight w:val="50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Всего:</w:t>
            </w:r>
          </w:p>
          <w:p w:rsidR="00EC592A" w:rsidRPr="00FF4C59" w:rsidRDefault="00EC592A" w:rsidP="00EC592A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в т.ч.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201 804,1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91 021,8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110 782,3</w:t>
            </w:r>
          </w:p>
        </w:tc>
        <w:tc>
          <w:tcPr>
            <w:tcW w:w="5241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</w:pPr>
          </w:p>
        </w:tc>
      </w:tr>
      <w:tr w:rsidR="00EC592A" w:rsidRPr="00FF4C59" w:rsidTr="00EC592A">
        <w:trPr>
          <w:gridAfter w:val="1"/>
          <w:wAfter w:w="23" w:type="dxa"/>
          <w:trHeight w:val="373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201 804,1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81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91 021,8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92A" w:rsidRPr="00FF4C59" w:rsidRDefault="00EC592A" w:rsidP="00EC592A">
            <w:pPr>
              <w:spacing w:after="0" w:line="240" w:lineRule="auto"/>
              <w:ind w:left="-108" w:right="-118"/>
              <w:jc w:val="center"/>
              <w:rPr>
                <w:rFonts w:ascii="Times New Roman" w:eastAsia="Times New Roman" w:hAnsi="Times New Roman" w:cs="Times New Roman"/>
              </w:rPr>
            </w:pPr>
            <w:r w:rsidRPr="00FF4C59">
              <w:rPr>
                <w:rFonts w:ascii="Times New Roman" w:eastAsia="Times New Roman" w:hAnsi="Times New Roman" w:cs="Times New Roman"/>
              </w:rPr>
              <w:t>110 782,3</w:t>
            </w:r>
          </w:p>
        </w:tc>
        <w:tc>
          <w:tcPr>
            <w:tcW w:w="524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92A" w:rsidRPr="00FF4C59" w:rsidRDefault="00EC592A" w:rsidP="00EC592A">
            <w:pPr>
              <w:spacing w:after="0" w:line="240" w:lineRule="auto"/>
            </w:pPr>
          </w:p>
        </w:tc>
      </w:tr>
    </w:tbl>
    <w:p w:rsidR="00564146" w:rsidRPr="00FF4C59" w:rsidRDefault="00564146" w:rsidP="00961843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146" w:rsidRPr="00FF4C59" w:rsidRDefault="00564146" w:rsidP="00961843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92A" w:rsidRPr="00FF4C59" w:rsidRDefault="00EC592A" w:rsidP="00961843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592A" w:rsidRPr="00FF4C59" w:rsidRDefault="00EC592A" w:rsidP="00961843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48B7" w:rsidRPr="00FF4C59" w:rsidRDefault="006648B7" w:rsidP="00961843">
      <w:pPr>
        <w:spacing w:after="0" w:line="240" w:lineRule="auto"/>
        <w:ind w:left="371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3.2. Перечень основных мероприятий ВЦП на 2016-201</w:t>
      </w:r>
      <w:r w:rsidR="00AC4C21" w:rsidRPr="00FF4C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A55B1A" w:rsidRPr="00FF4C59" w:rsidRDefault="00A55B1A" w:rsidP="001362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tblpX="-351" w:tblpY="1"/>
        <w:tblOverlap w:val="never"/>
        <w:tblW w:w="15276" w:type="dxa"/>
        <w:tblLayout w:type="fixed"/>
        <w:tblLook w:val="04A0"/>
      </w:tblPr>
      <w:tblGrid>
        <w:gridCol w:w="527"/>
        <w:gridCol w:w="2297"/>
        <w:gridCol w:w="817"/>
        <w:gridCol w:w="992"/>
        <w:gridCol w:w="993"/>
        <w:gridCol w:w="992"/>
        <w:gridCol w:w="992"/>
        <w:gridCol w:w="938"/>
        <w:gridCol w:w="17"/>
        <w:gridCol w:w="921"/>
        <w:gridCol w:w="34"/>
        <w:gridCol w:w="1350"/>
        <w:gridCol w:w="712"/>
        <w:gridCol w:w="712"/>
        <w:gridCol w:w="711"/>
        <w:gridCol w:w="711"/>
        <w:gridCol w:w="1560"/>
      </w:tblGrid>
      <w:tr w:rsidR="00DB40F8" w:rsidRPr="00FF4C59" w:rsidTr="008439A3">
        <w:trPr>
          <w:trHeight w:val="701"/>
          <w:tblHeader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8" w:rsidRPr="00FF4C59" w:rsidRDefault="00DB40F8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DB40F8" w:rsidRPr="00FF4C59" w:rsidRDefault="00DB40F8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8" w:rsidRPr="00FF4C59" w:rsidRDefault="00DB40F8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8" w:rsidRPr="00FF4C59" w:rsidRDefault="00DB40F8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выпол-нения</w:t>
            </w:r>
            <w:proofErr w:type="spellEnd"/>
            <w:proofErr w:type="gramEnd"/>
          </w:p>
          <w:p w:rsidR="00DB40F8" w:rsidRPr="00FF4C59" w:rsidRDefault="00DB40F8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8" w:rsidRPr="00FF4C59" w:rsidRDefault="00DB40F8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8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8" w:rsidRPr="00FF4C59" w:rsidRDefault="00DB40F8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0F8" w:rsidRPr="00FF4C59" w:rsidRDefault="00DB40F8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0F8" w:rsidRPr="00FF4C59" w:rsidRDefault="00DB40F8" w:rsidP="008439A3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реализации программных мероприятий</w:t>
            </w:r>
          </w:p>
        </w:tc>
      </w:tr>
      <w:tr w:rsidR="008439A3" w:rsidRPr="00FF4C59" w:rsidTr="008439A3">
        <w:trPr>
          <w:trHeight w:val="713"/>
          <w:tblHeader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110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tabs>
                <w:tab w:val="center" w:pos="-3459"/>
                <w:tab w:val="left" w:pos="510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</w:t>
            </w:r>
          </w:p>
          <w:p w:rsidR="008439A3" w:rsidRPr="00FF4C59" w:rsidRDefault="008439A3" w:rsidP="00AC4C21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A3" w:rsidRPr="00FF4C59" w:rsidRDefault="008439A3" w:rsidP="00AC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9A3" w:rsidRPr="00FF4C59" w:rsidTr="008439A3">
        <w:trPr>
          <w:trHeight w:val="297"/>
          <w:tblHeader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84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84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84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84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B40F8" w:rsidRPr="00FF4C59" w:rsidTr="008439A3">
        <w:trPr>
          <w:trHeight w:val="395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8" w:rsidRPr="00FF4C59" w:rsidRDefault="00DB40F8" w:rsidP="00AC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повышение качества и эффективности управления  жилищным фондом города Мурманска, муниципальными котельными</w:t>
            </w:r>
          </w:p>
        </w:tc>
      </w:tr>
      <w:tr w:rsidR="00DB40F8" w:rsidRPr="00FF4C59" w:rsidTr="008439A3">
        <w:trPr>
          <w:trHeight w:val="450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8" w:rsidRPr="00FF4C59" w:rsidRDefault="00DB40F8" w:rsidP="00AC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 1. </w:t>
            </w:r>
            <w:r w:rsidRPr="00FF4C5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Обеспечение предоставления муниципальных услуг и функций в жилищно-коммунальной сфере</w:t>
            </w:r>
          </w:p>
        </w:tc>
      </w:tr>
      <w:tr w:rsidR="0034201E" w:rsidRPr="00FF4C59" w:rsidTr="008439A3">
        <w:trPr>
          <w:trHeight w:val="724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мероприятие: осуществление полномочий собственника муниципальных жилых помещений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385 651,0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92 891,8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97 582,4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97 582,4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97 594,4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выполняемых функций, ед.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  МКУ «НФУ»</w:t>
            </w:r>
          </w:p>
        </w:tc>
      </w:tr>
      <w:tr w:rsidR="0034201E" w:rsidRPr="00FF4C59" w:rsidTr="008439A3">
        <w:trPr>
          <w:trHeight w:val="706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385 651,0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92 891,8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97 582,4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97 582,4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97 594,4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41BFA" w:rsidRPr="00FF4C59" w:rsidTr="008439A3">
        <w:trPr>
          <w:trHeight w:val="131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FA" w:rsidRPr="00FF4C59" w:rsidRDefault="00A41BFA" w:rsidP="00A41BF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FA" w:rsidRPr="00FF4C59" w:rsidRDefault="00A41BFA" w:rsidP="00A41BFA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деятельности  казенных учреждений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FA" w:rsidRPr="00FF4C59" w:rsidRDefault="00A41BFA" w:rsidP="00A4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FA" w:rsidRPr="00FF4C59" w:rsidRDefault="00A41BFA" w:rsidP="00A41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1BFA" w:rsidRPr="00D34214" w:rsidRDefault="00A41BFA" w:rsidP="00A41BFA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236 320,1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FA" w:rsidRPr="00D34214" w:rsidRDefault="00A41BFA" w:rsidP="00A41BF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57 425,3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FA" w:rsidRPr="00D34214" w:rsidRDefault="00A41BFA" w:rsidP="00A41BF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59 627,6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FA" w:rsidRPr="00D34214" w:rsidRDefault="00A41BFA" w:rsidP="00A41BF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59 627,6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FA" w:rsidRPr="00D34214" w:rsidRDefault="00A41BFA" w:rsidP="00A41BFA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59 639,6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FA" w:rsidRPr="00FF4C59" w:rsidRDefault="00A41BFA" w:rsidP="00A41BFA">
            <w:pPr>
              <w:spacing w:after="0" w:line="240" w:lineRule="auto"/>
              <w:ind w:left="-108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подведомст-венных</w:t>
            </w:r>
            <w:proofErr w:type="spellEnd"/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казенных учреждений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FA" w:rsidRPr="00FF4C59" w:rsidRDefault="00A41BFA" w:rsidP="00A41BFA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BFA" w:rsidRPr="00FF4C59" w:rsidRDefault="00A41BFA" w:rsidP="00A41BFA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FA" w:rsidRPr="00FF4C59" w:rsidRDefault="00A41BFA" w:rsidP="00A41BFA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FA" w:rsidRPr="00FF4C59" w:rsidRDefault="00A41BFA" w:rsidP="00A41BFA">
            <w:pPr>
              <w:spacing w:after="0" w:line="240" w:lineRule="auto"/>
              <w:ind w:left="-142" w:right="-7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BFA" w:rsidRPr="00FF4C59" w:rsidRDefault="00A41BFA" w:rsidP="00A41BFA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</w:t>
            </w:r>
          </w:p>
          <w:p w:rsidR="00A41BFA" w:rsidRPr="00FF4C59" w:rsidRDefault="00A41BFA" w:rsidP="00A41BFA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МКУ «НФУ»</w:t>
            </w:r>
          </w:p>
        </w:tc>
      </w:tr>
      <w:tr w:rsidR="0034201E" w:rsidRPr="00FF4C59" w:rsidTr="008439A3">
        <w:trPr>
          <w:trHeight w:val="97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149 330,9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35 466,5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7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37 954,8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74"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счетов, выставленных региональным оператором,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23" w:right="-8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27" w:right="-9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848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АГМ,  МКУ «НФУ»</w:t>
            </w:r>
          </w:p>
        </w:tc>
      </w:tr>
      <w:tr w:rsidR="00DB40F8" w:rsidRPr="00FF4C59" w:rsidTr="008439A3">
        <w:trPr>
          <w:trHeight w:val="425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0F8" w:rsidRPr="00FF4C59" w:rsidRDefault="00DB40F8" w:rsidP="00AC4C21">
            <w:pPr>
              <w:spacing w:after="0" w:line="240" w:lineRule="auto"/>
              <w:ind w:left="-8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 2. Возмещение части затрат юридическим лицам и индивидуальным предпринимателям, осуществляющим деятельность в жилищно-коммунальной сфере</w:t>
            </w:r>
          </w:p>
        </w:tc>
      </w:tr>
      <w:tr w:rsidR="0034201E" w:rsidRPr="00FF4C59" w:rsidTr="008439A3">
        <w:trPr>
          <w:trHeight w:val="70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мероприятие: предоставление субсидий на возмещение затрат и/или </w:t>
            </w:r>
            <w:r w:rsidRPr="00FF4C59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возмещение  недополученных доходов юридическим лицам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140 390,3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31 715,6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36 213,8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36 204,9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36 256,0</w:t>
            </w:r>
          </w:p>
        </w:tc>
        <w:tc>
          <w:tcPr>
            <w:tcW w:w="13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организаций, ед.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34201E" w:rsidRPr="00FF4C59" w:rsidTr="008439A3">
        <w:trPr>
          <w:trHeight w:val="837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140 390,3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31 715,6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36 213,8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36 204,9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36 256,0</w:t>
            </w:r>
          </w:p>
        </w:tc>
        <w:tc>
          <w:tcPr>
            <w:tcW w:w="1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0B1E" w:rsidRPr="00FF4C59" w:rsidTr="008439A3">
        <w:trPr>
          <w:trHeight w:val="63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1E" w:rsidRPr="00FF4C59" w:rsidRDefault="00240B1E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</w:p>
          <w:p w:rsidR="00240B1E" w:rsidRPr="00FF4C59" w:rsidRDefault="00240B1E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B1E" w:rsidRPr="00FF4C59" w:rsidRDefault="00240B1E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B1E" w:rsidRPr="00FF4C59" w:rsidRDefault="00240B1E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выпол-нения</w:t>
            </w:r>
            <w:proofErr w:type="spellEnd"/>
            <w:proofErr w:type="gramEnd"/>
          </w:p>
          <w:p w:rsidR="00240B1E" w:rsidRPr="00FF4C59" w:rsidRDefault="00240B1E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(квартал,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B1E" w:rsidRPr="00FF4C59" w:rsidRDefault="00240B1E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8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0B1E" w:rsidRPr="00FF4C59" w:rsidRDefault="00240B1E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B1E" w:rsidRPr="00FF4C59" w:rsidRDefault="00240B1E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Показатели (индикаторы) результативности выполнения программных мероприятий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40B1E" w:rsidRPr="00FF4C59" w:rsidRDefault="00240B1E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Перечень организаций, участвующих в реа</w:t>
            </w:r>
            <w:r w:rsidR="00AC4C21"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лизации программных мероприятий</w:t>
            </w:r>
          </w:p>
        </w:tc>
      </w:tr>
      <w:tr w:rsidR="008439A3" w:rsidRPr="00FF4C59" w:rsidTr="008439A3">
        <w:trPr>
          <w:trHeight w:val="910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tabs>
                <w:tab w:val="center" w:pos="-3459"/>
                <w:tab w:val="left" w:pos="510"/>
              </w:tabs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Наименование,</w:t>
            </w:r>
          </w:p>
          <w:p w:rsidR="008439A3" w:rsidRPr="00FF4C59" w:rsidRDefault="008439A3" w:rsidP="00AC4C21">
            <w:pPr>
              <w:spacing w:after="0" w:line="240" w:lineRule="auto"/>
              <w:ind w:left="-14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39A3" w:rsidRPr="00FF4C59" w:rsidTr="008439A3">
        <w:trPr>
          <w:trHeight w:val="33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84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9A3" w:rsidRPr="00FF4C59" w:rsidRDefault="008439A3" w:rsidP="0084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84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AC4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9A3" w:rsidRPr="00FF4C59" w:rsidRDefault="008439A3" w:rsidP="00843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4201E" w:rsidRPr="00FF4C59" w:rsidTr="008439A3">
        <w:trPr>
          <w:trHeight w:val="1128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Возмещение убытков по жилищно-коммунальному хозяйству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137 437,9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31 231,6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35 443,5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35 381,4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35 381,4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получателей субсидии,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34201E" w:rsidRPr="00FF4C59" w:rsidTr="008439A3">
        <w:trPr>
          <w:trHeight w:val="140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Меры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2016 – 2019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2 952,4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484,0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770,3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823,5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874,6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предприятий/организаций, ед.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4C5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88" w:right="-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КЖП АГМ</w:t>
            </w:r>
          </w:p>
        </w:tc>
      </w:tr>
      <w:tr w:rsidR="0034201E" w:rsidRPr="00FF4C59" w:rsidTr="008439A3">
        <w:trPr>
          <w:trHeight w:val="345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3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proofErr w:type="gramStart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526 041,3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124 607,4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133 796,2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133 787,3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133 850,4</w:t>
            </w:r>
          </w:p>
        </w:tc>
        <w:tc>
          <w:tcPr>
            <w:tcW w:w="579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201E" w:rsidRPr="00FF4C59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4201E" w:rsidRPr="00FF4C59" w:rsidTr="008439A3">
        <w:trPr>
          <w:trHeight w:val="345"/>
        </w:trPr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1E" w:rsidRPr="00FF4C59" w:rsidRDefault="0034201E" w:rsidP="0034201E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01E" w:rsidRPr="00FF4C59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8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4C59">
              <w:rPr>
                <w:rFonts w:ascii="Times New Roman" w:eastAsia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526 041,3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124 607,4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133 796,2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D34214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133 787,3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01E" w:rsidRPr="00FF4C59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4214">
              <w:rPr>
                <w:rFonts w:ascii="Times New Roman" w:eastAsia="Times New Roman" w:hAnsi="Times New Roman" w:cs="Times New Roman"/>
                <w:sz w:val="20"/>
                <w:szCs w:val="20"/>
              </w:rPr>
              <w:t>133 850,4</w:t>
            </w:r>
          </w:p>
        </w:tc>
        <w:tc>
          <w:tcPr>
            <w:tcW w:w="579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1E" w:rsidRPr="00FF4C59" w:rsidRDefault="0034201E" w:rsidP="0034201E">
            <w:pPr>
              <w:spacing w:after="0" w:line="240" w:lineRule="auto"/>
              <w:ind w:left="-111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5B1A" w:rsidRPr="00FF4C59" w:rsidRDefault="00023821" w:rsidP="00280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A55B1A" w:rsidRPr="00FF4C59" w:rsidSect="00350E4D">
          <w:pgSz w:w="16838" w:h="11906" w:orient="landscape"/>
          <w:pgMar w:top="991" w:right="720" w:bottom="907" w:left="1134" w:header="570" w:footer="709" w:gutter="0"/>
          <w:cols w:space="708"/>
          <w:docGrid w:linePitch="360"/>
        </w:sectPr>
      </w:pPr>
      <w:r w:rsidRPr="00FF4C59">
        <w:rPr>
          <w:rFonts w:ascii="Times New Roman" w:eastAsia="Times New Roman" w:hAnsi="Times New Roman" w:cs="Times New Roman"/>
        </w:rPr>
        <w:br w:type="textWrapping" w:clear="all"/>
      </w:r>
    </w:p>
    <w:p w:rsidR="001141E0" w:rsidRPr="00FF4C59" w:rsidRDefault="001141E0" w:rsidP="00280615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Детализация направлений расходов на 2016 – 201</w:t>
      </w:r>
      <w:r w:rsidR="008439A3" w:rsidRPr="00FF4C59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1141E0" w:rsidRPr="00FF4C59" w:rsidRDefault="001141E0" w:rsidP="00280615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1E0" w:rsidRPr="00FF4C59" w:rsidRDefault="001141E0" w:rsidP="001141E0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977"/>
        <w:gridCol w:w="1134"/>
        <w:gridCol w:w="1134"/>
        <w:gridCol w:w="992"/>
        <w:gridCol w:w="993"/>
        <w:gridCol w:w="992"/>
        <w:gridCol w:w="1018"/>
      </w:tblGrid>
      <w:tr w:rsidR="0034201E" w:rsidRPr="0034201E" w:rsidTr="0034201E">
        <w:trPr>
          <w:trHeight w:val="62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129" w:type="dxa"/>
            <w:gridSpan w:val="5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34201E" w:rsidRPr="0034201E" w:rsidTr="0034201E">
        <w:trPr>
          <w:trHeight w:val="570"/>
        </w:trPr>
        <w:tc>
          <w:tcPr>
            <w:tcW w:w="675" w:type="dxa"/>
            <w:vMerge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34201E" w:rsidRPr="0034201E" w:rsidTr="0034201E">
        <w:tc>
          <w:tcPr>
            <w:tcW w:w="675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8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01E" w:rsidRPr="0034201E" w:rsidTr="0034201E">
        <w:tc>
          <w:tcPr>
            <w:tcW w:w="675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shd w:val="clear" w:color="auto" w:fill="auto"/>
          </w:tcPr>
          <w:p w:rsidR="0034201E" w:rsidRPr="0034201E" w:rsidRDefault="0034201E" w:rsidP="003420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предоставление субсидий на возмещение затрат и/или </w:t>
            </w:r>
            <w:r w:rsidRPr="003420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возмещение  недополученных доходов юридическим лицам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140 390,3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31 715,6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36 204,9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36 256,0</w:t>
            </w:r>
          </w:p>
        </w:tc>
      </w:tr>
      <w:tr w:rsidR="0034201E" w:rsidRPr="0034201E" w:rsidTr="0034201E">
        <w:tc>
          <w:tcPr>
            <w:tcW w:w="675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shd w:val="clear" w:color="auto" w:fill="auto"/>
          </w:tcPr>
          <w:p w:rsidR="0034201E" w:rsidRPr="0034201E" w:rsidRDefault="0034201E" w:rsidP="0034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убытков по жилищно-коммунальному хозяйству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137 437,9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31 231,6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35 443,5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35 381,4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35 381,4</w:t>
            </w:r>
          </w:p>
        </w:tc>
      </w:tr>
      <w:tr w:rsidR="0034201E" w:rsidRPr="0034201E" w:rsidTr="0034201E">
        <w:trPr>
          <w:trHeight w:val="1545"/>
        </w:trPr>
        <w:tc>
          <w:tcPr>
            <w:tcW w:w="675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201E" w:rsidRPr="0034201E" w:rsidRDefault="0034201E" w:rsidP="0034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выработке и подаче тепловой энергии в горячей воде муниципальными котельными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86 647,3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12 600,2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24 047,1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25 000,0</w:t>
            </w:r>
          </w:p>
        </w:tc>
      </w:tr>
      <w:tr w:rsidR="0034201E" w:rsidRPr="0034201E" w:rsidTr="0034201E">
        <w:tc>
          <w:tcPr>
            <w:tcW w:w="675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затрат по содержанию жилых помещений специализированного жилищного фонда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8 780,9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2 070,0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2 094,3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2 238,9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2 377,7</w:t>
            </w:r>
          </w:p>
        </w:tc>
      </w:tr>
      <w:tr w:rsidR="0034201E" w:rsidRPr="0034201E" w:rsidTr="0034201E">
        <w:tc>
          <w:tcPr>
            <w:tcW w:w="675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затрат по содержанию и текущему ремонту многоквартирных домов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31 028,5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7 830,0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7 052,3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8 142,5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8 003,7</w:t>
            </w:r>
          </w:p>
        </w:tc>
      </w:tr>
      <w:tr w:rsidR="0034201E" w:rsidRPr="0034201E" w:rsidTr="0034201E">
        <w:tc>
          <w:tcPr>
            <w:tcW w:w="675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Возмещение затрат по содержанию пустующих муниципальных жилых помещений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10 981,2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8 731,4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2 249,8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4201E" w:rsidRPr="0034201E" w:rsidTr="0034201E">
        <w:tc>
          <w:tcPr>
            <w:tcW w:w="675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Меры социальной поддержки жителям и защитникам блокадного Ленинграда по оплате жилья и коммунальных услуг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2 952,4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484,0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770,3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823,5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874,6</w:t>
            </w:r>
          </w:p>
        </w:tc>
      </w:tr>
      <w:tr w:rsidR="0034201E" w:rsidRPr="0034201E" w:rsidTr="0034201E">
        <w:trPr>
          <w:trHeight w:val="437"/>
        </w:trPr>
        <w:tc>
          <w:tcPr>
            <w:tcW w:w="675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420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140 390,3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31 715,6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36 213,8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36 204,9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11"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36 256,0</w:t>
            </w:r>
          </w:p>
        </w:tc>
      </w:tr>
    </w:tbl>
    <w:p w:rsidR="00880B76" w:rsidRPr="00FF4C59" w:rsidRDefault="00880B76" w:rsidP="001141E0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B76" w:rsidRPr="00FF4C59" w:rsidRDefault="00880B76" w:rsidP="001141E0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B76" w:rsidRPr="00FF4C59" w:rsidRDefault="00880B76" w:rsidP="001141E0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B76" w:rsidRPr="00FF4C59" w:rsidRDefault="00880B76" w:rsidP="001141E0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B76" w:rsidRPr="00FF4C59" w:rsidRDefault="00880B76" w:rsidP="001141E0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72B47" w:rsidRPr="00FF4C59" w:rsidRDefault="00A72B47" w:rsidP="001141E0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0B76" w:rsidRPr="00FF4C59" w:rsidRDefault="00880B76" w:rsidP="001141E0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575D" w:rsidRPr="00FF4C59" w:rsidRDefault="005C664D" w:rsidP="001141E0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8C575D" w:rsidRPr="00FF4C59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ВЦП</w:t>
      </w:r>
    </w:p>
    <w:p w:rsidR="008C575D" w:rsidRPr="00FF4C59" w:rsidRDefault="008C575D" w:rsidP="00280615">
      <w:pPr>
        <w:spacing w:after="0" w:line="240" w:lineRule="auto"/>
        <w:ind w:left="73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1176"/>
        <w:gridCol w:w="1092"/>
        <w:gridCol w:w="1134"/>
        <w:gridCol w:w="1134"/>
        <w:gridCol w:w="1134"/>
        <w:gridCol w:w="1063"/>
        <w:gridCol w:w="1063"/>
      </w:tblGrid>
      <w:tr w:rsidR="0034201E" w:rsidRPr="0034201E" w:rsidTr="0034201E">
        <w:tc>
          <w:tcPr>
            <w:tcW w:w="2235" w:type="dxa"/>
            <w:vMerge w:val="restart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тыс. руб.</w:t>
            </w:r>
          </w:p>
        </w:tc>
        <w:tc>
          <w:tcPr>
            <w:tcW w:w="6620" w:type="dxa"/>
            <w:gridSpan w:val="6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 реализации, тыс. руб.</w:t>
            </w:r>
          </w:p>
        </w:tc>
      </w:tr>
      <w:tr w:rsidR="0034201E" w:rsidRPr="0034201E" w:rsidTr="0034201E">
        <w:tc>
          <w:tcPr>
            <w:tcW w:w="2235" w:type="dxa"/>
            <w:vMerge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63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63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4201E" w:rsidRPr="0034201E" w:rsidTr="0034201E">
        <w:tc>
          <w:tcPr>
            <w:tcW w:w="2235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6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2" w:type="dxa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3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3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4201E" w:rsidRPr="0034201E" w:rsidTr="0034201E">
        <w:trPr>
          <w:trHeight w:val="337"/>
        </w:trPr>
        <w:tc>
          <w:tcPr>
            <w:tcW w:w="2235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ВЦП: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727 845,4</w:t>
            </w:r>
          </w:p>
        </w:tc>
        <w:tc>
          <w:tcPr>
            <w:tcW w:w="1092" w:type="dxa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91 021,8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110 782,3</w:t>
            </w:r>
          </w:p>
        </w:tc>
        <w:tc>
          <w:tcPr>
            <w:tcW w:w="1134" w:type="dxa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124 607,4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133 796,2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133 787,3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133 850,4</w:t>
            </w:r>
          </w:p>
        </w:tc>
      </w:tr>
      <w:tr w:rsidR="0034201E" w:rsidRPr="0034201E" w:rsidTr="0034201E">
        <w:tc>
          <w:tcPr>
            <w:tcW w:w="10031" w:type="dxa"/>
            <w:gridSpan w:val="8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за счет:</w:t>
            </w:r>
          </w:p>
        </w:tc>
      </w:tr>
      <w:tr w:rsidR="0034201E" w:rsidRPr="0034201E" w:rsidTr="0034201E">
        <w:tc>
          <w:tcPr>
            <w:tcW w:w="2235" w:type="dxa"/>
            <w:shd w:val="clear" w:color="auto" w:fill="auto"/>
          </w:tcPr>
          <w:p w:rsidR="0034201E" w:rsidRPr="0034201E" w:rsidRDefault="0034201E" w:rsidP="00342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бюджета муниципального                        образования город  Мурманск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727 845,4</w:t>
            </w:r>
          </w:p>
        </w:tc>
        <w:tc>
          <w:tcPr>
            <w:tcW w:w="1092" w:type="dxa"/>
            <w:vAlign w:val="center"/>
          </w:tcPr>
          <w:p w:rsidR="0034201E" w:rsidRPr="0034201E" w:rsidRDefault="0034201E" w:rsidP="00342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91 021,8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110 782,3</w:t>
            </w:r>
          </w:p>
        </w:tc>
        <w:tc>
          <w:tcPr>
            <w:tcW w:w="1134" w:type="dxa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5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124 607,4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133 796,2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133 787,3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201E" w:rsidRPr="0034201E" w:rsidRDefault="0034201E" w:rsidP="0034201E">
            <w:pPr>
              <w:spacing w:after="0" w:line="240" w:lineRule="auto"/>
              <w:ind w:left="-179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201E">
              <w:rPr>
                <w:rFonts w:ascii="Times New Roman" w:eastAsia="Times New Roman" w:hAnsi="Times New Roman" w:cs="Times New Roman"/>
                <w:sz w:val="24"/>
                <w:szCs w:val="24"/>
              </w:rPr>
              <w:t>133 850,4</w:t>
            </w:r>
          </w:p>
        </w:tc>
      </w:tr>
    </w:tbl>
    <w:p w:rsidR="008C575D" w:rsidRPr="00FF4C59" w:rsidRDefault="008C575D" w:rsidP="00280615">
      <w:pPr>
        <w:spacing w:after="0" w:line="240" w:lineRule="auto"/>
        <w:ind w:left="73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C575D" w:rsidRPr="00FF4C59" w:rsidRDefault="005C664D" w:rsidP="00280615">
      <w:pPr>
        <w:spacing w:after="0" w:line="240" w:lineRule="auto"/>
        <w:ind w:left="37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8C575D" w:rsidRPr="00FF4C59">
        <w:rPr>
          <w:rFonts w:ascii="Times New Roman" w:eastAsia="Times New Roman" w:hAnsi="Times New Roman" w:cs="Times New Roman"/>
          <w:sz w:val="28"/>
          <w:szCs w:val="28"/>
        </w:rPr>
        <w:t>Оценка эффективности ВЦП, рисков ее реализации.</w:t>
      </w:r>
    </w:p>
    <w:p w:rsidR="008C575D" w:rsidRPr="00FF4C59" w:rsidRDefault="008C575D" w:rsidP="00280615">
      <w:pPr>
        <w:spacing w:after="0" w:line="240" w:lineRule="auto"/>
        <w:ind w:left="731"/>
        <w:rPr>
          <w:rFonts w:ascii="Times New Roman" w:eastAsia="Times New Roman" w:hAnsi="Times New Roman" w:cs="Times New Roman"/>
          <w:sz w:val="28"/>
          <w:szCs w:val="28"/>
        </w:rPr>
      </w:pPr>
    </w:p>
    <w:p w:rsidR="008C575D" w:rsidRPr="00FF4C59" w:rsidRDefault="008C575D" w:rsidP="00280615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Реализация ВЦП позволитобеспечить представление интересов муниципального образования город Мурманск как собственника муниципальных жилых помещенийпосредством своевременного и в полном объеме обеспечения деятельности Мурманского муниципального бюджетного учреждения «Новые формы управления».</w:t>
      </w:r>
    </w:p>
    <w:p w:rsidR="008C575D" w:rsidRPr="00FF4C59" w:rsidRDefault="008C575D" w:rsidP="00280615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>Также ВЦП позволит оказать финансовую поддержку муниципальным унитарным предприятиям, осуществляющим деятельность по содержанию муниципальных котельных, содержанию и ремонту аварийного  и ветхого жилого фонда, а также специализированного жилого фонда.</w:t>
      </w:r>
    </w:p>
    <w:p w:rsidR="008C575D" w:rsidRPr="00FF4C59" w:rsidRDefault="008C575D" w:rsidP="00280615">
      <w:pPr>
        <w:tabs>
          <w:tab w:val="center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ab/>
        <w:t xml:space="preserve">Одним из результатов ВЦП является поддержание 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сохранности имущества, продление сроков эксплуатации, снижение физического износа многоквартирных домов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жилищного фонда и</w:t>
      </w: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многоквартирных домов, признанных аварийными и (или) домов пониженной капитальности,  имеющих не все виды благоустройства.</w:t>
      </w:r>
    </w:p>
    <w:p w:rsidR="008C575D" w:rsidRPr="00FF4C59" w:rsidRDefault="008C575D" w:rsidP="0028061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</w:t>
      </w:r>
      <w:r w:rsidRPr="00FF4C59">
        <w:rPr>
          <w:rFonts w:ascii="Times New Roman" w:eastAsia="Times New Roman" w:hAnsi="Times New Roman" w:cs="Times New Roman"/>
          <w:sz w:val="28"/>
          <w:szCs w:val="28"/>
        </w:rPr>
        <w:t>огашение задолженности по пустующим муниципальным жилым помещениям позволит  управляющим организациям и ТСЖ осуществить своевременные расчёты с ресурсоснабжающими организациями за поставленные коммунальные ресурсы.</w:t>
      </w:r>
    </w:p>
    <w:p w:rsidR="008C575D" w:rsidRPr="00FF4C59" w:rsidRDefault="008C575D" w:rsidP="002806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реализация данной ВЦП обеспечит предоставление мер социальной поддержки жителям и защитникам блокадного Ленинграда по оплате жилья и коммунальных услуг.</w:t>
      </w:r>
    </w:p>
    <w:p w:rsidR="008C575D" w:rsidRPr="00FF4C59" w:rsidRDefault="008C575D" w:rsidP="0028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достижение цели ВЦП оказывают влияние внешние и внутренние риски. </w:t>
      </w:r>
    </w:p>
    <w:p w:rsidR="008C575D" w:rsidRPr="00FF4C59" w:rsidRDefault="008C575D" w:rsidP="0028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>К внешним рискам следует отнести:</w:t>
      </w:r>
    </w:p>
    <w:p w:rsidR="008C575D" w:rsidRPr="00FF4C59" w:rsidRDefault="008C575D" w:rsidP="0028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>- изменение федерального, областного и муниципального законодательства;</w:t>
      </w:r>
    </w:p>
    <w:p w:rsidR="008C575D" w:rsidRPr="00FF4C59" w:rsidRDefault="008C575D" w:rsidP="0028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цен на топливо;</w:t>
      </w:r>
    </w:p>
    <w:p w:rsidR="008C575D" w:rsidRPr="00FF4C59" w:rsidRDefault="008C575D" w:rsidP="0028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количества домов, признанных в установленном порядке аварийными, и домов пониженной капитальности, имеющих не все виды благоустройства;</w:t>
      </w:r>
    </w:p>
    <w:p w:rsidR="008C575D" w:rsidRPr="00FF4C59" w:rsidRDefault="008C575D" w:rsidP="0028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размера взноса на проведение капитального ремонта общего имущества многоквартирного дома;</w:t>
      </w:r>
    </w:p>
    <w:p w:rsidR="008C575D" w:rsidRPr="00FF4C59" w:rsidRDefault="008C575D" w:rsidP="0028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>- увеличение количества управляющих организаций, обратившихся за предоставлением субсидии;</w:t>
      </w:r>
    </w:p>
    <w:p w:rsidR="008C575D" w:rsidRPr="00FF4C59" w:rsidRDefault="008C575D" w:rsidP="0028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сокращение бюджетного финансирования. </w:t>
      </w:r>
    </w:p>
    <w:p w:rsidR="008C575D" w:rsidRPr="00FF4C59" w:rsidRDefault="008C575D" w:rsidP="0028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>К внутренним рискам следует отнести:</w:t>
      </w:r>
    </w:p>
    <w:p w:rsidR="008C575D" w:rsidRPr="00FF4C59" w:rsidRDefault="008C575D" w:rsidP="0028061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color w:val="000000"/>
          <w:sz w:val="28"/>
          <w:szCs w:val="28"/>
        </w:rPr>
        <w:t>- риски возникновения дополнительных затрат на обеспечение деятельности подведомственного учреждения в связи с  изменением объемов муниципального задания;</w:t>
      </w:r>
    </w:p>
    <w:p w:rsidR="008C575D" w:rsidRPr="00FF4C59" w:rsidRDefault="008C575D" w:rsidP="008C5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 xml:space="preserve">- риски, связанные с предоставлением недостоверной информации, требующей доработки и корректировки выставленных счетов. </w:t>
      </w:r>
    </w:p>
    <w:p w:rsidR="008C575D" w:rsidRPr="00FF4C59" w:rsidRDefault="008C575D" w:rsidP="008C5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Меры, направленные на снижение внешних рисков: своевременный анализ изменений законодательства и внесение поправок в муниципальные правовые акты, проведение мониторинга цен на топливо.</w:t>
      </w:r>
    </w:p>
    <w:p w:rsidR="008C575D" w:rsidRPr="00FF4C59" w:rsidRDefault="008C575D" w:rsidP="008C575D">
      <w:pPr>
        <w:snapToGri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F4C59">
        <w:rPr>
          <w:rFonts w:ascii="Times New Roman" w:eastAsia="Times New Roman" w:hAnsi="Times New Roman" w:cs="Times New Roman"/>
          <w:sz w:val="28"/>
          <w:szCs w:val="28"/>
        </w:rPr>
        <w:t>Меры, направленные на снижение внутренних рисков: своевременное внесение изменений в  муниципальное задание подведомственного учреждения, своевременное внесение изменений в бюджет  муниципального образования город Мурманск  в части перераспределения средств.</w:t>
      </w:r>
    </w:p>
    <w:p w:rsidR="008C575D" w:rsidRPr="00FF4C59" w:rsidRDefault="008C575D" w:rsidP="008C575D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8C575D" w:rsidRPr="00FF4C59" w:rsidRDefault="008C575D" w:rsidP="008C5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75D" w:rsidRPr="00FF4C59" w:rsidRDefault="008C575D" w:rsidP="008C5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75D" w:rsidRPr="00FF4C59" w:rsidRDefault="008C575D" w:rsidP="008C5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75D" w:rsidRPr="00FF4C59" w:rsidRDefault="008C575D" w:rsidP="008C57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575D" w:rsidRPr="00FF4C59" w:rsidRDefault="008C575D" w:rsidP="008C575D">
      <w:pPr>
        <w:snapToGri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8C575D" w:rsidRPr="00FF4C59" w:rsidRDefault="008C575D" w:rsidP="00970602"/>
    <w:p w:rsidR="008C575D" w:rsidRPr="00FF4C59" w:rsidRDefault="008C575D" w:rsidP="00970602"/>
    <w:p w:rsidR="008C575D" w:rsidRPr="00FF4C59" w:rsidRDefault="008C575D" w:rsidP="00970602"/>
    <w:p w:rsidR="008C575D" w:rsidRPr="00FF4C59" w:rsidRDefault="008C575D" w:rsidP="00970602"/>
    <w:p w:rsidR="008C575D" w:rsidRPr="00FF4C59" w:rsidRDefault="008C575D" w:rsidP="00970602"/>
    <w:p w:rsidR="008C575D" w:rsidRPr="00FF4C59" w:rsidRDefault="008C575D" w:rsidP="00970602"/>
    <w:p w:rsidR="008C575D" w:rsidRPr="00FF4C59" w:rsidRDefault="008C575D" w:rsidP="00970602"/>
    <w:p w:rsidR="008C575D" w:rsidRPr="00FF4C59" w:rsidRDefault="008C575D" w:rsidP="00970602"/>
    <w:p w:rsidR="008C575D" w:rsidRPr="00FF4C59" w:rsidRDefault="008C575D" w:rsidP="00970602"/>
    <w:p w:rsidR="008C575D" w:rsidRPr="00FF4C59" w:rsidRDefault="008C575D" w:rsidP="00970602"/>
    <w:p w:rsidR="008C575D" w:rsidRPr="00FF4C59" w:rsidRDefault="008C575D" w:rsidP="00970602"/>
    <w:p w:rsidR="008C575D" w:rsidRPr="00FF4C59" w:rsidRDefault="008C575D" w:rsidP="00970602"/>
    <w:p w:rsidR="008C575D" w:rsidRPr="00FF4C59" w:rsidRDefault="008C575D" w:rsidP="00970602"/>
    <w:p w:rsidR="00350E4D" w:rsidRPr="00FF4C59" w:rsidRDefault="00350E4D" w:rsidP="00970602"/>
    <w:p w:rsidR="001141E0" w:rsidRPr="00FF4C59" w:rsidRDefault="001141E0" w:rsidP="00970602"/>
    <w:sectPr w:rsidR="001141E0" w:rsidRPr="00FF4C59" w:rsidSect="00FC7538">
      <w:pgSz w:w="11906" w:h="16838"/>
      <w:pgMar w:top="955" w:right="851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3C4" w:rsidRDefault="004E03C4">
      <w:pPr>
        <w:spacing w:after="0" w:line="240" w:lineRule="auto"/>
      </w:pPr>
      <w:r>
        <w:separator/>
      </w:r>
    </w:p>
  </w:endnote>
  <w:endnote w:type="continuationSeparator" w:id="1">
    <w:p w:rsidR="004E03C4" w:rsidRDefault="004E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3C4" w:rsidRDefault="004E03C4">
      <w:pPr>
        <w:spacing w:after="0" w:line="240" w:lineRule="auto"/>
      </w:pPr>
      <w:r>
        <w:separator/>
      </w:r>
    </w:p>
  </w:footnote>
  <w:footnote w:type="continuationSeparator" w:id="1">
    <w:p w:rsidR="004E03C4" w:rsidRDefault="004E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1E" w:rsidRDefault="00AB182A" w:rsidP="008C575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4201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201E" w:rsidRDefault="0034201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1E" w:rsidRPr="00BF6BB7" w:rsidRDefault="0034201E" w:rsidP="00FC7538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01E" w:rsidRDefault="0034201E">
    <w:pPr>
      <w:pStyle w:val="a3"/>
      <w:jc w:val="center"/>
    </w:pPr>
  </w:p>
  <w:p w:rsidR="0034201E" w:rsidRDefault="003420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5208C"/>
    <w:multiLevelType w:val="hybridMultilevel"/>
    <w:tmpl w:val="8E8276BE"/>
    <w:lvl w:ilvl="0" w:tplc="E95C3682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DC60892"/>
    <w:multiLevelType w:val="hybridMultilevel"/>
    <w:tmpl w:val="A320A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8C"/>
    <w:multiLevelType w:val="hybridMultilevel"/>
    <w:tmpl w:val="403CA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75E7D"/>
    <w:multiLevelType w:val="hybridMultilevel"/>
    <w:tmpl w:val="8A381D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815092C"/>
    <w:multiLevelType w:val="hybridMultilevel"/>
    <w:tmpl w:val="1480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A2DA2"/>
    <w:multiLevelType w:val="hybridMultilevel"/>
    <w:tmpl w:val="03BCB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36621"/>
    <w:multiLevelType w:val="hybridMultilevel"/>
    <w:tmpl w:val="E50C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E5462"/>
    <w:multiLevelType w:val="hybridMultilevel"/>
    <w:tmpl w:val="2C94A4B2"/>
    <w:lvl w:ilvl="0" w:tplc="EA06A68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AEC58A1"/>
    <w:multiLevelType w:val="hybridMultilevel"/>
    <w:tmpl w:val="916C7F50"/>
    <w:lvl w:ilvl="0" w:tplc="C504C4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1BE0F23"/>
    <w:multiLevelType w:val="hybridMultilevel"/>
    <w:tmpl w:val="CD967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A63F5"/>
    <w:multiLevelType w:val="hybridMultilevel"/>
    <w:tmpl w:val="4CB630E2"/>
    <w:lvl w:ilvl="0" w:tplc="17FA442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>
    <w:nsid w:val="37B26B44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B877B6E"/>
    <w:multiLevelType w:val="hybridMultilevel"/>
    <w:tmpl w:val="45AAF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CF579E"/>
    <w:multiLevelType w:val="hybridMultilevel"/>
    <w:tmpl w:val="2AA2E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D2E38"/>
    <w:multiLevelType w:val="hybridMultilevel"/>
    <w:tmpl w:val="F09C2130"/>
    <w:lvl w:ilvl="0" w:tplc="4458502A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F9C5B57"/>
    <w:multiLevelType w:val="singleLevel"/>
    <w:tmpl w:val="C4AA65D6"/>
    <w:lvl w:ilvl="0">
      <w:start w:val="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6">
    <w:nsid w:val="54807CF5"/>
    <w:multiLevelType w:val="hybridMultilevel"/>
    <w:tmpl w:val="28D6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67E10"/>
    <w:multiLevelType w:val="hybridMultilevel"/>
    <w:tmpl w:val="FD5A1598"/>
    <w:lvl w:ilvl="0" w:tplc="E878DD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8C4149B"/>
    <w:multiLevelType w:val="hybridMultilevel"/>
    <w:tmpl w:val="5A5616F8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19">
    <w:nsid w:val="59641FA4"/>
    <w:multiLevelType w:val="hybridMultilevel"/>
    <w:tmpl w:val="11985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D7AFC"/>
    <w:multiLevelType w:val="hybridMultilevel"/>
    <w:tmpl w:val="3CDC3282"/>
    <w:lvl w:ilvl="0" w:tplc="7120402C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60E61E1B"/>
    <w:multiLevelType w:val="multilevel"/>
    <w:tmpl w:val="304400C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22">
    <w:nsid w:val="61C34FA2"/>
    <w:multiLevelType w:val="hybridMultilevel"/>
    <w:tmpl w:val="C87A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9345C"/>
    <w:multiLevelType w:val="hybridMultilevel"/>
    <w:tmpl w:val="1854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A1278D"/>
    <w:multiLevelType w:val="hybridMultilevel"/>
    <w:tmpl w:val="2BE44F0A"/>
    <w:lvl w:ilvl="0" w:tplc="0D06F7B2">
      <w:start w:val="7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666498"/>
    <w:multiLevelType w:val="hybridMultilevel"/>
    <w:tmpl w:val="C7F80F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77459D"/>
    <w:multiLevelType w:val="hybridMultilevel"/>
    <w:tmpl w:val="26CE1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15486"/>
    <w:multiLevelType w:val="hybridMultilevel"/>
    <w:tmpl w:val="89CAAF06"/>
    <w:lvl w:ilvl="0" w:tplc="9AA8AAD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025661"/>
    <w:multiLevelType w:val="hybridMultilevel"/>
    <w:tmpl w:val="E9D2D8FE"/>
    <w:lvl w:ilvl="0" w:tplc="52829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5"/>
  </w:num>
  <w:num w:numId="3">
    <w:abstractNumId w:val="23"/>
  </w:num>
  <w:num w:numId="4">
    <w:abstractNumId w:val="2"/>
  </w:num>
  <w:num w:numId="5">
    <w:abstractNumId w:val="12"/>
  </w:num>
  <w:num w:numId="6">
    <w:abstractNumId w:val="26"/>
  </w:num>
  <w:num w:numId="7">
    <w:abstractNumId w:val="6"/>
  </w:num>
  <w:num w:numId="8">
    <w:abstractNumId w:val="11"/>
  </w:num>
  <w:num w:numId="9">
    <w:abstractNumId w:val="8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18"/>
  </w:num>
  <w:num w:numId="15">
    <w:abstractNumId w:val="9"/>
  </w:num>
  <w:num w:numId="16">
    <w:abstractNumId w:val="22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4"/>
  </w:num>
  <w:num w:numId="20">
    <w:abstractNumId w:val="16"/>
  </w:num>
  <w:num w:numId="21">
    <w:abstractNumId w:val="28"/>
  </w:num>
  <w:num w:numId="22">
    <w:abstractNumId w:val="27"/>
  </w:num>
  <w:num w:numId="23">
    <w:abstractNumId w:val="14"/>
  </w:num>
  <w:num w:numId="24">
    <w:abstractNumId w:val="24"/>
  </w:num>
  <w:num w:numId="25">
    <w:abstractNumId w:val="7"/>
  </w:num>
  <w:num w:numId="26">
    <w:abstractNumId w:val="0"/>
  </w:num>
  <w:num w:numId="27">
    <w:abstractNumId w:val="20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7B08B2"/>
    <w:rsid w:val="00000152"/>
    <w:rsid w:val="00001365"/>
    <w:rsid w:val="00002E32"/>
    <w:rsid w:val="0000353D"/>
    <w:rsid w:val="00005F39"/>
    <w:rsid w:val="0001014D"/>
    <w:rsid w:val="0001719E"/>
    <w:rsid w:val="00023821"/>
    <w:rsid w:val="00023CB8"/>
    <w:rsid w:val="0003144B"/>
    <w:rsid w:val="000324E6"/>
    <w:rsid w:val="000355C9"/>
    <w:rsid w:val="0003603C"/>
    <w:rsid w:val="00036C0E"/>
    <w:rsid w:val="000377F4"/>
    <w:rsid w:val="00040046"/>
    <w:rsid w:val="000428F9"/>
    <w:rsid w:val="00043137"/>
    <w:rsid w:val="0004327D"/>
    <w:rsid w:val="0004374F"/>
    <w:rsid w:val="00047FB8"/>
    <w:rsid w:val="00051C3D"/>
    <w:rsid w:val="00052488"/>
    <w:rsid w:val="00052AFD"/>
    <w:rsid w:val="00053C78"/>
    <w:rsid w:val="00054175"/>
    <w:rsid w:val="0005433E"/>
    <w:rsid w:val="00055B63"/>
    <w:rsid w:val="000561A4"/>
    <w:rsid w:val="000568B3"/>
    <w:rsid w:val="00060144"/>
    <w:rsid w:val="00061744"/>
    <w:rsid w:val="00064171"/>
    <w:rsid w:val="0006570C"/>
    <w:rsid w:val="0006579D"/>
    <w:rsid w:val="00065998"/>
    <w:rsid w:val="000662DC"/>
    <w:rsid w:val="000669D8"/>
    <w:rsid w:val="00067E4C"/>
    <w:rsid w:val="0007006D"/>
    <w:rsid w:val="00072BB0"/>
    <w:rsid w:val="000745C7"/>
    <w:rsid w:val="000775F3"/>
    <w:rsid w:val="00077BE6"/>
    <w:rsid w:val="00077E4A"/>
    <w:rsid w:val="00080752"/>
    <w:rsid w:val="00081F24"/>
    <w:rsid w:val="0008391E"/>
    <w:rsid w:val="000863FF"/>
    <w:rsid w:val="00090DB2"/>
    <w:rsid w:val="00091411"/>
    <w:rsid w:val="000930E0"/>
    <w:rsid w:val="00093FE4"/>
    <w:rsid w:val="000942BB"/>
    <w:rsid w:val="00094BC9"/>
    <w:rsid w:val="00097106"/>
    <w:rsid w:val="000A06A4"/>
    <w:rsid w:val="000A1849"/>
    <w:rsid w:val="000A1B22"/>
    <w:rsid w:val="000A1C62"/>
    <w:rsid w:val="000A1C68"/>
    <w:rsid w:val="000A286C"/>
    <w:rsid w:val="000A5115"/>
    <w:rsid w:val="000A7C58"/>
    <w:rsid w:val="000A7E9F"/>
    <w:rsid w:val="000B1596"/>
    <w:rsid w:val="000B217B"/>
    <w:rsid w:val="000B3527"/>
    <w:rsid w:val="000B4AF6"/>
    <w:rsid w:val="000B5D02"/>
    <w:rsid w:val="000B5F1F"/>
    <w:rsid w:val="000B6086"/>
    <w:rsid w:val="000B6938"/>
    <w:rsid w:val="000B7D98"/>
    <w:rsid w:val="000C0C76"/>
    <w:rsid w:val="000C1075"/>
    <w:rsid w:val="000C162A"/>
    <w:rsid w:val="000C2A8B"/>
    <w:rsid w:val="000C2B42"/>
    <w:rsid w:val="000C3FD1"/>
    <w:rsid w:val="000C40AF"/>
    <w:rsid w:val="000C5F98"/>
    <w:rsid w:val="000C74DC"/>
    <w:rsid w:val="000D002E"/>
    <w:rsid w:val="000D09EE"/>
    <w:rsid w:val="000D0F46"/>
    <w:rsid w:val="000D14E5"/>
    <w:rsid w:val="000D2741"/>
    <w:rsid w:val="000E060C"/>
    <w:rsid w:val="000E0933"/>
    <w:rsid w:val="000E2127"/>
    <w:rsid w:val="000E4212"/>
    <w:rsid w:val="000E5327"/>
    <w:rsid w:val="000E5A86"/>
    <w:rsid w:val="000E6379"/>
    <w:rsid w:val="000E760D"/>
    <w:rsid w:val="000F0DFE"/>
    <w:rsid w:val="000F2EF9"/>
    <w:rsid w:val="000F5746"/>
    <w:rsid w:val="000F7137"/>
    <w:rsid w:val="00101153"/>
    <w:rsid w:val="0010354B"/>
    <w:rsid w:val="001041C6"/>
    <w:rsid w:val="001041FA"/>
    <w:rsid w:val="001067DB"/>
    <w:rsid w:val="001127F1"/>
    <w:rsid w:val="001141E0"/>
    <w:rsid w:val="00116F96"/>
    <w:rsid w:val="0011724E"/>
    <w:rsid w:val="001175E7"/>
    <w:rsid w:val="001205D9"/>
    <w:rsid w:val="0012119C"/>
    <w:rsid w:val="001258D6"/>
    <w:rsid w:val="001269A0"/>
    <w:rsid w:val="0012768E"/>
    <w:rsid w:val="0012770F"/>
    <w:rsid w:val="001303BF"/>
    <w:rsid w:val="001305D3"/>
    <w:rsid w:val="00130A1B"/>
    <w:rsid w:val="00131147"/>
    <w:rsid w:val="00132D19"/>
    <w:rsid w:val="00133FF7"/>
    <w:rsid w:val="0013407A"/>
    <w:rsid w:val="00134D02"/>
    <w:rsid w:val="001356FD"/>
    <w:rsid w:val="001362A3"/>
    <w:rsid w:val="001425DE"/>
    <w:rsid w:val="00143360"/>
    <w:rsid w:val="00145C4E"/>
    <w:rsid w:val="00150F39"/>
    <w:rsid w:val="001555DB"/>
    <w:rsid w:val="00156257"/>
    <w:rsid w:val="0015684C"/>
    <w:rsid w:val="00161860"/>
    <w:rsid w:val="001622D6"/>
    <w:rsid w:val="001626B9"/>
    <w:rsid w:val="001630DA"/>
    <w:rsid w:val="00164FD2"/>
    <w:rsid w:val="00166A43"/>
    <w:rsid w:val="00166E92"/>
    <w:rsid w:val="00170398"/>
    <w:rsid w:val="00170885"/>
    <w:rsid w:val="001712BC"/>
    <w:rsid w:val="0017218D"/>
    <w:rsid w:val="001812AC"/>
    <w:rsid w:val="00182C98"/>
    <w:rsid w:val="00186ABD"/>
    <w:rsid w:val="00190BFC"/>
    <w:rsid w:val="00191929"/>
    <w:rsid w:val="00193EC6"/>
    <w:rsid w:val="00194855"/>
    <w:rsid w:val="001A53AF"/>
    <w:rsid w:val="001A6722"/>
    <w:rsid w:val="001A6BCC"/>
    <w:rsid w:val="001B53BA"/>
    <w:rsid w:val="001B775D"/>
    <w:rsid w:val="001C1432"/>
    <w:rsid w:val="001C2181"/>
    <w:rsid w:val="001C29A7"/>
    <w:rsid w:val="001C36B0"/>
    <w:rsid w:val="001C4169"/>
    <w:rsid w:val="001C41CB"/>
    <w:rsid w:val="001C50A3"/>
    <w:rsid w:val="001C528F"/>
    <w:rsid w:val="001C6F11"/>
    <w:rsid w:val="001D13C6"/>
    <w:rsid w:val="001D1C06"/>
    <w:rsid w:val="001D2778"/>
    <w:rsid w:val="001D3538"/>
    <w:rsid w:val="001D37F9"/>
    <w:rsid w:val="001D4D5E"/>
    <w:rsid w:val="001D5477"/>
    <w:rsid w:val="001D5578"/>
    <w:rsid w:val="001D654D"/>
    <w:rsid w:val="001D76D9"/>
    <w:rsid w:val="001D78A9"/>
    <w:rsid w:val="001E358A"/>
    <w:rsid w:val="001E413E"/>
    <w:rsid w:val="001E60E5"/>
    <w:rsid w:val="001E6F8F"/>
    <w:rsid w:val="001E7B73"/>
    <w:rsid w:val="001F1772"/>
    <w:rsid w:val="001F1C7A"/>
    <w:rsid w:val="001F27D6"/>
    <w:rsid w:val="001F6585"/>
    <w:rsid w:val="001F7658"/>
    <w:rsid w:val="001F7F48"/>
    <w:rsid w:val="0020002C"/>
    <w:rsid w:val="002015B0"/>
    <w:rsid w:val="002052D3"/>
    <w:rsid w:val="00205360"/>
    <w:rsid w:val="002056D7"/>
    <w:rsid w:val="00205D35"/>
    <w:rsid w:val="00206F94"/>
    <w:rsid w:val="00207EA0"/>
    <w:rsid w:val="002123F1"/>
    <w:rsid w:val="002140E9"/>
    <w:rsid w:val="0021452C"/>
    <w:rsid w:val="00215D60"/>
    <w:rsid w:val="00216DE7"/>
    <w:rsid w:val="00221117"/>
    <w:rsid w:val="00221B02"/>
    <w:rsid w:val="002234E5"/>
    <w:rsid w:val="00224A83"/>
    <w:rsid w:val="00234010"/>
    <w:rsid w:val="00235AB5"/>
    <w:rsid w:val="00237376"/>
    <w:rsid w:val="00237E4B"/>
    <w:rsid w:val="00240B1E"/>
    <w:rsid w:val="00242527"/>
    <w:rsid w:val="00244A04"/>
    <w:rsid w:val="0024521B"/>
    <w:rsid w:val="0024649F"/>
    <w:rsid w:val="002470F0"/>
    <w:rsid w:val="002475E4"/>
    <w:rsid w:val="002501ED"/>
    <w:rsid w:val="00250E36"/>
    <w:rsid w:val="0025182D"/>
    <w:rsid w:val="00251E66"/>
    <w:rsid w:val="00253405"/>
    <w:rsid w:val="00255878"/>
    <w:rsid w:val="00255895"/>
    <w:rsid w:val="00255D4C"/>
    <w:rsid w:val="002562C5"/>
    <w:rsid w:val="0025653D"/>
    <w:rsid w:val="0025657E"/>
    <w:rsid w:val="00261149"/>
    <w:rsid w:val="00262D55"/>
    <w:rsid w:val="00264AC9"/>
    <w:rsid w:val="00267A7C"/>
    <w:rsid w:val="002703F4"/>
    <w:rsid w:val="00270CAD"/>
    <w:rsid w:val="0027138B"/>
    <w:rsid w:val="0027199E"/>
    <w:rsid w:val="00271EC1"/>
    <w:rsid w:val="0028011E"/>
    <w:rsid w:val="00280615"/>
    <w:rsid w:val="00280E3F"/>
    <w:rsid w:val="00281995"/>
    <w:rsid w:val="002833C7"/>
    <w:rsid w:val="00283767"/>
    <w:rsid w:val="00291B93"/>
    <w:rsid w:val="0029282E"/>
    <w:rsid w:val="00295A82"/>
    <w:rsid w:val="00295A9C"/>
    <w:rsid w:val="00297E76"/>
    <w:rsid w:val="002A1D09"/>
    <w:rsid w:val="002A255E"/>
    <w:rsid w:val="002A5C6C"/>
    <w:rsid w:val="002A5E22"/>
    <w:rsid w:val="002A5FF7"/>
    <w:rsid w:val="002A6F45"/>
    <w:rsid w:val="002A768A"/>
    <w:rsid w:val="002B2EFA"/>
    <w:rsid w:val="002B39F4"/>
    <w:rsid w:val="002B67BB"/>
    <w:rsid w:val="002B742E"/>
    <w:rsid w:val="002B77A6"/>
    <w:rsid w:val="002C1794"/>
    <w:rsid w:val="002C270A"/>
    <w:rsid w:val="002C36E6"/>
    <w:rsid w:val="002C4AD1"/>
    <w:rsid w:val="002D1A08"/>
    <w:rsid w:val="002D2566"/>
    <w:rsid w:val="002D26CA"/>
    <w:rsid w:val="002D2B59"/>
    <w:rsid w:val="002D38C4"/>
    <w:rsid w:val="002D3BDF"/>
    <w:rsid w:val="002E013A"/>
    <w:rsid w:val="002E2703"/>
    <w:rsid w:val="002E400A"/>
    <w:rsid w:val="002F0675"/>
    <w:rsid w:val="002F2289"/>
    <w:rsid w:val="002F4E77"/>
    <w:rsid w:val="002F5266"/>
    <w:rsid w:val="002F57C5"/>
    <w:rsid w:val="00300A1B"/>
    <w:rsid w:val="0030198E"/>
    <w:rsid w:val="00302E17"/>
    <w:rsid w:val="0030596A"/>
    <w:rsid w:val="00307465"/>
    <w:rsid w:val="003102DC"/>
    <w:rsid w:val="00311B39"/>
    <w:rsid w:val="00312C38"/>
    <w:rsid w:val="00312E53"/>
    <w:rsid w:val="00313471"/>
    <w:rsid w:val="0031362F"/>
    <w:rsid w:val="0031501A"/>
    <w:rsid w:val="00315569"/>
    <w:rsid w:val="00315FC0"/>
    <w:rsid w:val="003174CE"/>
    <w:rsid w:val="003216C8"/>
    <w:rsid w:val="00322AAB"/>
    <w:rsid w:val="00323E76"/>
    <w:rsid w:val="00324224"/>
    <w:rsid w:val="0032521D"/>
    <w:rsid w:val="00326DA7"/>
    <w:rsid w:val="00327E0C"/>
    <w:rsid w:val="00330054"/>
    <w:rsid w:val="00331A3D"/>
    <w:rsid w:val="00336135"/>
    <w:rsid w:val="00337CD4"/>
    <w:rsid w:val="00340D4B"/>
    <w:rsid w:val="0034201E"/>
    <w:rsid w:val="00342204"/>
    <w:rsid w:val="00342965"/>
    <w:rsid w:val="00345BF3"/>
    <w:rsid w:val="003465A2"/>
    <w:rsid w:val="00350E4D"/>
    <w:rsid w:val="00351F8B"/>
    <w:rsid w:val="00354C54"/>
    <w:rsid w:val="00355408"/>
    <w:rsid w:val="003556AB"/>
    <w:rsid w:val="003564C0"/>
    <w:rsid w:val="00360607"/>
    <w:rsid w:val="00361EA1"/>
    <w:rsid w:val="00362691"/>
    <w:rsid w:val="003640C5"/>
    <w:rsid w:val="003648CC"/>
    <w:rsid w:val="003723B6"/>
    <w:rsid w:val="0037419B"/>
    <w:rsid w:val="00374329"/>
    <w:rsid w:val="00376E66"/>
    <w:rsid w:val="0037764F"/>
    <w:rsid w:val="00377BC1"/>
    <w:rsid w:val="0038254F"/>
    <w:rsid w:val="003847BC"/>
    <w:rsid w:val="003863B6"/>
    <w:rsid w:val="0038727C"/>
    <w:rsid w:val="00387406"/>
    <w:rsid w:val="003906AC"/>
    <w:rsid w:val="00392A33"/>
    <w:rsid w:val="00397917"/>
    <w:rsid w:val="00397972"/>
    <w:rsid w:val="003A1CE4"/>
    <w:rsid w:val="003A3B7A"/>
    <w:rsid w:val="003A66B6"/>
    <w:rsid w:val="003B0DF1"/>
    <w:rsid w:val="003B21A8"/>
    <w:rsid w:val="003B367D"/>
    <w:rsid w:val="003C0AA3"/>
    <w:rsid w:val="003C109E"/>
    <w:rsid w:val="003C15ED"/>
    <w:rsid w:val="003C2C2D"/>
    <w:rsid w:val="003C5458"/>
    <w:rsid w:val="003C74A3"/>
    <w:rsid w:val="003D0E84"/>
    <w:rsid w:val="003D608A"/>
    <w:rsid w:val="003D7137"/>
    <w:rsid w:val="003D7301"/>
    <w:rsid w:val="003E23E3"/>
    <w:rsid w:val="003E2994"/>
    <w:rsid w:val="003E3559"/>
    <w:rsid w:val="003E3E00"/>
    <w:rsid w:val="003E4571"/>
    <w:rsid w:val="003E5D81"/>
    <w:rsid w:val="003E5DAB"/>
    <w:rsid w:val="003F0607"/>
    <w:rsid w:val="004012A6"/>
    <w:rsid w:val="00401ACA"/>
    <w:rsid w:val="00401DC4"/>
    <w:rsid w:val="004020E3"/>
    <w:rsid w:val="004025B4"/>
    <w:rsid w:val="004033A2"/>
    <w:rsid w:val="00404414"/>
    <w:rsid w:val="00404726"/>
    <w:rsid w:val="00404B8C"/>
    <w:rsid w:val="0040533A"/>
    <w:rsid w:val="00407767"/>
    <w:rsid w:val="00410098"/>
    <w:rsid w:val="00410C7A"/>
    <w:rsid w:val="004121B5"/>
    <w:rsid w:val="00413A59"/>
    <w:rsid w:val="004145C7"/>
    <w:rsid w:val="00415349"/>
    <w:rsid w:val="00417C21"/>
    <w:rsid w:val="00425033"/>
    <w:rsid w:val="004261A7"/>
    <w:rsid w:val="0043604E"/>
    <w:rsid w:val="00436FAE"/>
    <w:rsid w:val="0043762D"/>
    <w:rsid w:val="00440071"/>
    <w:rsid w:val="00440987"/>
    <w:rsid w:val="00440BD3"/>
    <w:rsid w:val="00441615"/>
    <w:rsid w:val="0044185A"/>
    <w:rsid w:val="00447C7A"/>
    <w:rsid w:val="00452B7C"/>
    <w:rsid w:val="00453167"/>
    <w:rsid w:val="00455FDC"/>
    <w:rsid w:val="004561EC"/>
    <w:rsid w:val="00461C17"/>
    <w:rsid w:val="004621F6"/>
    <w:rsid w:val="00464C21"/>
    <w:rsid w:val="004700B4"/>
    <w:rsid w:val="00474A90"/>
    <w:rsid w:val="0047593F"/>
    <w:rsid w:val="00476FA5"/>
    <w:rsid w:val="0048169E"/>
    <w:rsid w:val="004834E7"/>
    <w:rsid w:val="0048523A"/>
    <w:rsid w:val="00487A5E"/>
    <w:rsid w:val="00487DA5"/>
    <w:rsid w:val="004901EB"/>
    <w:rsid w:val="004904C2"/>
    <w:rsid w:val="00490B69"/>
    <w:rsid w:val="00491A50"/>
    <w:rsid w:val="00491B37"/>
    <w:rsid w:val="00492CE1"/>
    <w:rsid w:val="00495827"/>
    <w:rsid w:val="004A0169"/>
    <w:rsid w:val="004A10D4"/>
    <w:rsid w:val="004A190C"/>
    <w:rsid w:val="004A1B20"/>
    <w:rsid w:val="004A2ACE"/>
    <w:rsid w:val="004A2BFC"/>
    <w:rsid w:val="004A793A"/>
    <w:rsid w:val="004A7B12"/>
    <w:rsid w:val="004B09B4"/>
    <w:rsid w:val="004B485A"/>
    <w:rsid w:val="004B6455"/>
    <w:rsid w:val="004B67D7"/>
    <w:rsid w:val="004C39C6"/>
    <w:rsid w:val="004C5F6E"/>
    <w:rsid w:val="004C7949"/>
    <w:rsid w:val="004D2A3A"/>
    <w:rsid w:val="004D2C12"/>
    <w:rsid w:val="004E03C4"/>
    <w:rsid w:val="004E19B0"/>
    <w:rsid w:val="004E3A8D"/>
    <w:rsid w:val="004E5533"/>
    <w:rsid w:val="004E5BE5"/>
    <w:rsid w:val="004F13AA"/>
    <w:rsid w:val="004F2216"/>
    <w:rsid w:val="004F27FE"/>
    <w:rsid w:val="004F3CB3"/>
    <w:rsid w:val="004F4881"/>
    <w:rsid w:val="004F7271"/>
    <w:rsid w:val="004F78BB"/>
    <w:rsid w:val="00502C44"/>
    <w:rsid w:val="0050311E"/>
    <w:rsid w:val="0050497D"/>
    <w:rsid w:val="00505C39"/>
    <w:rsid w:val="00506BE7"/>
    <w:rsid w:val="00511C04"/>
    <w:rsid w:val="0051227E"/>
    <w:rsid w:val="00516523"/>
    <w:rsid w:val="00517294"/>
    <w:rsid w:val="005220B6"/>
    <w:rsid w:val="00522CE6"/>
    <w:rsid w:val="005234A8"/>
    <w:rsid w:val="00525583"/>
    <w:rsid w:val="005274C4"/>
    <w:rsid w:val="0053137D"/>
    <w:rsid w:val="005356BE"/>
    <w:rsid w:val="00540B11"/>
    <w:rsid w:val="00540F0B"/>
    <w:rsid w:val="005417A0"/>
    <w:rsid w:val="00543078"/>
    <w:rsid w:val="0054359F"/>
    <w:rsid w:val="00556CCA"/>
    <w:rsid w:val="00557E74"/>
    <w:rsid w:val="005634C6"/>
    <w:rsid w:val="00564146"/>
    <w:rsid w:val="00566048"/>
    <w:rsid w:val="00566FE4"/>
    <w:rsid w:val="00571E22"/>
    <w:rsid w:val="00572881"/>
    <w:rsid w:val="005732FC"/>
    <w:rsid w:val="005756E3"/>
    <w:rsid w:val="00577FF3"/>
    <w:rsid w:val="005810A6"/>
    <w:rsid w:val="00586B31"/>
    <w:rsid w:val="0059668D"/>
    <w:rsid w:val="00596AEA"/>
    <w:rsid w:val="005B0019"/>
    <w:rsid w:val="005B0247"/>
    <w:rsid w:val="005B027F"/>
    <w:rsid w:val="005B1876"/>
    <w:rsid w:val="005B388B"/>
    <w:rsid w:val="005B3D4E"/>
    <w:rsid w:val="005B3EC4"/>
    <w:rsid w:val="005B5FF4"/>
    <w:rsid w:val="005B651D"/>
    <w:rsid w:val="005B7272"/>
    <w:rsid w:val="005B7287"/>
    <w:rsid w:val="005B7570"/>
    <w:rsid w:val="005C19DE"/>
    <w:rsid w:val="005C3F2E"/>
    <w:rsid w:val="005C4083"/>
    <w:rsid w:val="005C5469"/>
    <w:rsid w:val="005C664D"/>
    <w:rsid w:val="005C68A3"/>
    <w:rsid w:val="005D0CBC"/>
    <w:rsid w:val="005D1338"/>
    <w:rsid w:val="005D365A"/>
    <w:rsid w:val="005D3FB2"/>
    <w:rsid w:val="005D4D84"/>
    <w:rsid w:val="005D5972"/>
    <w:rsid w:val="005E0B41"/>
    <w:rsid w:val="005E0E23"/>
    <w:rsid w:val="005E3609"/>
    <w:rsid w:val="005E37BF"/>
    <w:rsid w:val="005E6E34"/>
    <w:rsid w:val="005E7102"/>
    <w:rsid w:val="005E7965"/>
    <w:rsid w:val="005F103E"/>
    <w:rsid w:val="005F2B03"/>
    <w:rsid w:val="005F4D98"/>
    <w:rsid w:val="005F6F93"/>
    <w:rsid w:val="005F746C"/>
    <w:rsid w:val="006003B0"/>
    <w:rsid w:val="00605759"/>
    <w:rsid w:val="00606BE9"/>
    <w:rsid w:val="0060756B"/>
    <w:rsid w:val="00610408"/>
    <w:rsid w:val="0061095E"/>
    <w:rsid w:val="00610ABD"/>
    <w:rsid w:val="00611C7A"/>
    <w:rsid w:val="00613029"/>
    <w:rsid w:val="0061371D"/>
    <w:rsid w:val="00613A98"/>
    <w:rsid w:val="00613DCC"/>
    <w:rsid w:val="0061456B"/>
    <w:rsid w:val="00616659"/>
    <w:rsid w:val="006206FC"/>
    <w:rsid w:val="006241DE"/>
    <w:rsid w:val="00624481"/>
    <w:rsid w:val="00624654"/>
    <w:rsid w:val="0062561E"/>
    <w:rsid w:val="00625A4F"/>
    <w:rsid w:val="00626AEA"/>
    <w:rsid w:val="00627656"/>
    <w:rsid w:val="00627F30"/>
    <w:rsid w:val="006344FD"/>
    <w:rsid w:val="006374AB"/>
    <w:rsid w:val="00642FD0"/>
    <w:rsid w:val="006459D0"/>
    <w:rsid w:val="00646CC4"/>
    <w:rsid w:val="0064785B"/>
    <w:rsid w:val="0065355D"/>
    <w:rsid w:val="00653C6C"/>
    <w:rsid w:val="006552C4"/>
    <w:rsid w:val="00660A89"/>
    <w:rsid w:val="00662C84"/>
    <w:rsid w:val="0066377C"/>
    <w:rsid w:val="006648B7"/>
    <w:rsid w:val="00665C40"/>
    <w:rsid w:val="006701F1"/>
    <w:rsid w:val="00670AF2"/>
    <w:rsid w:val="00674835"/>
    <w:rsid w:val="00676840"/>
    <w:rsid w:val="006771F6"/>
    <w:rsid w:val="0068010C"/>
    <w:rsid w:val="006806E6"/>
    <w:rsid w:val="00680DE6"/>
    <w:rsid w:val="00681655"/>
    <w:rsid w:val="00683C4F"/>
    <w:rsid w:val="00685EC0"/>
    <w:rsid w:val="00686926"/>
    <w:rsid w:val="00687ED6"/>
    <w:rsid w:val="00690BAC"/>
    <w:rsid w:val="00691DB4"/>
    <w:rsid w:val="006942C1"/>
    <w:rsid w:val="00696A75"/>
    <w:rsid w:val="006973E3"/>
    <w:rsid w:val="00697923"/>
    <w:rsid w:val="006A21A4"/>
    <w:rsid w:val="006A3772"/>
    <w:rsid w:val="006A4FF3"/>
    <w:rsid w:val="006A532B"/>
    <w:rsid w:val="006B02AE"/>
    <w:rsid w:val="006B092D"/>
    <w:rsid w:val="006B32B4"/>
    <w:rsid w:val="006B7923"/>
    <w:rsid w:val="006C5390"/>
    <w:rsid w:val="006C66F5"/>
    <w:rsid w:val="006C66F9"/>
    <w:rsid w:val="006C6E47"/>
    <w:rsid w:val="006C77D5"/>
    <w:rsid w:val="006D0E72"/>
    <w:rsid w:val="006D1156"/>
    <w:rsid w:val="006D1910"/>
    <w:rsid w:val="006D1A5C"/>
    <w:rsid w:val="006D1F76"/>
    <w:rsid w:val="006D560B"/>
    <w:rsid w:val="006D7EB4"/>
    <w:rsid w:val="006E0141"/>
    <w:rsid w:val="006E1DE6"/>
    <w:rsid w:val="006E2086"/>
    <w:rsid w:val="006E26BB"/>
    <w:rsid w:val="006E3B76"/>
    <w:rsid w:val="006E58C7"/>
    <w:rsid w:val="006E68A5"/>
    <w:rsid w:val="006E7782"/>
    <w:rsid w:val="006E7B70"/>
    <w:rsid w:val="006F0E2D"/>
    <w:rsid w:val="006F654B"/>
    <w:rsid w:val="007001EF"/>
    <w:rsid w:val="007003C5"/>
    <w:rsid w:val="00707191"/>
    <w:rsid w:val="00712518"/>
    <w:rsid w:val="007132A5"/>
    <w:rsid w:val="00717958"/>
    <w:rsid w:val="0072071C"/>
    <w:rsid w:val="00724398"/>
    <w:rsid w:val="00724DE9"/>
    <w:rsid w:val="007252EE"/>
    <w:rsid w:val="007265F5"/>
    <w:rsid w:val="00730967"/>
    <w:rsid w:val="00730A00"/>
    <w:rsid w:val="00732C66"/>
    <w:rsid w:val="00733AF4"/>
    <w:rsid w:val="00735B58"/>
    <w:rsid w:val="00735D8F"/>
    <w:rsid w:val="0073637D"/>
    <w:rsid w:val="00736AE6"/>
    <w:rsid w:val="00736C63"/>
    <w:rsid w:val="00744DB6"/>
    <w:rsid w:val="00745454"/>
    <w:rsid w:val="00752568"/>
    <w:rsid w:val="00752729"/>
    <w:rsid w:val="00754417"/>
    <w:rsid w:val="00755B04"/>
    <w:rsid w:val="00756A7D"/>
    <w:rsid w:val="00757172"/>
    <w:rsid w:val="00757208"/>
    <w:rsid w:val="007576E0"/>
    <w:rsid w:val="00757EA3"/>
    <w:rsid w:val="00760868"/>
    <w:rsid w:val="007629F9"/>
    <w:rsid w:val="00762BE7"/>
    <w:rsid w:val="007663BE"/>
    <w:rsid w:val="00772962"/>
    <w:rsid w:val="00773CAE"/>
    <w:rsid w:val="00774359"/>
    <w:rsid w:val="00774687"/>
    <w:rsid w:val="00774BBB"/>
    <w:rsid w:val="00775744"/>
    <w:rsid w:val="007769F8"/>
    <w:rsid w:val="007816EC"/>
    <w:rsid w:val="00781E55"/>
    <w:rsid w:val="00784CA8"/>
    <w:rsid w:val="00787013"/>
    <w:rsid w:val="00790406"/>
    <w:rsid w:val="00795B67"/>
    <w:rsid w:val="00796456"/>
    <w:rsid w:val="00797FEF"/>
    <w:rsid w:val="007A0023"/>
    <w:rsid w:val="007A0F02"/>
    <w:rsid w:val="007A3AFB"/>
    <w:rsid w:val="007A5A54"/>
    <w:rsid w:val="007B08B2"/>
    <w:rsid w:val="007B2BEA"/>
    <w:rsid w:val="007B3B4B"/>
    <w:rsid w:val="007B4881"/>
    <w:rsid w:val="007B56D4"/>
    <w:rsid w:val="007B5A7B"/>
    <w:rsid w:val="007B6507"/>
    <w:rsid w:val="007C1172"/>
    <w:rsid w:val="007C6C12"/>
    <w:rsid w:val="007D5730"/>
    <w:rsid w:val="007D5AB7"/>
    <w:rsid w:val="007D5F1D"/>
    <w:rsid w:val="007D701A"/>
    <w:rsid w:val="007D76C8"/>
    <w:rsid w:val="007E03DC"/>
    <w:rsid w:val="007E124E"/>
    <w:rsid w:val="007E2CEE"/>
    <w:rsid w:val="007E505A"/>
    <w:rsid w:val="007E51AF"/>
    <w:rsid w:val="007E54E8"/>
    <w:rsid w:val="007E6025"/>
    <w:rsid w:val="007E6ACA"/>
    <w:rsid w:val="007E76DB"/>
    <w:rsid w:val="007E7795"/>
    <w:rsid w:val="007F04CD"/>
    <w:rsid w:val="007F1895"/>
    <w:rsid w:val="007F2E1E"/>
    <w:rsid w:val="007F3A57"/>
    <w:rsid w:val="00801F57"/>
    <w:rsid w:val="00801F5E"/>
    <w:rsid w:val="008025C8"/>
    <w:rsid w:val="00802868"/>
    <w:rsid w:val="00804467"/>
    <w:rsid w:val="00805724"/>
    <w:rsid w:val="008072EA"/>
    <w:rsid w:val="00807904"/>
    <w:rsid w:val="00807B7C"/>
    <w:rsid w:val="008116AB"/>
    <w:rsid w:val="00815EB2"/>
    <w:rsid w:val="00816725"/>
    <w:rsid w:val="008179FC"/>
    <w:rsid w:val="00826AC1"/>
    <w:rsid w:val="00830E04"/>
    <w:rsid w:val="0083168B"/>
    <w:rsid w:val="008317A7"/>
    <w:rsid w:val="00832939"/>
    <w:rsid w:val="00833BCF"/>
    <w:rsid w:val="00835A62"/>
    <w:rsid w:val="008439A3"/>
    <w:rsid w:val="00844F5A"/>
    <w:rsid w:val="00845671"/>
    <w:rsid w:val="00845963"/>
    <w:rsid w:val="00845A50"/>
    <w:rsid w:val="0084681A"/>
    <w:rsid w:val="00846A71"/>
    <w:rsid w:val="00846CBD"/>
    <w:rsid w:val="00846E59"/>
    <w:rsid w:val="00847D95"/>
    <w:rsid w:val="008504E1"/>
    <w:rsid w:val="00851114"/>
    <w:rsid w:val="00851E1D"/>
    <w:rsid w:val="00852B29"/>
    <w:rsid w:val="00852CE6"/>
    <w:rsid w:val="00853230"/>
    <w:rsid w:val="00853616"/>
    <w:rsid w:val="00853A6A"/>
    <w:rsid w:val="00854DB3"/>
    <w:rsid w:val="008551EB"/>
    <w:rsid w:val="00863938"/>
    <w:rsid w:val="0086474E"/>
    <w:rsid w:val="008649AE"/>
    <w:rsid w:val="0086689D"/>
    <w:rsid w:val="008676E0"/>
    <w:rsid w:val="0087006D"/>
    <w:rsid w:val="00871970"/>
    <w:rsid w:val="00871E29"/>
    <w:rsid w:val="0087223A"/>
    <w:rsid w:val="008742F8"/>
    <w:rsid w:val="00874A6B"/>
    <w:rsid w:val="00874ACC"/>
    <w:rsid w:val="00875855"/>
    <w:rsid w:val="008768F1"/>
    <w:rsid w:val="00877355"/>
    <w:rsid w:val="00880B76"/>
    <w:rsid w:val="00882906"/>
    <w:rsid w:val="00882E5A"/>
    <w:rsid w:val="00884148"/>
    <w:rsid w:val="0088526E"/>
    <w:rsid w:val="00891392"/>
    <w:rsid w:val="008913B5"/>
    <w:rsid w:val="008917A5"/>
    <w:rsid w:val="00893949"/>
    <w:rsid w:val="008969EA"/>
    <w:rsid w:val="00896CE2"/>
    <w:rsid w:val="008976AC"/>
    <w:rsid w:val="008A00F2"/>
    <w:rsid w:val="008A0B15"/>
    <w:rsid w:val="008A0B44"/>
    <w:rsid w:val="008A5A9B"/>
    <w:rsid w:val="008A681E"/>
    <w:rsid w:val="008B0441"/>
    <w:rsid w:val="008B3D47"/>
    <w:rsid w:val="008B51B5"/>
    <w:rsid w:val="008B6E3E"/>
    <w:rsid w:val="008B7F19"/>
    <w:rsid w:val="008C1054"/>
    <w:rsid w:val="008C1072"/>
    <w:rsid w:val="008C25E9"/>
    <w:rsid w:val="008C575D"/>
    <w:rsid w:val="008C5D6E"/>
    <w:rsid w:val="008D14C7"/>
    <w:rsid w:val="008D1CAA"/>
    <w:rsid w:val="008E0F6E"/>
    <w:rsid w:val="008E24EA"/>
    <w:rsid w:val="008E30DD"/>
    <w:rsid w:val="008E52F2"/>
    <w:rsid w:val="008F216C"/>
    <w:rsid w:val="008F23C6"/>
    <w:rsid w:val="008F25AD"/>
    <w:rsid w:val="008F5DAF"/>
    <w:rsid w:val="008F69EE"/>
    <w:rsid w:val="00902E8F"/>
    <w:rsid w:val="00903191"/>
    <w:rsid w:val="00903ED0"/>
    <w:rsid w:val="00904BB1"/>
    <w:rsid w:val="0091170D"/>
    <w:rsid w:val="00912645"/>
    <w:rsid w:val="00913F41"/>
    <w:rsid w:val="00915BDE"/>
    <w:rsid w:val="00917197"/>
    <w:rsid w:val="009220D2"/>
    <w:rsid w:val="0092491D"/>
    <w:rsid w:val="00927676"/>
    <w:rsid w:val="0093052F"/>
    <w:rsid w:val="00934C77"/>
    <w:rsid w:val="00935BB0"/>
    <w:rsid w:val="009405E9"/>
    <w:rsid w:val="0094082E"/>
    <w:rsid w:val="00945563"/>
    <w:rsid w:val="0095277F"/>
    <w:rsid w:val="00955DD0"/>
    <w:rsid w:val="0095700D"/>
    <w:rsid w:val="00957F1D"/>
    <w:rsid w:val="00960413"/>
    <w:rsid w:val="00960F95"/>
    <w:rsid w:val="009615F6"/>
    <w:rsid w:val="00961843"/>
    <w:rsid w:val="0096306E"/>
    <w:rsid w:val="00966895"/>
    <w:rsid w:val="00970602"/>
    <w:rsid w:val="009750FF"/>
    <w:rsid w:val="009761AA"/>
    <w:rsid w:val="00976241"/>
    <w:rsid w:val="009770AF"/>
    <w:rsid w:val="00980494"/>
    <w:rsid w:val="00984E76"/>
    <w:rsid w:val="00985841"/>
    <w:rsid w:val="00987A9E"/>
    <w:rsid w:val="009911A5"/>
    <w:rsid w:val="009943E1"/>
    <w:rsid w:val="00994E75"/>
    <w:rsid w:val="00994F1B"/>
    <w:rsid w:val="00997937"/>
    <w:rsid w:val="009A0582"/>
    <w:rsid w:val="009A0F7D"/>
    <w:rsid w:val="009A2E5D"/>
    <w:rsid w:val="009A3F9F"/>
    <w:rsid w:val="009A4647"/>
    <w:rsid w:val="009A4D77"/>
    <w:rsid w:val="009A76CD"/>
    <w:rsid w:val="009B2332"/>
    <w:rsid w:val="009B3A22"/>
    <w:rsid w:val="009C390B"/>
    <w:rsid w:val="009C3EDF"/>
    <w:rsid w:val="009C495C"/>
    <w:rsid w:val="009C6CD9"/>
    <w:rsid w:val="009D0BF9"/>
    <w:rsid w:val="009D0D30"/>
    <w:rsid w:val="009D251B"/>
    <w:rsid w:val="009D3426"/>
    <w:rsid w:val="009D3BA6"/>
    <w:rsid w:val="009D4A6D"/>
    <w:rsid w:val="009D6056"/>
    <w:rsid w:val="009D6ED5"/>
    <w:rsid w:val="009E0456"/>
    <w:rsid w:val="009E1217"/>
    <w:rsid w:val="009E1818"/>
    <w:rsid w:val="009E268D"/>
    <w:rsid w:val="009E32BC"/>
    <w:rsid w:val="009E3D8C"/>
    <w:rsid w:val="009E41DE"/>
    <w:rsid w:val="009E6AE6"/>
    <w:rsid w:val="009E7D8B"/>
    <w:rsid w:val="009F04F7"/>
    <w:rsid w:val="009F26E7"/>
    <w:rsid w:val="009F5808"/>
    <w:rsid w:val="009F6032"/>
    <w:rsid w:val="00A009BF"/>
    <w:rsid w:val="00A027BD"/>
    <w:rsid w:val="00A05AFB"/>
    <w:rsid w:val="00A07B3A"/>
    <w:rsid w:val="00A07FFA"/>
    <w:rsid w:val="00A10B6D"/>
    <w:rsid w:val="00A1100E"/>
    <w:rsid w:val="00A1242A"/>
    <w:rsid w:val="00A13F37"/>
    <w:rsid w:val="00A16E47"/>
    <w:rsid w:val="00A219A0"/>
    <w:rsid w:val="00A220C6"/>
    <w:rsid w:val="00A230E6"/>
    <w:rsid w:val="00A23448"/>
    <w:rsid w:val="00A26DCC"/>
    <w:rsid w:val="00A30987"/>
    <w:rsid w:val="00A32309"/>
    <w:rsid w:val="00A3437E"/>
    <w:rsid w:val="00A35DF4"/>
    <w:rsid w:val="00A41BFA"/>
    <w:rsid w:val="00A41ECE"/>
    <w:rsid w:val="00A44FA3"/>
    <w:rsid w:val="00A469F3"/>
    <w:rsid w:val="00A470DC"/>
    <w:rsid w:val="00A50439"/>
    <w:rsid w:val="00A50F5B"/>
    <w:rsid w:val="00A52AA6"/>
    <w:rsid w:val="00A538E7"/>
    <w:rsid w:val="00A54C7B"/>
    <w:rsid w:val="00A54E67"/>
    <w:rsid w:val="00A55B1A"/>
    <w:rsid w:val="00A55BB2"/>
    <w:rsid w:val="00A568AE"/>
    <w:rsid w:val="00A64BBB"/>
    <w:rsid w:val="00A7008F"/>
    <w:rsid w:val="00A70858"/>
    <w:rsid w:val="00A7252C"/>
    <w:rsid w:val="00A72B47"/>
    <w:rsid w:val="00A74E96"/>
    <w:rsid w:val="00A8533E"/>
    <w:rsid w:val="00A855FD"/>
    <w:rsid w:val="00A865FC"/>
    <w:rsid w:val="00A86E41"/>
    <w:rsid w:val="00A871D1"/>
    <w:rsid w:val="00A877E0"/>
    <w:rsid w:val="00A87D12"/>
    <w:rsid w:val="00A90550"/>
    <w:rsid w:val="00A90BD7"/>
    <w:rsid w:val="00A910A0"/>
    <w:rsid w:val="00A91D50"/>
    <w:rsid w:val="00A963DC"/>
    <w:rsid w:val="00A97E86"/>
    <w:rsid w:val="00AA1FC6"/>
    <w:rsid w:val="00AA2919"/>
    <w:rsid w:val="00AA308A"/>
    <w:rsid w:val="00AA5FD7"/>
    <w:rsid w:val="00AA7523"/>
    <w:rsid w:val="00AA7D5D"/>
    <w:rsid w:val="00AB0A69"/>
    <w:rsid w:val="00AB182A"/>
    <w:rsid w:val="00AB3685"/>
    <w:rsid w:val="00AB4322"/>
    <w:rsid w:val="00AB4BAD"/>
    <w:rsid w:val="00AC1671"/>
    <w:rsid w:val="00AC3E2F"/>
    <w:rsid w:val="00AC41E2"/>
    <w:rsid w:val="00AC4868"/>
    <w:rsid w:val="00AC4C21"/>
    <w:rsid w:val="00AC7B5D"/>
    <w:rsid w:val="00AD075F"/>
    <w:rsid w:val="00AD0DB5"/>
    <w:rsid w:val="00AD2B19"/>
    <w:rsid w:val="00AD6D55"/>
    <w:rsid w:val="00AD79E2"/>
    <w:rsid w:val="00AE0E55"/>
    <w:rsid w:val="00AE108A"/>
    <w:rsid w:val="00AE3C8C"/>
    <w:rsid w:val="00AE5541"/>
    <w:rsid w:val="00AE6C15"/>
    <w:rsid w:val="00AF0B71"/>
    <w:rsid w:val="00AF1418"/>
    <w:rsid w:val="00AF148C"/>
    <w:rsid w:val="00AF43FF"/>
    <w:rsid w:val="00AF5849"/>
    <w:rsid w:val="00B00B75"/>
    <w:rsid w:val="00B00C96"/>
    <w:rsid w:val="00B00E02"/>
    <w:rsid w:val="00B01C05"/>
    <w:rsid w:val="00B02D92"/>
    <w:rsid w:val="00B077C5"/>
    <w:rsid w:val="00B07E58"/>
    <w:rsid w:val="00B10C35"/>
    <w:rsid w:val="00B13710"/>
    <w:rsid w:val="00B15684"/>
    <w:rsid w:val="00B1591E"/>
    <w:rsid w:val="00B16E1D"/>
    <w:rsid w:val="00B201E8"/>
    <w:rsid w:val="00B201EA"/>
    <w:rsid w:val="00B23033"/>
    <w:rsid w:val="00B25482"/>
    <w:rsid w:val="00B261D6"/>
    <w:rsid w:val="00B266D8"/>
    <w:rsid w:val="00B26F88"/>
    <w:rsid w:val="00B33679"/>
    <w:rsid w:val="00B336FC"/>
    <w:rsid w:val="00B35C2A"/>
    <w:rsid w:val="00B35E88"/>
    <w:rsid w:val="00B35EF8"/>
    <w:rsid w:val="00B401DC"/>
    <w:rsid w:val="00B40387"/>
    <w:rsid w:val="00B40E86"/>
    <w:rsid w:val="00B4157F"/>
    <w:rsid w:val="00B426C1"/>
    <w:rsid w:val="00B46E09"/>
    <w:rsid w:val="00B47A54"/>
    <w:rsid w:val="00B52675"/>
    <w:rsid w:val="00B53266"/>
    <w:rsid w:val="00B532BA"/>
    <w:rsid w:val="00B543F8"/>
    <w:rsid w:val="00B55733"/>
    <w:rsid w:val="00B55E1E"/>
    <w:rsid w:val="00B609EA"/>
    <w:rsid w:val="00B60E69"/>
    <w:rsid w:val="00B6174F"/>
    <w:rsid w:val="00B61856"/>
    <w:rsid w:val="00B62C04"/>
    <w:rsid w:val="00B63526"/>
    <w:rsid w:val="00B63B96"/>
    <w:rsid w:val="00B64C24"/>
    <w:rsid w:val="00B65AF9"/>
    <w:rsid w:val="00B65CBE"/>
    <w:rsid w:val="00B72B7E"/>
    <w:rsid w:val="00B736BC"/>
    <w:rsid w:val="00B752DF"/>
    <w:rsid w:val="00B765BD"/>
    <w:rsid w:val="00B77698"/>
    <w:rsid w:val="00B82B29"/>
    <w:rsid w:val="00B8680B"/>
    <w:rsid w:val="00B86DE6"/>
    <w:rsid w:val="00B93B0B"/>
    <w:rsid w:val="00B94684"/>
    <w:rsid w:val="00B948C8"/>
    <w:rsid w:val="00B96A95"/>
    <w:rsid w:val="00B977D0"/>
    <w:rsid w:val="00BA001E"/>
    <w:rsid w:val="00BA09B1"/>
    <w:rsid w:val="00BA1914"/>
    <w:rsid w:val="00BA1E09"/>
    <w:rsid w:val="00BA25CC"/>
    <w:rsid w:val="00BA4455"/>
    <w:rsid w:val="00BA5131"/>
    <w:rsid w:val="00BA52D0"/>
    <w:rsid w:val="00BA5391"/>
    <w:rsid w:val="00BA667A"/>
    <w:rsid w:val="00BA6A6F"/>
    <w:rsid w:val="00BB095F"/>
    <w:rsid w:val="00BB4533"/>
    <w:rsid w:val="00BB6701"/>
    <w:rsid w:val="00BB6D62"/>
    <w:rsid w:val="00BC0879"/>
    <w:rsid w:val="00BC1FA4"/>
    <w:rsid w:val="00BC5678"/>
    <w:rsid w:val="00BC6348"/>
    <w:rsid w:val="00BC7646"/>
    <w:rsid w:val="00BC776F"/>
    <w:rsid w:val="00BD187B"/>
    <w:rsid w:val="00BD306D"/>
    <w:rsid w:val="00BD354D"/>
    <w:rsid w:val="00BD3FE5"/>
    <w:rsid w:val="00BD448C"/>
    <w:rsid w:val="00BD4F6F"/>
    <w:rsid w:val="00BD5772"/>
    <w:rsid w:val="00BD59AA"/>
    <w:rsid w:val="00BD7F51"/>
    <w:rsid w:val="00BE3E71"/>
    <w:rsid w:val="00BE4A3F"/>
    <w:rsid w:val="00BE6CAA"/>
    <w:rsid w:val="00BE6FF6"/>
    <w:rsid w:val="00BF0941"/>
    <w:rsid w:val="00BF3E46"/>
    <w:rsid w:val="00BF4C81"/>
    <w:rsid w:val="00BF4DE9"/>
    <w:rsid w:val="00C00205"/>
    <w:rsid w:val="00C010CF"/>
    <w:rsid w:val="00C02BAC"/>
    <w:rsid w:val="00C046D1"/>
    <w:rsid w:val="00C06238"/>
    <w:rsid w:val="00C07150"/>
    <w:rsid w:val="00C12D0C"/>
    <w:rsid w:val="00C13DF5"/>
    <w:rsid w:val="00C1582B"/>
    <w:rsid w:val="00C1614E"/>
    <w:rsid w:val="00C22B6B"/>
    <w:rsid w:val="00C268C9"/>
    <w:rsid w:val="00C2744B"/>
    <w:rsid w:val="00C27A16"/>
    <w:rsid w:val="00C304FB"/>
    <w:rsid w:val="00C32AA2"/>
    <w:rsid w:val="00C37031"/>
    <w:rsid w:val="00C4358C"/>
    <w:rsid w:val="00C43BB8"/>
    <w:rsid w:val="00C50587"/>
    <w:rsid w:val="00C50D49"/>
    <w:rsid w:val="00C51321"/>
    <w:rsid w:val="00C517AC"/>
    <w:rsid w:val="00C51A6C"/>
    <w:rsid w:val="00C547AB"/>
    <w:rsid w:val="00C564EC"/>
    <w:rsid w:val="00C56798"/>
    <w:rsid w:val="00C57851"/>
    <w:rsid w:val="00C609F3"/>
    <w:rsid w:val="00C64731"/>
    <w:rsid w:val="00C64959"/>
    <w:rsid w:val="00C668E3"/>
    <w:rsid w:val="00C67C49"/>
    <w:rsid w:val="00C67ED3"/>
    <w:rsid w:val="00C72650"/>
    <w:rsid w:val="00C73CC4"/>
    <w:rsid w:val="00C745DF"/>
    <w:rsid w:val="00C7471D"/>
    <w:rsid w:val="00C74E2E"/>
    <w:rsid w:val="00C75699"/>
    <w:rsid w:val="00C77908"/>
    <w:rsid w:val="00C77A3F"/>
    <w:rsid w:val="00C77E80"/>
    <w:rsid w:val="00C841FC"/>
    <w:rsid w:val="00C84CE0"/>
    <w:rsid w:val="00C8550A"/>
    <w:rsid w:val="00C85DB3"/>
    <w:rsid w:val="00C90B6D"/>
    <w:rsid w:val="00C911FA"/>
    <w:rsid w:val="00C926D1"/>
    <w:rsid w:val="00C96427"/>
    <w:rsid w:val="00C96536"/>
    <w:rsid w:val="00C9794B"/>
    <w:rsid w:val="00C97CCA"/>
    <w:rsid w:val="00CA625F"/>
    <w:rsid w:val="00CB1874"/>
    <w:rsid w:val="00CB199B"/>
    <w:rsid w:val="00CB30FE"/>
    <w:rsid w:val="00CB5E4E"/>
    <w:rsid w:val="00CC01F7"/>
    <w:rsid w:val="00CC07E2"/>
    <w:rsid w:val="00CC0A5B"/>
    <w:rsid w:val="00CC14D9"/>
    <w:rsid w:val="00CC3E7E"/>
    <w:rsid w:val="00CD06E3"/>
    <w:rsid w:val="00CD087E"/>
    <w:rsid w:val="00CD10CE"/>
    <w:rsid w:val="00CD5C1E"/>
    <w:rsid w:val="00CE1338"/>
    <w:rsid w:val="00CE1702"/>
    <w:rsid w:val="00CE450A"/>
    <w:rsid w:val="00CE711F"/>
    <w:rsid w:val="00CE72D9"/>
    <w:rsid w:val="00CF67FE"/>
    <w:rsid w:val="00CF714D"/>
    <w:rsid w:val="00CF7A60"/>
    <w:rsid w:val="00CF7B38"/>
    <w:rsid w:val="00D01206"/>
    <w:rsid w:val="00D01F26"/>
    <w:rsid w:val="00D050DC"/>
    <w:rsid w:val="00D060B1"/>
    <w:rsid w:val="00D07999"/>
    <w:rsid w:val="00D130FD"/>
    <w:rsid w:val="00D15AFA"/>
    <w:rsid w:val="00D16BE8"/>
    <w:rsid w:val="00D2070D"/>
    <w:rsid w:val="00D20A65"/>
    <w:rsid w:val="00D21C30"/>
    <w:rsid w:val="00D23FF3"/>
    <w:rsid w:val="00D25BFB"/>
    <w:rsid w:val="00D3099B"/>
    <w:rsid w:val="00D31111"/>
    <w:rsid w:val="00D321D1"/>
    <w:rsid w:val="00D3432E"/>
    <w:rsid w:val="00D44CAE"/>
    <w:rsid w:val="00D45589"/>
    <w:rsid w:val="00D4769B"/>
    <w:rsid w:val="00D505B7"/>
    <w:rsid w:val="00D53D60"/>
    <w:rsid w:val="00D54BA6"/>
    <w:rsid w:val="00D57D7E"/>
    <w:rsid w:val="00D6017A"/>
    <w:rsid w:val="00D605E8"/>
    <w:rsid w:val="00D63059"/>
    <w:rsid w:val="00D753BB"/>
    <w:rsid w:val="00D76F97"/>
    <w:rsid w:val="00D77070"/>
    <w:rsid w:val="00D81DFB"/>
    <w:rsid w:val="00D829F1"/>
    <w:rsid w:val="00D83CEF"/>
    <w:rsid w:val="00D842A0"/>
    <w:rsid w:val="00D848A7"/>
    <w:rsid w:val="00D8547F"/>
    <w:rsid w:val="00D85F42"/>
    <w:rsid w:val="00D9097C"/>
    <w:rsid w:val="00D90FDA"/>
    <w:rsid w:val="00D91ECE"/>
    <w:rsid w:val="00D9265B"/>
    <w:rsid w:val="00D94FFC"/>
    <w:rsid w:val="00D95A28"/>
    <w:rsid w:val="00D95F4B"/>
    <w:rsid w:val="00D9743D"/>
    <w:rsid w:val="00DA2408"/>
    <w:rsid w:val="00DA3350"/>
    <w:rsid w:val="00DA4C21"/>
    <w:rsid w:val="00DB0D7E"/>
    <w:rsid w:val="00DB1E51"/>
    <w:rsid w:val="00DB37D1"/>
    <w:rsid w:val="00DB40F8"/>
    <w:rsid w:val="00DB58BD"/>
    <w:rsid w:val="00DB5EDC"/>
    <w:rsid w:val="00DC3E86"/>
    <w:rsid w:val="00DC440E"/>
    <w:rsid w:val="00DC5F7D"/>
    <w:rsid w:val="00DC6ED0"/>
    <w:rsid w:val="00DD2509"/>
    <w:rsid w:val="00DD59CA"/>
    <w:rsid w:val="00DD6F8C"/>
    <w:rsid w:val="00DD73ED"/>
    <w:rsid w:val="00DE1937"/>
    <w:rsid w:val="00DE252D"/>
    <w:rsid w:val="00DE2E42"/>
    <w:rsid w:val="00DE4CCB"/>
    <w:rsid w:val="00DE7F3A"/>
    <w:rsid w:val="00DF274B"/>
    <w:rsid w:val="00DF67F8"/>
    <w:rsid w:val="00DF7000"/>
    <w:rsid w:val="00E00F08"/>
    <w:rsid w:val="00E036CC"/>
    <w:rsid w:val="00E07F09"/>
    <w:rsid w:val="00E165C0"/>
    <w:rsid w:val="00E20616"/>
    <w:rsid w:val="00E21059"/>
    <w:rsid w:val="00E222C6"/>
    <w:rsid w:val="00E25A6D"/>
    <w:rsid w:val="00E25EEA"/>
    <w:rsid w:val="00E262E1"/>
    <w:rsid w:val="00E2674B"/>
    <w:rsid w:val="00E277A2"/>
    <w:rsid w:val="00E27E42"/>
    <w:rsid w:val="00E3008A"/>
    <w:rsid w:val="00E30DA5"/>
    <w:rsid w:val="00E3235D"/>
    <w:rsid w:val="00E33F2E"/>
    <w:rsid w:val="00E34A9F"/>
    <w:rsid w:val="00E3518D"/>
    <w:rsid w:val="00E40BEE"/>
    <w:rsid w:val="00E4737B"/>
    <w:rsid w:val="00E5120D"/>
    <w:rsid w:val="00E525A2"/>
    <w:rsid w:val="00E554B1"/>
    <w:rsid w:val="00E55973"/>
    <w:rsid w:val="00E57D4F"/>
    <w:rsid w:val="00E6018D"/>
    <w:rsid w:val="00E61557"/>
    <w:rsid w:val="00E62FB1"/>
    <w:rsid w:val="00E71C96"/>
    <w:rsid w:val="00E759A4"/>
    <w:rsid w:val="00E76B8D"/>
    <w:rsid w:val="00E76E76"/>
    <w:rsid w:val="00E81215"/>
    <w:rsid w:val="00E8151B"/>
    <w:rsid w:val="00E8158C"/>
    <w:rsid w:val="00E87160"/>
    <w:rsid w:val="00E92B05"/>
    <w:rsid w:val="00E931E7"/>
    <w:rsid w:val="00E93B70"/>
    <w:rsid w:val="00EA3BDF"/>
    <w:rsid w:val="00EA716E"/>
    <w:rsid w:val="00EB1739"/>
    <w:rsid w:val="00EB254F"/>
    <w:rsid w:val="00EB5DB0"/>
    <w:rsid w:val="00EC11E7"/>
    <w:rsid w:val="00EC1E7A"/>
    <w:rsid w:val="00EC2AE9"/>
    <w:rsid w:val="00EC4B4D"/>
    <w:rsid w:val="00EC592A"/>
    <w:rsid w:val="00EC6665"/>
    <w:rsid w:val="00ED171B"/>
    <w:rsid w:val="00ED1AFB"/>
    <w:rsid w:val="00ED402A"/>
    <w:rsid w:val="00ED4E83"/>
    <w:rsid w:val="00EE2CE8"/>
    <w:rsid w:val="00EE4634"/>
    <w:rsid w:val="00EF29B8"/>
    <w:rsid w:val="00EF4A6E"/>
    <w:rsid w:val="00EF52EF"/>
    <w:rsid w:val="00EF5614"/>
    <w:rsid w:val="00EF5E07"/>
    <w:rsid w:val="00F01192"/>
    <w:rsid w:val="00F079BC"/>
    <w:rsid w:val="00F12A59"/>
    <w:rsid w:val="00F12CB3"/>
    <w:rsid w:val="00F137FC"/>
    <w:rsid w:val="00F16286"/>
    <w:rsid w:val="00F17D7C"/>
    <w:rsid w:val="00F20637"/>
    <w:rsid w:val="00F208CB"/>
    <w:rsid w:val="00F244CE"/>
    <w:rsid w:val="00F30A2D"/>
    <w:rsid w:val="00F31449"/>
    <w:rsid w:val="00F31528"/>
    <w:rsid w:val="00F31B84"/>
    <w:rsid w:val="00F32B03"/>
    <w:rsid w:val="00F33772"/>
    <w:rsid w:val="00F33E3D"/>
    <w:rsid w:val="00F371FF"/>
    <w:rsid w:val="00F402EE"/>
    <w:rsid w:val="00F41821"/>
    <w:rsid w:val="00F41DA5"/>
    <w:rsid w:val="00F44BC6"/>
    <w:rsid w:val="00F44BD3"/>
    <w:rsid w:val="00F456D1"/>
    <w:rsid w:val="00F45E42"/>
    <w:rsid w:val="00F46C19"/>
    <w:rsid w:val="00F51F32"/>
    <w:rsid w:val="00F5418F"/>
    <w:rsid w:val="00F5615C"/>
    <w:rsid w:val="00F5620E"/>
    <w:rsid w:val="00F5624E"/>
    <w:rsid w:val="00F601C7"/>
    <w:rsid w:val="00F6055F"/>
    <w:rsid w:val="00F63A6C"/>
    <w:rsid w:val="00F64CF4"/>
    <w:rsid w:val="00F661F9"/>
    <w:rsid w:val="00F678BE"/>
    <w:rsid w:val="00F75781"/>
    <w:rsid w:val="00F82E4F"/>
    <w:rsid w:val="00F8376E"/>
    <w:rsid w:val="00F86280"/>
    <w:rsid w:val="00F86BE1"/>
    <w:rsid w:val="00F87732"/>
    <w:rsid w:val="00F8783F"/>
    <w:rsid w:val="00F93FB0"/>
    <w:rsid w:val="00F94860"/>
    <w:rsid w:val="00F97639"/>
    <w:rsid w:val="00FA05E4"/>
    <w:rsid w:val="00FA188B"/>
    <w:rsid w:val="00FA5490"/>
    <w:rsid w:val="00FA68B4"/>
    <w:rsid w:val="00FB0424"/>
    <w:rsid w:val="00FB0785"/>
    <w:rsid w:val="00FB1866"/>
    <w:rsid w:val="00FB5901"/>
    <w:rsid w:val="00FB5CC2"/>
    <w:rsid w:val="00FB5D17"/>
    <w:rsid w:val="00FB66C6"/>
    <w:rsid w:val="00FC0245"/>
    <w:rsid w:val="00FC29FD"/>
    <w:rsid w:val="00FC2F4B"/>
    <w:rsid w:val="00FC6517"/>
    <w:rsid w:val="00FC7538"/>
    <w:rsid w:val="00FC7C40"/>
    <w:rsid w:val="00FD1385"/>
    <w:rsid w:val="00FD20F9"/>
    <w:rsid w:val="00FD27E7"/>
    <w:rsid w:val="00FD47F1"/>
    <w:rsid w:val="00FD48AC"/>
    <w:rsid w:val="00FD6950"/>
    <w:rsid w:val="00FD6D70"/>
    <w:rsid w:val="00FE081A"/>
    <w:rsid w:val="00FE1A65"/>
    <w:rsid w:val="00FE244F"/>
    <w:rsid w:val="00FE3443"/>
    <w:rsid w:val="00FE44F1"/>
    <w:rsid w:val="00FE68E6"/>
    <w:rsid w:val="00FE78F5"/>
    <w:rsid w:val="00FF1B31"/>
    <w:rsid w:val="00FF3148"/>
    <w:rsid w:val="00FF4C59"/>
    <w:rsid w:val="00FF6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360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1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nhideWhenUsed/>
    <w:rsid w:val="008C5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C575D"/>
    <w:rPr>
      <w:rFonts w:eastAsiaTheme="minorEastAsia"/>
      <w:lang w:eastAsia="ru-RU"/>
    </w:rPr>
  </w:style>
  <w:style w:type="character" w:styleId="a9">
    <w:name w:val="page number"/>
    <w:basedOn w:val="a0"/>
    <w:rsid w:val="008C575D"/>
  </w:style>
  <w:style w:type="numbering" w:customStyle="1" w:styleId="1">
    <w:name w:val="Нет списка1"/>
    <w:next w:val="a2"/>
    <w:uiPriority w:val="99"/>
    <w:semiHidden/>
    <w:unhideWhenUsed/>
    <w:rsid w:val="008C575D"/>
  </w:style>
  <w:style w:type="paragraph" w:customStyle="1" w:styleId="ConsPlusCell">
    <w:name w:val="ConsPlusCell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C57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endnote reference"/>
    <w:uiPriority w:val="99"/>
    <w:semiHidden/>
    <w:unhideWhenUsed/>
    <w:rsid w:val="008C575D"/>
    <w:rPr>
      <w:vertAlign w:val="superscript"/>
    </w:rPr>
  </w:style>
  <w:style w:type="paragraph" w:styleId="ad">
    <w:name w:val="footnote text"/>
    <w:basedOn w:val="a"/>
    <w:link w:val="ae"/>
    <w:uiPriority w:val="99"/>
    <w:semiHidden/>
    <w:unhideWhenUsed/>
    <w:rsid w:val="008C5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uiPriority w:val="99"/>
    <w:semiHidden/>
    <w:rsid w:val="008C575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">
    <w:name w:val="footnote reference"/>
    <w:uiPriority w:val="99"/>
    <w:semiHidden/>
    <w:unhideWhenUsed/>
    <w:rsid w:val="008C575D"/>
    <w:rPr>
      <w:vertAlign w:val="superscript"/>
    </w:rPr>
  </w:style>
  <w:style w:type="paragraph" w:customStyle="1" w:styleId="ConsPlusNonformat">
    <w:name w:val="ConsPlusNonformat"/>
    <w:uiPriority w:val="99"/>
    <w:rsid w:val="008C57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5">
    <w:name w:val="Style25"/>
    <w:basedOn w:val="a"/>
    <w:uiPriority w:val="99"/>
    <w:rsid w:val="008C575D"/>
    <w:pPr>
      <w:widowControl w:val="0"/>
      <w:autoSpaceDE w:val="0"/>
      <w:autoSpaceDN w:val="0"/>
      <w:adjustRightInd w:val="0"/>
      <w:spacing w:after="0" w:line="298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8C575D"/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8C57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 Indent"/>
    <w:basedOn w:val="a"/>
    <w:link w:val="af2"/>
    <w:rsid w:val="008C575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с отступом Знак"/>
    <w:basedOn w:val="a0"/>
    <w:link w:val="af1"/>
    <w:rsid w:val="008C575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Normal (Web)"/>
    <w:basedOn w:val="a"/>
    <w:unhideWhenUsed/>
    <w:rsid w:val="008C575D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691DB4"/>
    <w:pPr>
      <w:ind w:left="720"/>
      <w:contextualSpacing/>
    </w:pPr>
  </w:style>
  <w:style w:type="table" w:customStyle="1" w:styleId="10">
    <w:name w:val="Сетка таблицы1"/>
    <w:basedOn w:val="a1"/>
    <w:next w:val="af0"/>
    <w:uiPriority w:val="59"/>
    <w:rsid w:val="005B02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f0"/>
    <w:uiPriority w:val="59"/>
    <w:rsid w:val="00EC59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2A6F45"/>
  </w:style>
  <w:style w:type="numbering" w:customStyle="1" w:styleId="11">
    <w:name w:val="Нет списка11"/>
    <w:next w:val="a2"/>
    <w:uiPriority w:val="99"/>
    <w:semiHidden/>
    <w:unhideWhenUsed/>
    <w:rsid w:val="002A6F45"/>
  </w:style>
  <w:style w:type="table" w:customStyle="1" w:styleId="3">
    <w:name w:val="Сетка таблицы3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0"/>
    <w:uiPriority w:val="59"/>
    <w:rsid w:val="002A6F4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2"/>
    <w:basedOn w:val="a1"/>
    <w:next w:val="af0"/>
    <w:uiPriority w:val="59"/>
    <w:rsid w:val="00FB1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Сетка таблицы41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f0"/>
    <w:uiPriority w:val="59"/>
    <w:rsid w:val="003420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7DBEA-BAC1-4385-81D2-0D684E118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3071</Words>
  <Characters>17510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Голованова</dc:creator>
  <cp:lastModifiedBy>berezina</cp:lastModifiedBy>
  <cp:revision>2</cp:revision>
  <cp:lastPrinted>2016-11-11T08:09:00Z</cp:lastPrinted>
  <dcterms:created xsi:type="dcterms:W3CDTF">2016-12-22T13:55:00Z</dcterms:created>
  <dcterms:modified xsi:type="dcterms:W3CDTF">2016-12-22T13:55:00Z</dcterms:modified>
</cp:coreProperties>
</file>