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D" w:rsidRPr="00FF4C59" w:rsidRDefault="0006579D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. Ведомственная целевая программа «Капитальный и текущий ремонт объектов муниципальной собственности города Мурманска» </w:t>
      </w:r>
    </w:p>
    <w:p w:rsidR="0006579D" w:rsidRPr="00FF4C59" w:rsidRDefault="0006579D" w:rsidP="0006579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на 2014 – 201</w:t>
      </w:r>
      <w:r w:rsidR="00404726" w:rsidRPr="00FF4C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                                </w:t>
      </w: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Паспорт ВЦП</w:t>
      </w: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662"/>
      </w:tblGrid>
      <w:tr w:rsidR="0006579D" w:rsidRPr="00FF4C59" w:rsidTr="0006579D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ВЦП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404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2014 – 201</w:t>
            </w:r>
            <w:r w:rsidR="00404726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579D" w:rsidRPr="00FF4C59" w:rsidTr="0006579D">
        <w:trPr>
          <w:cantSplit/>
          <w:trHeight w:val="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ВЦП     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технических характеристик объектов муниципальной собственности</w:t>
            </w:r>
          </w:p>
        </w:tc>
      </w:tr>
      <w:tr w:rsidR="0006579D" w:rsidRPr="00FF4C59" w:rsidTr="0006579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79D" w:rsidRPr="00FF4C59" w:rsidRDefault="0006579D" w:rsidP="0006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ВЦП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количества.</w:t>
            </w:r>
          </w:p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объектов коммунального хозяйства, в которых проведен капитальный и текущий ремонт, от запланированного количества.</w:t>
            </w:r>
          </w:p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демонтированных рекламных конструкций от запланированного количества.</w:t>
            </w:r>
          </w:p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замененного лифтового оборудования от запланированного количества</w:t>
            </w:r>
          </w:p>
        </w:tc>
      </w:tr>
      <w:tr w:rsidR="0006579D" w:rsidRPr="00FF4C59" w:rsidTr="0006579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ВЦП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06579D" w:rsidRPr="00FF4C59" w:rsidTr="0006579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ВЦП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40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</w:t>
            </w:r>
            <w:r w:rsidR="00404726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579D" w:rsidRPr="00FF4C59" w:rsidTr="0006579D">
        <w:trPr>
          <w:cantSplit/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ВЦП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54B" w:rsidRPr="006F654B" w:rsidRDefault="006F654B" w:rsidP="006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4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ВЦП – 970 141,7 тыс. руб., в том числе:</w:t>
            </w:r>
          </w:p>
          <w:p w:rsidR="006F654B" w:rsidRPr="006F654B" w:rsidRDefault="006F654B" w:rsidP="006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4B">
              <w:rPr>
                <w:rFonts w:ascii="Times New Roman" w:eastAsia="Times New Roman" w:hAnsi="Times New Roman" w:cs="Times New Roman"/>
                <w:sz w:val="28"/>
                <w:szCs w:val="28"/>
              </w:rPr>
              <w:t>МБ – 970 141,7 тыс. руб., из них:</w:t>
            </w:r>
          </w:p>
          <w:p w:rsidR="006F654B" w:rsidRPr="006F654B" w:rsidRDefault="006F654B" w:rsidP="006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4B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227 562,2 тыс. руб.,</w:t>
            </w:r>
          </w:p>
          <w:p w:rsidR="006F654B" w:rsidRPr="006F654B" w:rsidRDefault="006F654B" w:rsidP="006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4B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206 351,5 тыс. руб.,</w:t>
            </w:r>
          </w:p>
          <w:p w:rsidR="006F654B" w:rsidRPr="006F654B" w:rsidRDefault="006F654B" w:rsidP="006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134 897,4 тыс. руб., </w:t>
            </w:r>
          </w:p>
          <w:p w:rsidR="006F654B" w:rsidRPr="006F654B" w:rsidRDefault="006F654B" w:rsidP="006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136 259,5 тыс. руб., </w:t>
            </w:r>
          </w:p>
          <w:p w:rsidR="006F654B" w:rsidRPr="006F654B" w:rsidRDefault="006F654B" w:rsidP="006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4B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153 327,5 тыс. руб.,</w:t>
            </w:r>
          </w:p>
          <w:p w:rsidR="000B6086" w:rsidRPr="00FF4C59" w:rsidRDefault="006F654B" w:rsidP="006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4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111 743,6 тыс. руб.</w:t>
            </w:r>
          </w:p>
        </w:tc>
      </w:tr>
      <w:tr w:rsidR="0006579D" w:rsidRPr="00FF4C59" w:rsidTr="0006579D">
        <w:trPr>
          <w:trHeight w:val="9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    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ВЦП                  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материально-технического состояния муниципальных зданий и сооружений.</w:t>
            </w:r>
          </w:p>
          <w:p w:rsidR="0006579D" w:rsidRPr="00FF4C59" w:rsidRDefault="0006579D" w:rsidP="0006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реставрации и капитальному ремонту фасадов и крыш зданий позволит восстановить утраченные в процессе эксплуатации технические характеристики зданий и улучшить эстетический облик города Мурманска.</w:t>
            </w:r>
          </w:p>
          <w:p w:rsidR="0006579D" w:rsidRPr="00FF4C59" w:rsidRDefault="0006579D" w:rsidP="0006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безаварийной работы системы водоподогрева и устройство индивидуальных тепловых пунктов в каждом многоквартирном жилом доме обеспечит комфортное проживание жителей.</w:t>
            </w:r>
          </w:p>
          <w:p w:rsidR="0006579D" w:rsidRPr="00FF4C59" w:rsidRDefault="0006579D" w:rsidP="0006579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Демонтаж рекламных конструкций и объектов незавершенных строительством.</w:t>
            </w:r>
          </w:p>
          <w:p w:rsidR="0006579D" w:rsidRPr="00FF4C59" w:rsidRDefault="0006579D" w:rsidP="0006579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тепловой сети.</w:t>
            </w:r>
          </w:p>
          <w:p w:rsidR="0006579D" w:rsidRPr="00FF4C59" w:rsidRDefault="0006579D" w:rsidP="0006579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Своевременный косметический ремонт муниципального пустующего жилья позволит ускорить распределение квартир гражданам, нуждающимся в улучшении условий проживания, и снизит расходы бюджета на оплату жилищно-коммунальных услуг по пустующему жилью</w:t>
            </w:r>
          </w:p>
        </w:tc>
      </w:tr>
    </w:tbl>
    <w:p w:rsidR="0006579D" w:rsidRPr="00FF4C59" w:rsidRDefault="0006579D" w:rsidP="0006579D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579D" w:rsidRPr="00FF4C59" w:rsidRDefault="0006579D" w:rsidP="0006579D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 Характеристика проблемы, на решение которой направлена ВЦП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Основными проблемами, на решение которых направлена ВЦП, являются: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 высокая степень износа объектов муниципальной собственности;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отсутствие единого подхода к распределению средств бюджета муниципального образования город Мурманск на проведение текущего и капитального ремонтов объектов муниципальной собственности.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Своевременное проведение капитального ремонта позволит поддержать техническое состояние зданий, а также обеспечить санитарно-гигиенические требования, предъявляемые к объектам, что является условием сохранения материальных ценностей и предотвращения чрезвычайных ситуаций, обеспечения более высокого уровня обслуживания населения.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За период действующей программы в 2012-2013 годах было отремонтировано 22 кровли и 2 фасада, заменено 18 водоподогревателей, устранено 78 аварий на бесхозяйных муниципальных сетях и объектах коммунального назначения.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79D" w:rsidRPr="00FF4C59" w:rsidRDefault="0006579D" w:rsidP="0006579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6579D" w:rsidRPr="00FF4C59" w:rsidSect="00350E4D">
          <w:headerReference w:type="default" r:id="rId8"/>
          <w:headerReference w:type="first" r:id="rId9"/>
          <w:pgSz w:w="11906" w:h="16838"/>
          <w:pgMar w:top="993" w:right="851" w:bottom="1021" w:left="1418" w:header="567" w:footer="709" w:gutter="0"/>
          <w:pgNumType w:start="40"/>
          <w:cols w:space="708"/>
          <w:docGrid w:linePitch="360"/>
        </w:sectPr>
      </w:pPr>
    </w:p>
    <w:p w:rsidR="0006579D" w:rsidRPr="00FF4C59" w:rsidRDefault="0006579D" w:rsidP="0006579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цели и задачи ВЦП, целевые показатели (индикаторы) реализации ВЦП</w:t>
      </w:r>
    </w:p>
    <w:p w:rsidR="0006579D" w:rsidRPr="00FF4C59" w:rsidRDefault="0006579D" w:rsidP="0006579D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40" w:tblpY="22"/>
        <w:tblW w:w="149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3896"/>
        <w:gridCol w:w="1275"/>
        <w:gridCol w:w="1276"/>
        <w:gridCol w:w="1134"/>
        <w:gridCol w:w="1134"/>
        <w:gridCol w:w="1134"/>
        <w:gridCol w:w="1134"/>
        <w:gridCol w:w="1134"/>
        <w:gridCol w:w="1136"/>
        <w:gridCol w:w="1136"/>
      </w:tblGrid>
      <w:tr w:rsidR="0006579D" w:rsidRPr="00FF4C59" w:rsidTr="001B53BA">
        <w:trPr>
          <w:cantSplit/>
          <w:trHeight w:val="340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Цель,  задачи и  показатели (индикаторы)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70" w:right="-70" w:hanging="1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579D" w:rsidRPr="00FF4C59" w:rsidRDefault="0006579D" w:rsidP="001B53B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показателя (индикатора)</w:t>
            </w:r>
          </w:p>
        </w:tc>
      </w:tr>
      <w:tr w:rsidR="0006579D" w:rsidRPr="00FF4C59" w:rsidTr="001B53BA">
        <w:trPr>
          <w:cantSplit/>
          <w:trHeight w:val="576"/>
        </w:trPr>
        <w:tc>
          <w:tcPr>
            <w:tcW w:w="5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1B53BA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68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Годы реализации </w:t>
            </w:r>
          </w:p>
        </w:tc>
      </w:tr>
      <w:tr w:rsidR="00404726" w:rsidRPr="00FF4C59" w:rsidTr="001B53BA">
        <w:trPr>
          <w:cantSplit/>
          <w:trHeight w:val="404"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404726" w:rsidRPr="00FF4C59" w:rsidTr="001B53B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6579D" w:rsidRPr="00FF4C59" w:rsidTr="0006579D">
        <w:trPr>
          <w:cantSplit/>
          <w:trHeight w:val="240"/>
        </w:trPr>
        <w:tc>
          <w:tcPr>
            <w:tcW w:w="14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404726" w:rsidRPr="00FF4C59" w:rsidTr="001B53BA">
        <w:trPr>
          <w:cantSplit/>
          <w:trHeight w:val="2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объектов муниципального жилищного фонда, в которых проведен капитальный и текущий ремонт, от запланированного количества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40472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26" w:rsidRPr="00FF4C59" w:rsidRDefault="000B608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B53BA" w:rsidRPr="00FF4C59" w:rsidTr="001B53BA">
        <w:trPr>
          <w:cantSplit/>
          <w:trHeight w:val="2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объектов коммунального хозяйства, в которых проведен капитальный и текущий ремонт, от запланированного количества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0B6086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B53BA" w:rsidRPr="00FF4C59" w:rsidTr="001B53BA">
        <w:trPr>
          <w:cantSplit/>
          <w:trHeight w:val="2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демонтированных рекламных конструкций от запланированного количества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8B" w:rsidRPr="00FF4C59" w:rsidRDefault="000C2A8B" w:rsidP="000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1B53BA" w:rsidRPr="00FF4C59" w:rsidTr="001B53BA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замененного лифтового оборудования от запланированного количества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1B53BA" w:rsidRPr="00FF4C59" w:rsidRDefault="001B53BA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3BA" w:rsidRPr="00FF4C59" w:rsidRDefault="000C2A8B" w:rsidP="00065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50E4D" w:rsidRPr="00FF4C59" w:rsidRDefault="00350E4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 Перечень основных мероприятий ВЦП</w:t>
      </w:r>
    </w:p>
    <w:p w:rsidR="0006579D" w:rsidRPr="00FF4C59" w:rsidRDefault="0006579D" w:rsidP="0006579D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4C59">
        <w:rPr>
          <w:rFonts w:ascii="Times New Roman" w:eastAsia="Times New Roman" w:hAnsi="Times New Roman" w:cs="Times New Roman"/>
          <w:sz w:val="20"/>
          <w:szCs w:val="20"/>
        </w:rPr>
        <w:tab/>
      </w:r>
      <w:r w:rsidRPr="00FF4C59">
        <w:rPr>
          <w:rFonts w:ascii="Times New Roman" w:eastAsia="Times New Roman" w:hAnsi="Times New Roman" w:cs="Times New Roman"/>
          <w:sz w:val="20"/>
          <w:szCs w:val="20"/>
        </w:rPr>
        <w:tab/>
      </w:r>
      <w:r w:rsidRPr="00FF4C59">
        <w:rPr>
          <w:rFonts w:ascii="Times New Roman" w:eastAsia="Times New Roman" w:hAnsi="Times New Roman" w:cs="Times New Roman"/>
          <w:sz w:val="20"/>
          <w:szCs w:val="20"/>
        </w:rPr>
        <w:tab/>
      </w:r>
      <w:r w:rsidRPr="00FF4C59">
        <w:rPr>
          <w:rFonts w:ascii="Times New Roman" w:eastAsia="Times New Roman" w:hAnsi="Times New Roman" w:cs="Times New Roman"/>
          <w:sz w:val="20"/>
          <w:szCs w:val="20"/>
        </w:rPr>
        <w:tab/>
      </w:r>
      <w:r w:rsidRPr="00FF4C59">
        <w:rPr>
          <w:rFonts w:ascii="Times New Roman" w:eastAsia="Times New Roman" w:hAnsi="Times New Roman" w:cs="Times New Roman"/>
          <w:sz w:val="20"/>
          <w:szCs w:val="20"/>
        </w:rPr>
        <w:tab/>
      </w:r>
      <w:r w:rsidRPr="00FF4C59">
        <w:rPr>
          <w:rFonts w:ascii="Times New Roman" w:eastAsia="Times New Roman" w:hAnsi="Times New Roman" w:cs="Times New Roman"/>
          <w:sz w:val="20"/>
          <w:szCs w:val="20"/>
        </w:rPr>
        <w:tab/>
      </w:r>
      <w:r w:rsidRPr="00FF4C59">
        <w:rPr>
          <w:rFonts w:ascii="Times New Roman" w:eastAsia="Times New Roman" w:hAnsi="Times New Roman" w:cs="Times New Roman"/>
          <w:sz w:val="20"/>
          <w:szCs w:val="20"/>
        </w:rPr>
        <w:tab/>
      </w:r>
      <w:r w:rsidRPr="00FF4C5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В перечне программных мероприятий используются следующие сокращения: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- КГиТР АГМ – комитет градостроительства и территориального развития администрации города Мурманска;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- ММКУ «УКС» – Мурманское муниципальное казенное учреждение «Управление капитального строительства».</w:t>
      </w:r>
    </w:p>
    <w:p w:rsidR="00676840" w:rsidRPr="00FF4C59" w:rsidRDefault="00676840" w:rsidP="00065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840" w:rsidRPr="00FF4C59" w:rsidRDefault="00676840" w:rsidP="0067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3.1. Перечень основных мероприятий ВЦП на 2014-2015 годы</w:t>
      </w:r>
    </w:p>
    <w:p w:rsidR="0006579D" w:rsidRPr="00FF4C59" w:rsidRDefault="0006579D" w:rsidP="003E5D81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3127"/>
        <w:gridCol w:w="1417"/>
        <w:gridCol w:w="1276"/>
        <w:gridCol w:w="1134"/>
        <w:gridCol w:w="1134"/>
        <w:gridCol w:w="1134"/>
        <w:gridCol w:w="2410"/>
        <w:gridCol w:w="850"/>
        <w:gridCol w:w="851"/>
        <w:gridCol w:w="1559"/>
      </w:tblGrid>
      <w:tr w:rsidR="005C68A3" w:rsidRPr="00FF4C59" w:rsidTr="00EC592A">
        <w:trPr>
          <w:trHeight w:val="736"/>
          <w:tblHeader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Цель, задачи, основных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Срок выполнения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Источники финансиро-вания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Объемы финансирования,                                                         тыс. рублей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C68A3" w:rsidRPr="00FF4C59" w:rsidTr="00EC592A">
        <w:trPr>
          <w:trHeight w:val="818"/>
          <w:tblHeader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Наименование, ед.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2015 </w:t>
            </w:r>
          </w:p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8A3" w:rsidRPr="00FF4C59" w:rsidTr="00EC592A">
        <w:trPr>
          <w:trHeight w:val="258"/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C68A3" w:rsidRPr="00FF4C59" w:rsidTr="00EC592A">
        <w:trPr>
          <w:trHeight w:val="343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Цель: улучшение технических характеристик объектов муниципальной собственности</w:t>
            </w:r>
          </w:p>
        </w:tc>
      </w:tr>
      <w:tr w:rsidR="005C68A3" w:rsidRPr="00FF4C59" w:rsidTr="00EC592A">
        <w:trPr>
          <w:trHeight w:val="8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267 886,6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152 700,7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115 185,9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94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КГиТР АГМ, ММКУ «УКС»</w:t>
            </w:r>
          </w:p>
        </w:tc>
      </w:tr>
      <w:tr w:rsidR="005C68A3" w:rsidRPr="00FF4C59" w:rsidTr="00EC592A">
        <w:trPr>
          <w:trHeight w:val="74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Охрана и мониторинг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2 793,9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1 980,3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813,6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Количество охраняемых объектов,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КГиТР АГМ, ММКУ «УКС»</w:t>
            </w:r>
          </w:p>
        </w:tc>
      </w:tr>
      <w:tr w:rsidR="005C68A3" w:rsidRPr="00FF4C59" w:rsidTr="00EC592A">
        <w:trPr>
          <w:trHeight w:val="100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Устранение аварий на муниципальных сетях и объектах коммунального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37 672,7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21 121,2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16 551,5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Количество объектов, на которых устранены аварии,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51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46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КГиТР АГМ, ММКУ «УКС»</w:t>
            </w:r>
          </w:p>
        </w:tc>
      </w:tr>
      <w:tr w:rsidR="005C68A3" w:rsidRPr="00FF4C59" w:rsidTr="00EC592A">
        <w:trPr>
          <w:trHeight w:val="2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Демонтаж рекламных конструкций и объектов незавершенного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2 245,3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1 319,7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Количество демонтированных рекламных конструкций и объектов незавершенного строительства,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КГиТР АГМ, ММКУ «УКС»</w:t>
            </w:r>
          </w:p>
        </w:tc>
      </w:tr>
      <w:tr w:rsidR="005C68A3" w:rsidRPr="00FF4C59" w:rsidTr="00EC592A">
        <w:trPr>
          <w:trHeight w:val="7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Замена лифтового оборудования в жилых домах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7 688,8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7 688,8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Количество замененных лифтов,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КГиТР АГМ, ММКУ «УКС»</w:t>
            </w:r>
          </w:p>
        </w:tc>
      </w:tr>
      <w:tr w:rsidR="005C68A3" w:rsidRPr="00FF4C59" w:rsidTr="00EC592A">
        <w:trPr>
          <w:trHeight w:val="12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Реконструкция тепловой сети в районе проспекта Героев-североморцев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11 579,6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11 579,6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Количество реконструи-рованных сетей,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КГиТР АГМ, ММКУ «УКС»</w:t>
            </w:r>
          </w:p>
        </w:tc>
      </w:tr>
      <w:tr w:rsidR="005C68A3" w:rsidRPr="00FF4C59" w:rsidTr="00EC592A">
        <w:trPr>
          <w:trHeight w:val="149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ММКУ «УКС»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104 046,8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50 834,4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53 212,4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Количество подведомст-венных учреждений,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КГиТР АГМ, ММКУ «УКС»</w:t>
            </w:r>
          </w:p>
        </w:tc>
      </w:tr>
      <w:tr w:rsidR="005C68A3" w:rsidRPr="00FF4C59" w:rsidTr="00EC592A">
        <w:trPr>
          <w:trHeight w:val="4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433 913,7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227 562,2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206 351,5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68A3" w:rsidRPr="00FF4C59" w:rsidRDefault="005C68A3" w:rsidP="005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C68A3" w:rsidRPr="00FF4C59" w:rsidRDefault="005C68A3" w:rsidP="005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6579D" w:rsidRPr="00FF4C59" w:rsidRDefault="0006579D" w:rsidP="0006579D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10B6D" w:rsidRPr="00FF4C59" w:rsidRDefault="00A10B6D" w:rsidP="003E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B6D" w:rsidRPr="00FF4C59" w:rsidRDefault="00A10B6D" w:rsidP="003E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B6D" w:rsidRPr="00FF4C59" w:rsidRDefault="00A10B6D" w:rsidP="003E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91D" w:rsidRPr="00FF4C59" w:rsidRDefault="0092491D" w:rsidP="003E5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2491D" w:rsidRPr="00FF4C59" w:rsidSect="00350E4D">
          <w:pgSz w:w="16838" w:h="11906" w:orient="landscape"/>
          <w:pgMar w:top="985" w:right="1134" w:bottom="1134" w:left="1134" w:header="567" w:footer="709" w:gutter="0"/>
          <w:cols w:space="708"/>
          <w:docGrid w:linePitch="360"/>
        </w:sectPr>
      </w:pPr>
    </w:p>
    <w:p w:rsidR="0092491D" w:rsidRPr="00FF4C59" w:rsidRDefault="0092491D" w:rsidP="0092491D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Детализация основных мероприятий ВЦП.</w:t>
      </w:r>
    </w:p>
    <w:p w:rsidR="0092491D" w:rsidRPr="00FF4C59" w:rsidRDefault="0092491D" w:rsidP="0092491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Планируемые мероприятия: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2014 году: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 Капитальный ремонт 36 крыш жилых домов по адресам: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Ленина, дом № 77*;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Ленина, дом № 81, 83, 85*;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61*;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97/2*;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101;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Володарского, дом № 3;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Героев Рыбачьего, дом № 11*;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Героев Рыбачьего, дом № 42;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Героев Рыбачьего, дом № 48;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Академика Книповича, дом № 40*;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Капитана Копытова, дом № 21*;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Профессора Сомова, дом № 7;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Карла Либкнехта, дом № 9*;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Карла Маркса, дом № 16*;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Капитана Маклакова, дом № 13;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Новое Плато, дом № 2*;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Новое Плато, дом № 10;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Новое Плато, дом № 11;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Новое Плато, дом № 16;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Октябрьская, дом № 21*;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Папанина, дом № 9;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Папанина, дом № 22*;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дом № 21/2;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дом № 21/3*;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дом № 24;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дом № 31/1*;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дом № 31/2;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Полярный Круг, дом № 9;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Пушкинская, дом № 5*;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Самойловой, дом № 1*;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Самойловой, дом № 12;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Сполохи, дом № 8;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Фадеев Ручей, дом № 25;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проезд Ивана Халатина, дом № 8*;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Шабалина, дом № 1*;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Шевченко, дом № 11а*.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2. Капитальный ремонт 3 фасадов и 2 конструктивных элементов жилых домов по адресам: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101;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Фрунзе, дом № 8*;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Самойловой, дом № 12;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проезд Ивана Халатина, дом № 8;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Алексея Хлобыстова, дом № 18*.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 Капитальный ремонт 8 теплообменников по адресам: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переулок Охотничий, дом № 23;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переулок Русанова, дом № 5;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Героев Рыбачьего, дом № 29*;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Привокзальная, дом № 16;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Баумана, дом № 34;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Баумана, дом № 36;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Беринга, дом № 14;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Успенского, дом № 4*.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4. Капитальный ремонт внутридомовых сетей в 3 жилых домах по адресам: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101;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Октябрьская, дом № 17*;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Самойловой, дом № 18*.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5. Текущий ремонт муниципальных квартир, комнат и мест общего пользования.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6. Охрана и проведение мониторинга дома № 42 по проспекту Кольский.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7. Прочие работы: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разработка схем организации движения транспорта и пешеходов;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содержание объектов незавершенного строительства;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ограничение доступа к объектам незавершенного строительства;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ограничение доступа к расселенным многоквартирным домам;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технологические присоединения;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предоставление копий технической документации;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разработка проектной документации;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экспертные обследования инженерных сетей, конструкций, технические освидетельствования, диагностирование.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8. Устранение аварий на бесхозяйных муниципальных сетях и объектах коммунального назначения.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9.  Демонтаж рекламных конструкций.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10. Замена лифтового оборудования в жилых домах*.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11. Капитальный ремонт жилых помещений по решению межведомственных комиссий.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12. Обеспечение деятельности подведомственного учреждения.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2015 году: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25 </w:t>
      </w:r>
      <w:r w:rsidR="006A21A4" w:rsidRPr="00FF4C59">
        <w:rPr>
          <w:rFonts w:ascii="Times New Roman" w:eastAsia="Times New Roman" w:hAnsi="Times New Roman" w:cs="Times New Roman"/>
          <w:sz w:val="28"/>
          <w:szCs w:val="28"/>
        </w:rPr>
        <w:t xml:space="preserve">крыш жилых домов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по адресам: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61;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97/2;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114, корпус 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Ленина, дом № 77;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Ленина, дома №№ 81, 83, 85;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проезд Профессора Жуковского, дом № 8;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Академика Книповича, дом № 40;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Александра Невского, дом 69/51;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Героев Рыбачьего, дом № 11;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Карла Либкнехта, дом № 9;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Карла Маркса, дом № 16;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Новое Плато, дом № 2;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Октябрьская, дом № 21;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Папанина, дом № 22;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дом № 21/3;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Полярные Зори, дом № 31/1;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Пушкинская, дом № 5;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Самойловой, дом № 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проезд Ивана Халатина, дом № 8;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Шабалина, дом № 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Шевченко, дом № 11а;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</w:t>
      </w:r>
      <w:r w:rsidR="00392A33" w:rsidRPr="00FF4C59">
        <w:rPr>
          <w:rFonts w:ascii="Times New Roman" w:eastAsia="Times New Roman" w:hAnsi="Times New Roman" w:cs="Times New Roman"/>
          <w:sz w:val="28"/>
          <w:szCs w:val="28"/>
        </w:rPr>
        <w:t>ица Капитана Копытова, дом № 21.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ремонт 1 фасада жилого дома и конструктивных элементов 2 жилых домов по адресам: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Фрунзе, дом № 8;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Алексея Хлобыстова, дом № 18;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Володарского, дом № 3.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ремонт 3 тепловых пунктов с установкой водонагревателей: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Героев Рыбачьего, дом № 29*;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Зои Космодемьянской, дом № 2*;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Успенского, дом № 4*.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Текущий ремонт муниципальных квартир, комнат и мест общего пользования.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ремонт внутридомовых сетей в 3 жилых домах по адресам: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Октябрьская, дом № 17;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Самойловой, дом № 18;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Героев Рыбачьего, дом № 29.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Прочие работы: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разработка проектной документации;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разработка схем организации движения транспорта и пешеходов;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содержание объектов незавершенного строительства;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ограничение доступа к объектам незавершенного строительства;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ограничение доступа к расселенным многоквартирным домам;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охрана и мониторинг объектов незавершенного строительства;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технологические присоединения;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предоставление копий технической документации;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экспертные обследования инженерных сетей, конструкций, технические освидетельствования, диагностирование;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инженерно-геодезические и инженерно-геологические изыскания;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экспертная оценка сметной стоимости, авторский надзор.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Устранение аварий на бесхозяйных муниципальных сетях и объектах коммунального назначения.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Демонтаж рекламных конструкций и объектов незавершенных строительством.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Замена лифтового оборудования в 2 жилых домах по адресам: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101;</w:t>
      </w:r>
    </w:p>
    <w:p w:rsidR="00072BB0" w:rsidRPr="00FF4C59" w:rsidRDefault="00072BB0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№ 105.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Реконструкция тепловой сети в районе проспекта Героев – североморцев.</w:t>
      </w:r>
    </w:p>
    <w:p w:rsidR="00072BB0" w:rsidRPr="00FF4C59" w:rsidRDefault="00072BB0" w:rsidP="00072BB0">
      <w:pPr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подведомственного учреждения.</w:t>
      </w:r>
    </w:p>
    <w:p w:rsidR="0092491D" w:rsidRPr="00FF4C59" w:rsidRDefault="0092491D" w:rsidP="00072BB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* переходящие объекты.</w:t>
      </w:r>
    </w:p>
    <w:p w:rsidR="0092491D" w:rsidRPr="00FF4C59" w:rsidRDefault="0092491D" w:rsidP="0092491D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91D" w:rsidRPr="00FF4C59" w:rsidRDefault="0092491D" w:rsidP="00924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2491D" w:rsidRPr="00FF4C59" w:rsidSect="00350E4D">
          <w:pgSz w:w="11906" w:h="16838"/>
          <w:pgMar w:top="955" w:right="851" w:bottom="1134" w:left="1134" w:header="567" w:footer="709" w:gutter="0"/>
          <w:cols w:space="708"/>
          <w:docGrid w:linePitch="360"/>
        </w:sectPr>
      </w:pPr>
    </w:p>
    <w:p w:rsidR="00267A7C" w:rsidRDefault="003E5D81" w:rsidP="00267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на 2016-201</w:t>
      </w:r>
      <w:r w:rsidR="001B53BA" w:rsidRPr="00FF4C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36"/>
        <w:tblW w:w="15417" w:type="dxa"/>
        <w:tblLayout w:type="fixed"/>
        <w:tblLook w:val="04A0"/>
      </w:tblPr>
      <w:tblGrid>
        <w:gridCol w:w="426"/>
        <w:gridCol w:w="2835"/>
        <w:gridCol w:w="851"/>
        <w:gridCol w:w="850"/>
        <w:gridCol w:w="851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383"/>
      </w:tblGrid>
      <w:tr w:rsidR="00267A7C" w:rsidRPr="00FF4C59" w:rsidTr="00267A7C">
        <w:trPr>
          <w:trHeight w:val="33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Источ-никифинанси-рования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267A7C" w:rsidRPr="00FF4C59" w:rsidTr="00267A7C">
        <w:trPr>
          <w:trHeight w:val="67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A7C" w:rsidRPr="00FF4C59" w:rsidTr="00267A7C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67A7C" w:rsidRPr="00FF4C59" w:rsidTr="00267A7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01719E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478 451,5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01719E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128 020,9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AA7D5D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122 459,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AA7D5D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116 227,5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AA7D5D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870693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FF4C59" w:rsidTr="00267A7C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и текущих ремонт объектов муниципальной собственности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01719E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176 228,6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01719E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49 903,1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50 922,7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37 901,4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37 501,4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870693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FF4C59" w:rsidTr="00267A7C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63 809,5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19 725,6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19 083,9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870693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FF4C59" w:rsidTr="00267A7C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238 413,4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58 392,2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61 536,8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FF4C59" w:rsidTr="00267A7C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95A82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57 77</w:t>
            </w: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95A82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95A82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95A82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95A82" w:rsidRDefault="00267A7C" w:rsidP="00267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0F2EF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FF4C59" w:rsidTr="00267A7C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Строительство (реконструкция) объектов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реконструированных сетей,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0F2EF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FF4C59" w:rsidTr="00267A7C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предоставленных расчетов,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0F2EF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FF4C59" w:rsidTr="00267A7C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95A82" w:rsidRDefault="00267A7C" w:rsidP="00267A7C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50 900,0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13 800,0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437975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267A7C" w:rsidRPr="00437975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95A82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267A7C" w:rsidRPr="00FF4C59" w:rsidTr="00267A7C">
        <w:trPr>
          <w:trHeight w:val="34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536 228,0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4 897,4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36 259,5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53 327,5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DD59CA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6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FF4C59" w:rsidRDefault="00267A7C" w:rsidP="00267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D10CE" w:rsidRPr="00FF4C59" w:rsidRDefault="00CD10CE" w:rsidP="001B5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D10CE" w:rsidRPr="00FF4C59" w:rsidSect="00295A82">
          <w:pgSz w:w="16838" w:h="11906" w:orient="landscape"/>
          <w:pgMar w:top="845" w:right="1134" w:bottom="907" w:left="1134" w:header="573" w:footer="709" w:gutter="0"/>
          <w:cols w:space="708"/>
          <w:docGrid w:linePitch="360"/>
        </w:sectPr>
      </w:pPr>
    </w:p>
    <w:p w:rsidR="00CD10CE" w:rsidRPr="00FF4C59" w:rsidRDefault="00CD10CE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Детализац</w:t>
      </w:r>
      <w:r w:rsidR="00C12D0C">
        <w:rPr>
          <w:rFonts w:ascii="Times New Roman" w:eastAsia="Times New Roman" w:hAnsi="Times New Roman" w:cs="Times New Roman"/>
          <w:color w:val="000000"/>
          <w:sz w:val="28"/>
          <w:szCs w:val="28"/>
        </w:rPr>
        <w:t>ия направлений расходов на 2016</w:t>
      </w: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194855"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</w:p>
    <w:p w:rsidR="00072BB0" w:rsidRPr="00FF4C59" w:rsidRDefault="00072BB0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711"/>
        <w:gridCol w:w="3259"/>
        <w:gridCol w:w="1134"/>
        <w:gridCol w:w="992"/>
        <w:gridCol w:w="992"/>
        <w:gridCol w:w="993"/>
        <w:gridCol w:w="992"/>
        <w:gridCol w:w="992"/>
      </w:tblGrid>
      <w:tr w:rsidR="00267A7C" w:rsidRPr="00267A7C" w:rsidTr="00267A7C">
        <w:trPr>
          <w:trHeight w:val="72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67A7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 xml:space="preserve">Объемы финансирования, тыс. руб. </w:t>
            </w:r>
          </w:p>
        </w:tc>
      </w:tr>
      <w:tr w:rsidR="00267A7C" w:rsidRPr="00267A7C" w:rsidTr="00267A7C">
        <w:trPr>
          <w:trHeight w:val="694"/>
          <w:tblHeader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</w:tr>
      <w:tr w:rsidR="00267A7C" w:rsidRPr="00267A7C" w:rsidTr="00267A7C">
        <w:trPr>
          <w:trHeight w:val="30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67A7C" w:rsidRPr="00267A7C" w:rsidTr="00267A7C">
        <w:trPr>
          <w:trHeight w:val="15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Calibri" w:hAnsi="Times New Roman" w:cs="Times New Roman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478 451,5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128 020,9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122 459,5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116 227,5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111 743,6</w:t>
            </w:r>
          </w:p>
        </w:tc>
      </w:tr>
      <w:tr w:rsidR="00267A7C" w:rsidRPr="00267A7C" w:rsidTr="00267A7C">
        <w:trPr>
          <w:trHeight w:val="6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176 228,6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49 903,1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50 922,7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37 501,4</w:t>
            </w:r>
          </w:p>
        </w:tc>
      </w:tr>
      <w:tr w:rsidR="00267A7C" w:rsidRPr="00267A7C" w:rsidTr="00267A7C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и текущий ремонт объектов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163 920,1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48 218,7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49 252,7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30 647,3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35 801,4</w:t>
            </w:r>
          </w:p>
        </w:tc>
      </w:tr>
      <w:tr w:rsidR="00267A7C" w:rsidRPr="00267A7C" w:rsidTr="00267A7C">
        <w:trPr>
          <w:trHeight w:val="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Охрана и мониторинг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3 151,9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267A7C" w:rsidRPr="00267A7C" w:rsidTr="00267A7C">
        <w:trPr>
          <w:trHeight w:val="7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Демонтаж рекламных конструкций и объектов незавершенных строительством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9 079,8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6 154,1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1 000,0</w:t>
            </w:r>
          </w:p>
        </w:tc>
      </w:tr>
      <w:tr w:rsidR="00267A7C" w:rsidRPr="00267A7C" w:rsidTr="00267A7C">
        <w:trPr>
          <w:trHeight w:val="12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Обеспечение доступной среды жизнедеятельности инвалидов и других маломобильных групп населения (капитальный ремонт наружных пандусов)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67A7C" w:rsidRPr="00267A7C" w:rsidTr="00267A7C">
        <w:trPr>
          <w:trHeight w:val="7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Капитальный и текущий ремонт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63 809,5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19 725,6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19 083,9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15 000,0</w:t>
            </w:r>
          </w:p>
        </w:tc>
      </w:tr>
      <w:tr w:rsidR="00267A7C" w:rsidRPr="00267A7C" w:rsidTr="00267A7C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Расходы на 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238 413,4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58 392,2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61 536,8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59 242,2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59 242,2</w:t>
            </w:r>
          </w:p>
        </w:tc>
      </w:tr>
      <w:tr w:rsidR="00267A7C" w:rsidRPr="00267A7C" w:rsidTr="00267A7C">
        <w:trPr>
          <w:trHeight w:val="11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Calibri" w:hAnsi="Times New Roman" w:cs="Times New Roman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57 776,5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267A7C" w:rsidRPr="00267A7C" w:rsidTr="00267A7C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Строительство (реконструкция) объектов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267A7C" w:rsidRPr="00267A7C" w:rsidTr="00267A7C">
        <w:trPr>
          <w:trHeight w:val="4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67A7C" w:rsidRPr="00267A7C" w:rsidTr="00267A7C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67A7C" w:rsidRPr="00267A7C" w:rsidTr="00267A7C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50 900,0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267A7C" w:rsidRPr="00267A7C" w:rsidTr="00267A7C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536 228,0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134 897,4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136 259,5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153 327,5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67A7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111 743,6</w:t>
            </w:r>
          </w:p>
        </w:tc>
      </w:tr>
    </w:tbl>
    <w:p w:rsidR="00BC7646" w:rsidRDefault="00BC7646" w:rsidP="0002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B0" w:rsidRPr="00FF4C59" w:rsidRDefault="00023CB8" w:rsidP="00023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Детализация мероприятий ВЦП</w:t>
      </w:r>
    </w:p>
    <w:p w:rsidR="00194855" w:rsidRPr="00FF4C59" w:rsidRDefault="00194855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2016 году: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ремонт крыш в 3 жилых домах по адресам: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Самойловой, дом № 1;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Героев Рыбачьего, дом № 48, подъезд № 2;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Октябрьская, дом № 21.</w:t>
      </w:r>
    </w:p>
    <w:p w:rsidR="00882E5A" w:rsidRPr="00FF4C59" w:rsidRDefault="006F654B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48E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конструктивных элементов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248E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1248E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248E">
        <w:rPr>
          <w:rFonts w:ascii="Times New Roman" w:eastAsia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24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2E5A" w:rsidRPr="00FF4C59" w:rsidRDefault="006F654B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улица Володарского, дом № 3.</w:t>
      </w:r>
    </w:p>
    <w:p w:rsidR="00882E5A" w:rsidRPr="00FF4C59" w:rsidRDefault="006F654B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тепловых пунктов с установкой водонагревателей: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Героев Рыбачьего, дом № 29;</w:t>
      </w:r>
    </w:p>
    <w:p w:rsidR="00882E5A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Зои Космодемьянской, дом № 2;</w:t>
      </w:r>
    </w:p>
    <w:p w:rsidR="006F654B" w:rsidRPr="00FF4C59" w:rsidRDefault="006F654B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0EF">
        <w:rPr>
          <w:rFonts w:ascii="Times New Roman" w:eastAsia="Times New Roman" w:hAnsi="Times New Roman" w:cs="Times New Roman"/>
          <w:sz w:val="28"/>
          <w:szCs w:val="28"/>
        </w:rPr>
        <w:t>улица  Зеленая</w:t>
      </w:r>
      <w:r>
        <w:rPr>
          <w:rFonts w:ascii="Times New Roman" w:eastAsia="Times New Roman" w:hAnsi="Times New Roman" w:cs="Times New Roman"/>
          <w:sz w:val="28"/>
          <w:szCs w:val="28"/>
        </w:rPr>
        <w:t>,д</w:t>
      </w:r>
      <w:r w:rsidRPr="00C820EF">
        <w:rPr>
          <w:rFonts w:ascii="Times New Roman" w:eastAsia="Times New Roman" w:hAnsi="Times New Roman" w:cs="Times New Roman"/>
          <w:sz w:val="28"/>
          <w:szCs w:val="28"/>
        </w:rPr>
        <w:t>ома №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820EF">
        <w:rPr>
          <w:rFonts w:ascii="Times New Roman" w:eastAsia="Times New Roman" w:hAnsi="Times New Roman" w:cs="Times New Roman"/>
          <w:sz w:val="28"/>
          <w:szCs w:val="28"/>
        </w:rPr>
        <w:t xml:space="preserve"> 37,46,48,52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Успенского, дом № 4.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ремонт сети теплоснабжения: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Успенского, дом № 4.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ремонт дренажной системы тепловой сети: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Успенского, дом № 4.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ремонт наружных пандусов входной группы: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проспект Кольский, дом 140, корпус 3.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Прочие работы: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разработка проектной документации;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ограничение доступа к объектам незавершенного строительства;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технологические присоединения;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технологическое присоединение энергопринимающих устройств объектов незавершенных строительством;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предоставление копий технической документации;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экспертные обследования инженерных сетей, конструкций, технические освидетельствования, диагностирование;</w:t>
      </w:r>
    </w:p>
    <w:p w:rsidR="00624654" w:rsidRPr="00624654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инженерно-геодезические и инженерно-геологические изыскания;</w:t>
      </w:r>
    </w:p>
    <w:p w:rsidR="00882E5A" w:rsidRPr="00FF4C59" w:rsidRDefault="00624654" w:rsidP="0062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экспертная оценка сметной стоимости, авторский надзор.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Устранение аварий и ремонт на бесхозяйных муниципальных сетях и объектах коммунального назначения.</w:t>
      </w:r>
    </w:p>
    <w:p w:rsidR="00882E5A" w:rsidRPr="00FF4C59" w:rsidRDefault="006F654B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4C">
        <w:rPr>
          <w:rFonts w:ascii="Times New Roman" w:eastAsia="Times New Roman" w:hAnsi="Times New Roman" w:cs="Times New Roman"/>
          <w:sz w:val="28"/>
          <w:szCs w:val="28"/>
        </w:rPr>
        <w:t>Демонтаж рекламных конструкций с кровель и фасадов жилых домов.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Реконструкция тепловой сети и сети ливневой канализации в районе проспекта Героев – североморцев.</w:t>
      </w:r>
    </w:p>
    <w:p w:rsidR="00882E5A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подведомственного учреждения.</w:t>
      </w:r>
    </w:p>
    <w:p w:rsidR="001D654D" w:rsidRPr="00FF4C59" w:rsidRDefault="00882E5A" w:rsidP="0088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Перенос теплового оборудования из теплового пункта, расположенного в многоквартирном доме по ул. Сполохи, дом 2, в целях обеспечения теплоснабжением дома по ул. Сполохи, дом 3.</w:t>
      </w:r>
    </w:p>
    <w:p w:rsidR="00072BB0" w:rsidRPr="00FF4C59" w:rsidRDefault="00072BB0" w:rsidP="001D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2017 году:</w:t>
      </w:r>
    </w:p>
    <w:p w:rsidR="000C2A8B" w:rsidRPr="00FF4C59" w:rsidRDefault="000C2A8B" w:rsidP="000C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ремонт конструктивных элементов 1 жилого дома по адресу:</w:t>
      </w:r>
    </w:p>
    <w:p w:rsidR="000C2A8B" w:rsidRPr="00FF4C59" w:rsidRDefault="000C2A8B" w:rsidP="000C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улица Володарского, дом № 3.</w:t>
      </w:r>
    </w:p>
    <w:p w:rsidR="00072BB0" w:rsidRPr="00FF4C59" w:rsidRDefault="001205D9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212" w:rsidRPr="00FF4C59">
        <w:rPr>
          <w:rFonts w:ascii="Times New Roman" w:eastAsia="Times New Roman" w:hAnsi="Times New Roman" w:cs="Times New Roman"/>
          <w:sz w:val="28"/>
          <w:szCs w:val="28"/>
        </w:rPr>
        <w:t xml:space="preserve">апитальный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и текущий </w:t>
      </w:r>
      <w:r w:rsidR="00072BB0" w:rsidRPr="00FF4C59">
        <w:rPr>
          <w:rFonts w:ascii="Times New Roman" w:eastAsia="Times New Roman" w:hAnsi="Times New Roman" w:cs="Times New Roman"/>
          <w:sz w:val="28"/>
          <w:szCs w:val="28"/>
        </w:rPr>
        <w:t>ремонт муниципальных квартир, комнат и мест общего пользования.</w:t>
      </w:r>
    </w:p>
    <w:p w:rsidR="001205D9" w:rsidRDefault="001205D9" w:rsidP="00072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Перевод жилых домов по улице Новосельская и ул. Заречная на электрическое отопление.</w:t>
      </w:r>
    </w:p>
    <w:p w:rsidR="00624654" w:rsidRPr="00FF4C59" w:rsidRDefault="00624654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Аварийно-восстановительные работы первого подъезда жилого дома № 6 по улице Марата.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Прочие работы: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разработка проектной документации;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ограничение доступа к объектам незавершенного строительства;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технологические присоединения;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технологическое присоединение энергопринимающих устройств объектов незавершенных строительством;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предоставление копий технической документации;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экспертные обследования инженерных сетей, конструкций, технические освидетельствования, диагностирование;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инженерно-геодезические и инженерно-геологические изыскания;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экспертная оценка сметной стоимости, авторский надзор.</w:t>
      </w:r>
    </w:p>
    <w:p w:rsidR="001205D9" w:rsidRPr="00FF4C59" w:rsidRDefault="001205D9" w:rsidP="001205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Устранение аварий и ремонт на бесхозяйных муниципальных сетях и объектах коммунального назначения.</w:t>
      </w:r>
    </w:p>
    <w:p w:rsidR="001205D9" w:rsidRPr="00FF4C59" w:rsidRDefault="006F654B" w:rsidP="001205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4C">
        <w:rPr>
          <w:rFonts w:ascii="Times New Roman" w:eastAsia="Times New Roman" w:hAnsi="Times New Roman" w:cs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eastAsia="Times New Roman" w:hAnsi="Times New Roman" w:cs="Times New Roman"/>
          <w:sz w:val="28"/>
          <w:szCs w:val="28"/>
        </w:rPr>
        <w:t>с кровель и фасадов жилых домов 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233A">
        <w:rPr>
          <w:rFonts w:ascii="Times New Roman" w:eastAsia="Times New Roman" w:hAnsi="Times New Roman" w:cs="Times New Roman"/>
          <w:sz w:val="28"/>
          <w:szCs w:val="28"/>
        </w:rPr>
        <w:t xml:space="preserve"> незавершенных строительством.</w:t>
      </w:r>
    </w:p>
    <w:p w:rsidR="001205D9" w:rsidRDefault="001205D9" w:rsidP="001205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подведомственного учреждения.</w:t>
      </w:r>
    </w:p>
    <w:p w:rsidR="0001719E" w:rsidRPr="00FF4C59" w:rsidRDefault="0001719E" w:rsidP="001205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19E">
        <w:rPr>
          <w:rFonts w:ascii="Times New Roman" w:eastAsia="Times New Roman" w:hAnsi="Times New Roman" w:cs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2018 году:</w:t>
      </w:r>
    </w:p>
    <w:p w:rsidR="00072BB0" w:rsidRPr="00FF4C59" w:rsidRDefault="001205D9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и текущий ремонт муниципальных квартир, комнат и мест общего пользования</w:t>
      </w:r>
      <w:r w:rsidR="00072BB0" w:rsidRPr="00FF4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Прочие работы: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разработка проектной документации;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ограничение доступа к объектам незавершенного строительства;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технологические присоединения;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технологическое присоединение энергопринимающих устройств объектов незавершенных строительством;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предоставление копий технической документации;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экспертные обследования инженерных сетей, конструкций, технические освидетельствования, диагностирование;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инженерно-геодезические и инженерно-геологические изыскания;</w:t>
      </w:r>
    </w:p>
    <w:p w:rsidR="001205D9" w:rsidRPr="00FF4C59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экспертная оценка сметной стоимости, авторский надзор.</w:t>
      </w:r>
    </w:p>
    <w:p w:rsidR="001205D9" w:rsidRPr="00FF4C59" w:rsidRDefault="001205D9" w:rsidP="001205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Устранение аварий и ремонт на бесхозяйных муниципальных сетях и объектах коммунального назначения.</w:t>
      </w:r>
    </w:p>
    <w:p w:rsidR="001205D9" w:rsidRPr="00FF4C59" w:rsidRDefault="006F654B" w:rsidP="001205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4C">
        <w:rPr>
          <w:rFonts w:ascii="Times New Roman" w:eastAsia="Times New Roman" w:hAnsi="Times New Roman" w:cs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eastAsia="Times New Roman" w:hAnsi="Times New Roman" w:cs="Times New Roman"/>
          <w:sz w:val="28"/>
          <w:szCs w:val="28"/>
        </w:rPr>
        <w:t>с кровель и фасадов жилых домов 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233A">
        <w:rPr>
          <w:rFonts w:ascii="Times New Roman" w:eastAsia="Times New Roman" w:hAnsi="Times New Roman" w:cs="Times New Roman"/>
          <w:sz w:val="28"/>
          <w:szCs w:val="28"/>
        </w:rPr>
        <w:t xml:space="preserve"> незавершенных строительством.</w:t>
      </w:r>
    </w:p>
    <w:p w:rsidR="00072BB0" w:rsidRDefault="001205D9" w:rsidP="0012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подведомственного учреждения.</w:t>
      </w:r>
    </w:p>
    <w:p w:rsidR="0001719E" w:rsidRPr="00FF4C59" w:rsidRDefault="0001719E" w:rsidP="0012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19E">
        <w:rPr>
          <w:rFonts w:ascii="Times New Roman" w:eastAsia="Times New Roman" w:hAnsi="Times New Roman" w:cs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5D9" w:rsidRPr="00FF4C59" w:rsidRDefault="001205D9" w:rsidP="00120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2019 году:</w:t>
      </w:r>
    </w:p>
    <w:p w:rsidR="001205D9" w:rsidRPr="00FF4C59" w:rsidRDefault="001205D9" w:rsidP="001205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1205D9" w:rsidRPr="00FF4C59" w:rsidRDefault="001205D9" w:rsidP="001205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Прочие работы: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разработка проектной документации;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ограничение доступа к объектам незавершенного строительства;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технологические присоединения;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технологическое присоединение энергопринимающих устройств объектов незавершенных строительством;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предоставление копий технической документации;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экспертные обследования инженерных сетей, конструкций, технические освидетельствования, диагностирование;</w:t>
      </w:r>
    </w:p>
    <w:p w:rsidR="00624654" w:rsidRPr="00624654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инженерно-геодезические и инженерно-геологические изыскания;</w:t>
      </w:r>
    </w:p>
    <w:p w:rsidR="001205D9" w:rsidRPr="00FF4C59" w:rsidRDefault="00624654" w:rsidP="00624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654">
        <w:rPr>
          <w:rFonts w:ascii="Times New Roman" w:eastAsia="Times New Roman" w:hAnsi="Times New Roman" w:cs="Times New Roman"/>
          <w:sz w:val="28"/>
          <w:szCs w:val="28"/>
        </w:rPr>
        <w:t>- экспертная оценка сметной стоимости, авторский надзор.</w:t>
      </w:r>
    </w:p>
    <w:p w:rsidR="001205D9" w:rsidRPr="00FF4C59" w:rsidRDefault="001205D9" w:rsidP="001205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Устранение аварий и ремонт на бесхозяйных муниципальных сетях и объектах коммунального назначения.</w:t>
      </w:r>
    </w:p>
    <w:p w:rsidR="001205D9" w:rsidRPr="00FF4C59" w:rsidRDefault="006F654B" w:rsidP="001205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4C">
        <w:rPr>
          <w:rFonts w:ascii="Times New Roman" w:eastAsia="Times New Roman" w:hAnsi="Times New Roman" w:cs="Times New Roman"/>
          <w:sz w:val="28"/>
          <w:szCs w:val="28"/>
        </w:rPr>
        <w:t xml:space="preserve">Демонтаж рекламных конструкций </w:t>
      </w:r>
      <w:r w:rsidRPr="00A5233A">
        <w:rPr>
          <w:rFonts w:ascii="Times New Roman" w:eastAsia="Times New Roman" w:hAnsi="Times New Roman" w:cs="Times New Roman"/>
          <w:sz w:val="28"/>
          <w:szCs w:val="28"/>
        </w:rPr>
        <w:t>с кровель и фасадов жилых домов 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233A">
        <w:rPr>
          <w:rFonts w:ascii="Times New Roman" w:eastAsia="Times New Roman" w:hAnsi="Times New Roman" w:cs="Times New Roman"/>
          <w:sz w:val="28"/>
          <w:szCs w:val="28"/>
        </w:rPr>
        <w:t xml:space="preserve"> незавершенных строительством.</w:t>
      </w:r>
    </w:p>
    <w:p w:rsidR="001205D9" w:rsidRPr="00FF4C59" w:rsidRDefault="001205D9" w:rsidP="001205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подведомственного учреждения.</w:t>
      </w:r>
    </w:p>
    <w:p w:rsidR="00397972" w:rsidRDefault="00397972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4B" w:rsidRDefault="006F654B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4B" w:rsidRDefault="006F654B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4B" w:rsidRDefault="006F654B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4B" w:rsidRDefault="006F654B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4B" w:rsidRDefault="006F654B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4B" w:rsidRDefault="006F654B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654B" w:rsidRPr="001041C6" w:rsidRDefault="006F654B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BB0" w:rsidRPr="00FF4C59" w:rsidRDefault="00072BB0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ВЦП</w:t>
      </w:r>
    </w:p>
    <w:tbl>
      <w:tblPr>
        <w:tblpPr w:leftFromText="180" w:rightFromText="180" w:vertAnchor="text" w:horzAnchor="margin" w:tblpY="1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134"/>
      </w:tblGrid>
      <w:tr w:rsidR="00267A7C" w:rsidRPr="00267A7C" w:rsidTr="00267A7C">
        <w:trPr>
          <w:trHeight w:val="339"/>
        </w:trPr>
        <w:tc>
          <w:tcPr>
            <w:tcW w:w="1985" w:type="dxa"/>
            <w:vMerge w:val="restart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Всего,</w:t>
            </w:r>
          </w:p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804" w:type="dxa"/>
            <w:gridSpan w:val="6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267A7C" w:rsidRPr="00267A7C" w:rsidTr="00267A7C">
        <w:trPr>
          <w:trHeight w:val="272"/>
        </w:trPr>
        <w:tc>
          <w:tcPr>
            <w:tcW w:w="1985" w:type="dxa"/>
            <w:vMerge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67A7C" w:rsidRPr="00267A7C" w:rsidTr="00267A7C">
        <w:trPr>
          <w:trHeight w:val="415"/>
        </w:trPr>
        <w:tc>
          <w:tcPr>
            <w:tcW w:w="1985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Всего по ВЦП: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970 141,7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134 897,4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136 259,5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  <w:tr w:rsidR="00267A7C" w:rsidRPr="00267A7C" w:rsidTr="00267A7C">
        <w:trPr>
          <w:trHeight w:val="279"/>
        </w:trPr>
        <w:tc>
          <w:tcPr>
            <w:tcW w:w="1985" w:type="dxa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в том числе за счет: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7A7C" w:rsidRPr="00267A7C" w:rsidTr="00267A7C">
        <w:tc>
          <w:tcPr>
            <w:tcW w:w="1985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970 141,7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134 897,4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136 259,5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267A7C" w:rsidRPr="00267A7C" w:rsidRDefault="00267A7C" w:rsidP="00267A7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67A7C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</w:tbl>
    <w:p w:rsidR="00023CB8" w:rsidRPr="00FF4C59" w:rsidRDefault="00023CB8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B0" w:rsidRPr="00FF4C59" w:rsidRDefault="00072BB0" w:rsidP="00B6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5. Оценка эффективности ВЦП, риски ее реализации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Реализация ВЦП позволит восстановить утраченные в процессе эксплуатации технические характеристики зданий, обеспечить безопасное и комфортное проживание граждан и восстановить утраченный эстетический облик города Мурманска.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результате  реализации  ВЦП к 2019 году предполагается:</w:t>
      </w:r>
    </w:p>
    <w:p w:rsidR="00072BB0" w:rsidRPr="00FF4C59" w:rsidRDefault="00072BB0" w:rsidP="00072B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Устранить критический износ объектов недвижимости. </w:t>
      </w:r>
    </w:p>
    <w:p w:rsidR="00072BB0" w:rsidRPr="00FF4C59" w:rsidRDefault="00072BB0" w:rsidP="00B201E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Снизить количество объектов, нуждающихся в капитальном и текущем ремонте: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будут отремонтированы 4</w:t>
      </w:r>
      <w:r w:rsidR="0006417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крыш и 3 фасада в жилых домах;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будет заменена система водоподогрева в 9 тепловых пунктах;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 отремонтировано </w:t>
      </w:r>
      <w:r w:rsidR="0048523A">
        <w:rPr>
          <w:rFonts w:ascii="Times New Roman" w:eastAsia="Times New Roman" w:hAnsi="Times New Roman" w:cs="Times New Roman"/>
          <w:sz w:val="28"/>
          <w:szCs w:val="28"/>
        </w:rPr>
        <w:t>324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квартиры, комнаты;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проведен капитальный ремонт 4 внутридомовых сетей;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заменено 4 лифта в 2 жилых домах;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 демонтировано </w:t>
      </w:r>
      <w:r w:rsidR="0048523A">
        <w:rPr>
          <w:rFonts w:ascii="Times New Roman" w:eastAsia="Times New Roman" w:hAnsi="Times New Roman" w:cs="Times New Roman"/>
          <w:sz w:val="28"/>
          <w:szCs w:val="28"/>
        </w:rPr>
        <w:t>339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рекламных конструкций.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Существует ряд внешних рисков, которые способны повлиять на реализацию ВЦП: изменение действующего законодательства, сокращение бюджетного финансирования. Следствием указанных причин может явиться итоговое изменение как количественных, так и финансовых показателей выполнения мероприятий ВЦП. Механизм минимизации рисков – оперативное реагирование на изменение законодательства, своевременная корректировка распределения средств. 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Внутренние риски при реализации ВЦП: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приведёт к изменению сроков исполнения программных мероприятий;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Механизм минимизации внутренних рисков – своевременное и качественное составление технической документации. </w:t>
      </w:r>
    </w:p>
    <w:p w:rsidR="00072BB0" w:rsidRPr="00FF4C59" w:rsidRDefault="00072BB0" w:rsidP="0007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мероприятий ВЦП и объемов финансирования приведет к минимуму финансовых, организационных и иных рисков. </w:t>
      </w:r>
    </w:p>
    <w:p w:rsidR="00BC7646" w:rsidRDefault="00BC7646" w:rsidP="00FB1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C7646" w:rsidSect="00A36331">
      <w:pgSz w:w="11905" w:h="16838"/>
      <w:pgMar w:top="816" w:right="851" w:bottom="851" w:left="1418" w:header="425" w:footer="55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20" w:rsidRDefault="00C50920">
      <w:pPr>
        <w:spacing w:after="0" w:line="240" w:lineRule="auto"/>
      </w:pPr>
      <w:r>
        <w:separator/>
      </w:r>
    </w:p>
  </w:endnote>
  <w:endnote w:type="continuationSeparator" w:id="1">
    <w:p w:rsidR="00C50920" w:rsidRDefault="00C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20" w:rsidRDefault="00C50920">
      <w:pPr>
        <w:spacing w:after="0" w:line="240" w:lineRule="auto"/>
      </w:pPr>
      <w:r>
        <w:separator/>
      </w:r>
    </w:p>
  </w:footnote>
  <w:footnote w:type="continuationSeparator" w:id="1">
    <w:p w:rsidR="00C50920" w:rsidRDefault="00C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20" w:rsidRPr="00BF6BB7" w:rsidRDefault="00C5092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20" w:rsidRDefault="00C50920" w:rsidP="00B96A95">
    <w:pPr>
      <w:pStyle w:val="a3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23821"/>
    <w:rsid w:val="00023CB8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52C"/>
    <w:rsid w:val="0004374F"/>
    <w:rsid w:val="00047FB8"/>
    <w:rsid w:val="00051C3D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E4A"/>
    <w:rsid w:val="00080752"/>
    <w:rsid w:val="00081F24"/>
    <w:rsid w:val="0008391E"/>
    <w:rsid w:val="000863FF"/>
    <w:rsid w:val="00090DB2"/>
    <w:rsid w:val="00091411"/>
    <w:rsid w:val="000930E0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5746"/>
    <w:rsid w:val="000F7137"/>
    <w:rsid w:val="00101153"/>
    <w:rsid w:val="0010354B"/>
    <w:rsid w:val="001041C6"/>
    <w:rsid w:val="001041FA"/>
    <w:rsid w:val="001067DB"/>
    <w:rsid w:val="001127F1"/>
    <w:rsid w:val="001141E0"/>
    <w:rsid w:val="00116F96"/>
    <w:rsid w:val="0011724E"/>
    <w:rsid w:val="001175E7"/>
    <w:rsid w:val="001205D9"/>
    <w:rsid w:val="0012119C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FF7"/>
    <w:rsid w:val="0013407A"/>
    <w:rsid w:val="00134D02"/>
    <w:rsid w:val="001356FD"/>
    <w:rsid w:val="001362A3"/>
    <w:rsid w:val="001425DE"/>
    <w:rsid w:val="00143360"/>
    <w:rsid w:val="00145C4E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812AC"/>
    <w:rsid w:val="00182C98"/>
    <w:rsid w:val="00186ABD"/>
    <w:rsid w:val="00190BFC"/>
    <w:rsid w:val="00191929"/>
    <w:rsid w:val="00193EC6"/>
    <w:rsid w:val="00194855"/>
    <w:rsid w:val="001A53AF"/>
    <w:rsid w:val="001A6722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60E5"/>
    <w:rsid w:val="001E6F8F"/>
    <w:rsid w:val="001E7B73"/>
    <w:rsid w:val="001F1772"/>
    <w:rsid w:val="001F1C7A"/>
    <w:rsid w:val="001F27D6"/>
    <w:rsid w:val="001F6585"/>
    <w:rsid w:val="001F7658"/>
    <w:rsid w:val="001F7F48"/>
    <w:rsid w:val="0020002C"/>
    <w:rsid w:val="002015B0"/>
    <w:rsid w:val="002052D3"/>
    <w:rsid w:val="00205360"/>
    <w:rsid w:val="002056D7"/>
    <w:rsid w:val="00205D35"/>
    <w:rsid w:val="00206F94"/>
    <w:rsid w:val="00207EA0"/>
    <w:rsid w:val="002123F1"/>
    <w:rsid w:val="002140E9"/>
    <w:rsid w:val="0021452C"/>
    <w:rsid w:val="00215D60"/>
    <w:rsid w:val="00216DE7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4AC9"/>
    <w:rsid w:val="00267A7C"/>
    <w:rsid w:val="002703F4"/>
    <w:rsid w:val="00270CAD"/>
    <w:rsid w:val="0027138B"/>
    <w:rsid w:val="0027199E"/>
    <w:rsid w:val="00271EC1"/>
    <w:rsid w:val="0028011E"/>
    <w:rsid w:val="00280615"/>
    <w:rsid w:val="00280E3F"/>
    <w:rsid w:val="00281995"/>
    <w:rsid w:val="002833C7"/>
    <w:rsid w:val="00283767"/>
    <w:rsid w:val="00291B93"/>
    <w:rsid w:val="0029282E"/>
    <w:rsid w:val="00295A82"/>
    <w:rsid w:val="00295A9C"/>
    <w:rsid w:val="00297E76"/>
    <w:rsid w:val="002A1D09"/>
    <w:rsid w:val="002A255E"/>
    <w:rsid w:val="002A5C6C"/>
    <w:rsid w:val="002A5E22"/>
    <w:rsid w:val="002A5FF7"/>
    <w:rsid w:val="002A6F45"/>
    <w:rsid w:val="002A768A"/>
    <w:rsid w:val="002B2EFA"/>
    <w:rsid w:val="002B39F4"/>
    <w:rsid w:val="002B67BB"/>
    <w:rsid w:val="002B742E"/>
    <w:rsid w:val="002B77A6"/>
    <w:rsid w:val="002C1794"/>
    <w:rsid w:val="002C270A"/>
    <w:rsid w:val="002C36E6"/>
    <w:rsid w:val="002C4AD1"/>
    <w:rsid w:val="002D1A08"/>
    <w:rsid w:val="002D2566"/>
    <w:rsid w:val="002D26CA"/>
    <w:rsid w:val="002D2B59"/>
    <w:rsid w:val="002D38C4"/>
    <w:rsid w:val="002D3BDF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A33"/>
    <w:rsid w:val="00397917"/>
    <w:rsid w:val="00397972"/>
    <w:rsid w:val="003A1CE4"/>
    <w:rsid w:val="003A3B7A"/>
    <w:rsid w:val="003A66B6"/>
    <w:rsid w:val="003B0DF1"/>
    <w:rsid w:val="003B21A8"/>
    <w:rsid w:val="003B367D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10098"/>
    <w:rsid w:val="00410C7A"/>
    <w:rsid w:val="004121B5"/>
    <w:rsid w:val="00413A59"/>
    <w:rsid w:val="004145C7"/>
    <w:rsid w:val="00415349"/>
    <w:rsid w:val="00417C21"/>
    <w:rsid w:val="00425033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5FDC"/>
    <w:rsid w:val="004561EC"/>
    <w:rsid w:val="00461C17"/>
    <w:rsid w:val="004621F6"/>
    <w:rsid w:val="00464C21"/>
    <w:rsid w:val="004700B4"/>
    <w:rsid w:val="00474A90"/>
    <w:rsid w:val="0047593F"/>
    <w:rsid w:val="00476FA5"/>
    <w:rsid w:val="0048169E"/>
    <w:rsid w:val="004834E7"/>
    <w:rsid w:val="0048523A"/>
    <w:rsid w:val="00487A5E"/>
    <w:rsid w:val="00487DA5"/>
    <w:rsid w:val="004901EB"/>
    <w:rsid w:val="004904C2"/>
    <w:rsid w:val="00490B69"/>
    <w:rsid w:val="00491A50"/>
    <w:rsid w:val="00491B37"/>
    <w:rsid w:val="00492CE1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485A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7271"/>
    <w:rsid w:val="004F78BB"/>
    <w:rsid w:val="00502C44"/>
    <w:rsid w:val="0050311E"/>
    <w:rsid w:val="0050497D"/>
    <w:rsid w:val="00505C39"/>
    <w:rsid w:val="00506BE7"/>
    <w:rsid w:val="00511C04"/>
    <w:rsid w:val="0051227E"/>
    <w:rsid w:val="00516523"/>
    <w:rsid w:val="00517294"/>
    <w:rsid w:val="005220B6"/>
    <w:rsid w:val="00522CE6"/>
    <w:rsid w:val="005234A8"/>
    <w:rsid w:val="00525583"/>
    <w:rsid w:val="005274C4"/>
    <w:rsid w:val="0053137D"/>
    <w:rsid w:val="005356BE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6B31"/>
    <w:rsid w:val="0059668D"/>
    <w:rsid w:val="00596AEA"/>
    <w:rsid w:val="005B0019"/>
    <w:rsid w:val="005B0247"/>
    <w:rsid w:val="005B027F"/>
    <w:rsid w:val="005B1876"/>
    <w:rsid w:val="005B388B"/>
    <w:rsid w:val="005B3D4E"/>
    <w:rsid w:val="005B3EC4"/>
    <w:rsid w:val="005B5FF4"/>
    <w:rsid w:val="005B651D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98"/>
    <w:rsid w:val="00613DCC"/>
    <w:rsid w:val="0061456B"/>
    <w:rsid w:val="00616659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44FD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2C84"/>
    <w:rsid w:val="0066377C"/>
    <w:rsid w:val="006648B7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3C4F"/>
    <w:rsid w:val="00685EC0"/>
    <w:rsid w:val="00686926"/>
    <w:rsid w:val="00687ED6"/>
    <w:rsid w:val="00690BAC"/>
    <w:rsid w:val="00691DB4"/>
    <w:rsid w:val="006942C1"/>
    <w:rsid w:val="00696A75"/>
    <w:rsid w:val="006973E3"/>
    <w:rsid w:val="00697923"/>
    <w:rsid w:val="006A21A4"/>
    <w:rsid w:val="006A3772"/>
    <w:rsid w:val="006A4FF3"/>
    <w:rsid w:val="006A532B"/>
    <w:rsid w:val="006B02AE"/>
    <w:rsid w:val="006B092D"/>
    <w:rsid w:val="006B32B4"/>
    <w:rsid w:val="006B7923"/>
    <w:rsid w:val="006C5390"/>
    <w:rsid w:val="006C66F5"/>
    <w:rsid w:val="006C66F9"/>
    <w:rsid w:val="006C6E47"/>
    <w:rsid w:val="006C77D5"/>
    <w:rsid w:val="006D0E72"/>
    <w:rsid w:val="006D1156"/>
    <w:rsid w:val="006D1910"/>
    <w:rsid w:val="006D1A5C"/>
    <w:rsid w:val="006D1F76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654B"/>
    <w:rsid w:val="007001EF"/>
    <w:rsid w:val="007003C5"/>
    <w:rsid w:val="00707191"/>
    <w:rsid w:val="00712518"/>
    <w:rsid w:val="007132A5"/>
    <w:rsid w:val="00717958"/>
    <w:rsid w:val="0072071C"/>
    <w:rsid w:val="00724398"/>
    <w:rsid w:val="00724DE9"/>
    <w:rsid w:val="007252EE"/>
    <w:rsid w:val="007265F5"/>
    <w:rsid w:val="00730967"/>
    <w:rsid w:val="00730A00"/>
    <w:rsid w:val="00732C66"/>
    <w:rsid w:val="00733AF4"/>
    <w:rsid w:val="00735B58"/>
    <w:rsid w:val="00735D8F"/>
    <w:rsid w:val="0073637D"/>
    <w:rsid w:val="00736AE6"/>
    <w:rsid w:val="00736C63"/>
    <w:rsid w:val="00744DB6"/>
    <w:rsid w:val="00745454"/>
    <w:rsid w:val="00752568"/>
    <w:rsid w:val="00752729"/>
    <w:rsid w:val="00754417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B08B2"/>
    <w:rsid w:val="007B2BEA"/>
    <w:rsid w:val="007B3B4B"/>
    <w:rsid w:val="007B4881"/>
    <w:rsid w:val="007B56D4"/>
    <w:rsid w:val="007B5A7B"/>
    <w:rsid w:val="007B6507"/>
    <w:rsid w:val="007C1172"/>
    <w:rsid w:val="007C6C12"/>
    <w:rsid w:val="007D5730"/>
    <w:rsid w:val="007D5AB7"/>
    <w:rsid w:val="007D701A"/>
    <w:rsid w:val="007D76C8"/>
    <w:rsid w:val="007E03DC"/>
    <w:rsid w:val="007E124E"/>
    <w:rsid w:val="007E2CE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5724"/>
    <w:rsid w:val="008072EA"/>
    <w:rsid w:val="00807904"/>
    <w:rsid w:val="00807B7C"/>
    <w:rsid w:val="008116AB"/>
    <w:rsid w:val="00815EB2"/>
    <w:rsid w:val="00816725"/>
    <w:rsid w:val="00817848"/>
    <w:rsid w:val="008179FC"/>
    <w:rsid w:val="00826AC1"/>
    <w:rsid w:val="00830E04"/>
    <w:rsid w:val="0083168B"/>
    <w:rsid w:val="008317A7"/>
    <w:rsid w:val="00832939"/>
    <w:rsid w:val="00833BCF"/>
    <w:rsid w:val="00835A62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42F8"/>
    <w:rsid w:val="00874A6B"/>
    <w:rsid w:val="00874ACC"/>
    <w:rsid w:val="00875855"/>
    <w:rsid w:val="008768F1"/>
    <w:rsid w:val="00877355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51B5"/>
    <w:rsid w:val="008B6E3E"/>
    <w:rsid w:val="008B7F19"/>
    <w:rsid w:val="008C1054"/>
    <w:rsid w:val="008C1072"/>
    <w:rsid w:val="008C25E9"/>
    <w:rsid w:val="008C575D"/>
    <w:rsid w:val="008C5D6E"/>
    <w:rsid w:val="008D14C7"/>
    <w:rsid w:val="008D1CAA"/>
    <w:rsid w:val="008E0F6E"/>
    <w:rsid w:val="008E24EA"/>
    <w:rsid w:val="008E30DD"/>
    <w:rsid w:val="008E52F2"/>
    <w:rsid w:val="008F216C"/>
    <w:rsid w:val="008F23C6"/>
    <w:rsid w:val="008F25AD"/>
    <w:rsid w:val="008F3A46"/>
    <w:rsid w:val="008F5DAF"/>
    <w:rsid w:val="008F69EE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4C77"/>
    <w:rsid w:val="00935BB0"/>
    <w:rsid w:val="009405E9"/>
    <w:rsid w:val="0094082E"/>
    <w:rsid w:val="00945563"/>
    <w:rsid w:val="0095277F"/>
    <w:rsid w:val="00955DD0"/>
    <w:rsid w:val="0095700D"/>
    <w:rsid w:val="00957F1D"/>
    <w:rsid w:val="00960413"/>
    <w:rsid w:val="009605BC"/>
    <w:rsid w:val="00960F95"/>
    <w:rsid w:val="009615F6"/>
    <w:rsid w:val="00961843"/>
    <w:rsid w:val="0096306E"/>
    <w:rsid w:val="00966895"/>
    <w:rsid w:val="00970602"/>
    <w:rsid w:val="009750FF"/>
    <w:rsid w:val="009761AA"/>
    <w:rsid w:val="00976241"/>
    <w:rsid w:val="009770AF"/>
    <w:rsid w:val="00980494"/>
    <w:rsid w:val="00984E76"/>
    <w:rsid w:val="00985841"/>
    <w:rsid w:val="00987A9E"/>
    <w:rsid w:val="009911A5"/>
    <w:rsid w:val="009943E1"/>
    <w:rsid w:val="00994E75"/>
    <w:rsid w:val="00994F1B"/>
    <w:rsid w:val="00997937"/>
    <w:rsid w:val="009A0582"/>
    <w:rsid w:val="009A0F7D"/>
    <w:rsid w:val="009A2E5D"/>
    <w:rsid w:val="009A3F9F"/>
    <w:rsid w:val="009A4647"/>
    <w:rsid w:val="009A4D77"/>
    <w:rsid w:val="009A76CD"/>
    <w:rsid w:val="009B2332"/>
    <w:rsid w:val="009B3A22"/>
    <w:rsid w:val="009C390B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27BD"/>
    <w:rsid w:val="00A05AFB"/>
    <w:rsid w:val="00A071E5"/>
    <w:rsid w:val="00A07B3A"/>
    <w:rsid w:val="00A07FFA"/>
    <w:rsid w:val="00A10B6D"/>
    <w:rsid w:val="00A1100E"/>
    <w:rsid w:val="00A1242A"/>
    <w:rsid w:val="00A13F37"/>
    <w:rsid w:val="00A16E47"/>
    <w:rsid w:val="00A219A0"/>
    <w:rsid w:val="00A220C6"/>
    <w:rsid w:val="00A230E6"/>
    <w:rsid w:val="00A23448"/>
    <w:rsid w:val="00A26DCC"/>
    <w:rsid w:val="00A30987"/>
    <w:rsid w:val="00A32309"/>
    <w:rsid w:val="00A3437E"/>
    <w:rsid w:val="00A35DF4"/>
    <w:rsid w:val="00A36331"/>
    <w:rsid w:val="00A41ECE"/>
    <w:rsid w:val="00A44FA3"/>
    <w:rsid w:val="00A469F3"/>
    <w:rsid w:val="00A470DC"/>
    <w:rsid w:val="00A50439"/>
    <w:rsid w:val="00A50F5B"/>
    <w:rsid w:val="00A52AA6"/>
    <w:rsid w:val="00A538E7"/>
    <w:rsid w:val="00A54C7B"/>
    <w:rsid w:val="00A54E67"/>
    <w:rsid w:val="00A55B1A"/>
    <w:rsid w:val="00A55BB2"/>
    <w:rsid w:val="00A568AE"/>
    <w:rsid w:val="00A64BBB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3FF"/>
    <w:rsid w:val="00AF5849"/>
    <w:rsid w:val="00B00B75"/>
    <w:rsid w:val="00B00C96"/>
    <w:rsid w:val="00B00E02"/>
    <w:rsid w:val="00B01C05"/>
    <w:rsid w:val="00B02D92"/>
    <w:rsid w:val="00B077C5"/>
    <w:rsid w:val="00B07E58"/>
    <w:rsid w:val="00B10C35"/>
    <w:rsid w:val="00B13710"/>
    <w:rsid w:val="00B15684"/>
    <w:rsid w:val="00B1591E"/>
    <w:rsid w:val="00B16E1D"/>
    <w:rsid w:val="00B201E8"/>
    <w:rsid w:val="00B201EA"/>
    <w:rsid w:val="00B23033"/>
    <w:rsid w:val="00B25482"/>
    <w:rsid w:val="00B261D6"/>
    <w:rsid w:val="00B266D8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C04"/>
    <w:rsid w:val="00B63526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B0B"/>
    <w:rsid w:val="00B94684"/>
    <w:rsid w:val="00B948C8"/>
    <w:rsid w:val="00B96A95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C81"/>
    <w:rsid w:val="00BF4DE9"/>
    <w:rsid w:val="00C00205"/>
    <w:rsid w:val="00C010CF"/>
    <w:rsid w:val="00C02BAC"/>
    <w:rsid w:val="00C046D1"/>
    <w:rsid w:val="00C06238"/>
    <w:rsid w:val="00C07150"/>
    <w:rsid w:val="00C12D0C"/>
    <w:rsid w:val="00C13DF5"/>
    <w:rsid w:val="00C1582B"/>
    <w:rsid w:val="00C1614E"/>
    <w:rsid w:val="00C22B6B"/>
    <w:rsid w:val="00C268C9"/>
    <w:rsid w:val="00C2744B"/>
    <w:rsid w:val="00C27A16"/>
    <w:rsid w:val="00C304FB"/>
    <w:rsid w:val="00C32AA2"/>
    <w:rsid w:val="00C37031"/>
    <w:rsid w:val="00C4358C"/>
    <w:rsid w:val="00C43BB8"/>
    <w:rsid w:val="00C50587"/>
    <w:rsid w:val="00C50920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650"/>
    <w:rsid w:val="00C73CC4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DB3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E4E"/>
    <w:rsid w:val="00CC01F7"/>
    <w:rsid w:val="00CC07E2"/>
    <w:rsid w:val="00CC0A5B"/>
    <w:rsid w:val="00CC14D9"/>
    <w:rsid w:val="00CC3E7E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BE8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769B"/>
    <w:rsid w:val="00D505B7"/>
    <w:rsid w:val="00D53D60"/>
    <w:rsid w:val="00D54BA6"/>
    <w:rsid w:val="00D57D7E"/>
    <w:rsid w:val="00D6017A"/>
    <w:rsid w:val="00D605E8"/>
    <w:rsid w:val="00D63059"/>
    <w:rsid w:val="00D753BB"/>
    <w:rsid w:val="00D76F97"/>
    <w:rsid w:val="00D77070"/>
    <w:rsid w:val="00D81DFB"/>
    <w:rsid w:val="00D821B5"/>
    <w:rsid w:val="00D829F1"/>
    <w:rsid w:val="00D83CEF"/>
    <w:rsid w:val="00D842A0"/>
    <w:rsid w:val="00D848A7"/>
    <w:rsid w:val="00D8547F"/>
    <w:rsid w:val="00D85F42"/>
    <w:rsid w:val="00D9097C"/>
    <w:rsid w:val="00D90FDA"/>
    <w:rsid w:val="00D91ECE"/>
    <w:rsid w:val="00D9265B"/>
    <w:rsid w:val="00D94FFC"/>
    <w:rsid w:val="00D95A28"/>
    <w:rsid w:val="00D95F4B"/>
    <w:rsid w:val="00D9743D"/>
    <w:rsid w:val="00DA2408"/>
    <w:rsid w:val="00DA3350"/>
    <w:rsid w:val="00DA4C21"/>
    <w:rsid w:val="00DB0D7E"/>
    <w:rsid w:val="00DB1E51"/>
    <w:rsid w:val="00DB37D1"/>
    <w:rsid w:val="00DB40F8"/>
    <w:rsid w:val="00DB58BD"/>
    <w:rsid w:val="00DB5EDC"/>
    <w:rsid w:val="00DC3E86"/>
    <w:rsid w:val="00DC440E"/>
    <w:rsid w:val="00DC5F7D"/>
    <w:rsid w:val="00DC6ED0"/>
    <w:rsid w:val="00DD2509"/>
    <w:rsid w:val="00DD59CA"/>
    <w:rsid w:val="00DD6F8C"/>
    <w:rsid w:val="00DD73ED"/>
    <w:rsid w:val="00DE1937"/>
    <w:rsid w:val="00DE252D"/>
    <w:rsid w:val="00DE2E42"/>
    <w:rsid w:val="00DE4CCB"/>
    <w:rsid w:val="00DE7F3A"/>
    <w:rsid w:val="00DF274B"/>
    <w:rsid w:val="00DF4AF7"/>
    <w:rsid w:val="00DF67F8"/>
    <w:rsid w:val="00DF7000"/>
    <w:rsid w:val="00E00F08"/>
    <w:rsid w:val="00E036CC"/>
    <w:rsid w:val="00E07F09"/>
    <w:rsid w:val="00E165C0"/>
    <w:rsid w:val="00E20616"/>
    <w:rsid w:val="00E21059"/>
    <w:rsid w:val="00E222C6"/>
    <w:rsid w:val="00E22ACE"/>
    <w:rsid w:val="00E25A6D"/>
    <w:rsid w:val="00E25EEA"/>
    <w:rsid w:val="00E262E1"/>
    <w:rsid w:val="00E2674B"/>
    <w:rsid w:val="00E277A2"/>
    <w:rsid w:val="00E27E42"/>
    <w:rsid w:val="00E3008A"/>
    <w:rsid w:val="00E30DA5"/>
    <w:rsid w:val="00E3235D"/>
    <w:rsid w:val="00E33F2E"/>
    <w:rsid w:val="00E34A9F"/>
    <w:rsid w:val="00E3518D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59A4"/>
    <w:rsid w:val="00E76B8D"/>
    <w:rsid w:val="00E76E76"/>
    <w:rsid w:val="00E81215"/>
    <w:rsid w:val="00E8151B"/>
    <w:rsid w:val="00E8158C"/>
    <w:rsid w:val="00E87160"/>
    <w:rsid w:val="00E92B05"/>
    <w:rsid w:val="00E931E7"/>
    <w:rsid w:val="00E93B70"/>
    <w:rsid w:val="00EA3BDF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D171B"/>
    <w:rsid w:val="00ED1AFB"/>
    <w:rsid w:val="00ED402A"/>
    <w:rsid w:val="00ED4E83"/>
    <w:rsid w:val="00EE2CE8"/>
    <w:rsid w:val="00EE4634"/>
    <w:rsid w:val="00EF29B8"/>
    <w:rsid w:val="00EF4A6E"/>
    <w:rsid w:val="00EF52EF"/>
    <w:rsid w:val="00EF5614"/>
    <w:rsid w:val="00EF5E07"/>
    <w:rsid w:val="00F01192"/>
    <w:rsid w:val="00F079BC"/>
    <w:rsid w:val="00F12A59"/>
    <w:rsid w:val="00F12CB3"/>
    <w:rsid w:val="00F137FC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72"/>
    <w:rsid w:val="00F33E3D"/>
    <w:rsid w:val="00F371FF"/>
    <w:rsid w:val="00F402EE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24E"/>
    <w:rsid w:val="00F601C7"/>
    <w:rsid w:val="00F6055F"/>
    <w:rsid w:val="00F63A6C"/>
    <w:rsid w:val="00F64CF4"/>
    <w:rsid w:val="00F661F9"/>
    <w:rsid w:val="00F678BE"/>
    <w:rsid w:val="00F75781"/>
    <w:rsid w:val="00F75942"/>
    <w:rsid w:val="00F82E4F"/>
    <w:rsid w:val="00F8376E"/>
    <w:rsid w:val="00F86280"/>
    <w:rsid w:val="00F86BE1"/>
    <w:rsid w:val="00F87732"/>
    <w:rsid w:val="00F8783F"/>
    <w:rsid w:val="00F93FB0"/>
    <w:rsid w:val="00F94860"/>
    <w:rsid w:val="00F97639"/>
    <w:rsid w:val="00FA05E4"/>
    <w:rsid w:val="00FA188B"/>
    <w:rsid w:val="00FA5490"/>
    <w:rsid w:val="00FA68B4"/>
    <w:rsid w:val="00FB0424"/>
    <w:rsid w:val="00FB0785"/>
    <w:rsid w:val="00FB1866"/>
    <w:rsid w:val="00FB5901"/>
    <w:rsid w:val="00FB5CC2"/>
    <w:rsid w:val="00FB5D17"/>
    <w:rsid w:val="00FB66C6"/>
    <w:rsid w:val="00FC0245"/>
    <w:rsid w:val="00FC29FD"/>
    <w:rsid w:val="00FC2F4B"/>
    <w:rsid w:val="00FC6517"/>
    <w:rsid w:val="00FC7C40"/>
    <w:rsid w:val="00FD1385"/>
    <w:rsid w:val="00FD20F9"/>
    <w:rsid w:val="00FD27E7"/>
    <w:rsid w:val="00FD47F1"/>
    <w:rsid w:val="00FD48AC"/>
    <w:rsid w:val="00FD6950"/>
    <w:rsid w:val="00FD6D70"/>
    <w:rsid w:val="00FE081A"/>
    <w:rsid w:val="00FE1A65"/>
    <w:rsid w:val="00FE244F"/>
    <w:rsid w:val="00FE27C2"/>
    <w:rsid w:val="00FE3443"/>
    <w:rsid w:val="00FE44F1"/>
    <w:rsid w:val="00FE68E6"/>
    <w:rsid w:val="00FE78F5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C36-213C-4F3A-987E-92E8FDC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berezina</cp:lastModifiedBy>
  <cp:revision>3</cp:revision>
  <cp:lastPrinted>2016-11-11T08:09:00Z</cp:lastPrinted>
  <dcterms:created xsi:type="dcterms:W3CDTF">2016-12-21T11:50:00Z</dcterms:created>
  <dcterms:modified xsi:type="dcterms:W3CDTF">2016-12-21T11:54:00Z</dcterms:modified>
</cp:coreProperties>
</file>