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FD" w:rsidRPr="00820A8B" w:rsidRDefault="00585AFD" w:rsidP="00211983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VII. Ведомственная целевая программа</w:t>
      </w:r>
    </w:p>
    <w:p w:rsidR="004F00CA" w:rsidRDefault="001E21A5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«</w:t>
      </w:r>
      <w:r w:rsidR="00585AFD" w:rsidRPr="00820A8B">
        <w:rPr>
          <w:rFonts w:ascii="Times New Roman" w:hAnsi="Times New Roman" w:cs="Times New Roman"/>
          <w:bCs/>
          <w:sz w:val="28"/>
          <w:szCs w:val="28"/>
        </w:rPr>
        <w:t xml:space="preserve">Реформирование и регулирование земельных и имущественных отношений </w:t>
      </w:r>
    </w:p>
    <w:p w:rsidR="004F00CA" w:rsidRDefault="00585AFD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Мурманск</w:t>
      </w:r>
      <w:r w:rsidR="001E21A5" w:rsidRPr="00820A8B">
        <w:rPr>
          <w:rFonts w:ascii="Times New Roman" w:hAnsi="Times New Roman" w:cs="Times New Roman"/>
          <w:bCs/>
          <w:sz w:val="28"/>
          <w:szCs w:val="28"/>
        </w:rPr>
        <w:t>»</w:t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AFD" w:rsidRPr="00820A8B" w:rsidRDefault="00585AFD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6157" w:rsidRPr="00820A8B">
        <w:rPr>
          <w:rFonts w:ascii="Times New Roman" w:hAnsi="Times New Roman" w:cs="Times New Roman"/>
          <w:bCs/>
          <w:sz w:val="28"/>
          <w:szCs w:val="28"/>
        </w:rPr>
        <w:t>2014-2019</w:t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462D22" w:rsidRPr="00820A8B" w:rsidRDefault="00462D22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820A8B" w:rsidRDefault="00585AFD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Паспорт ВЦП</w:t>
      </w:r>
    </w:p>
    <w:p w:rsidR="00462D22" w:rsidRPr="00820A8B" w:rsidRDefault="00462D22" w:rsidP="00D24B6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0"/>
        <w:gridCol w:w="5394"/>
      </w:tblGrid>
      <w:tr w:rsidR="00B259E0" w:rsidRPr="00820A8B" w:rsidTr="00674330">
        <w:trPr>
          <w:trHeight w:val="962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ВЦП</w:t>
            </w:r>
          </w:p>
        </w:tc>
        <w:tc>
          <w:tcPr>
            <w:tcW w:w="5394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820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1E21A5" w:rsidRPr="00820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E6157" w:rsidRPr="00820A8B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820A8B" w:rsidTr="00674330">
        <w:trPr>
          <w:trHeight w:val="647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5394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B259E0" w:rsidRPr="00820A8B" w:rsidTr="00674330">
        <w:trPr>
          <w:trHeight w:val="401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Задачи ВЦП (при наличии)</w:t>
            </w:r>
          </w:p>
        </w:tc>
        <w:tc>
          <w:tcPr>
            <w:tcW w:w="5394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E0" w:rsidRPr="00820A8B" w:rsidTr="00674330">
        <w:trPr>
          <w:trHeight w:val="2256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ВЦП</w:t>
            </w:r>
          </w:p>
        </w:tc>
        <w:tc>
          <w:tcPr>
            <w:tcW w:w="5394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2. Наличие качественного планово-картографического материала в границах муниципального образования город Мурманск</w:t>
            </w:r>
          </w:p>
        </w:tc>
      </w:tr>
      <w:tr w:rsidR="00B259E0" w:rsidRPr="00820A8B" w:rsidTr="00674330">
        <w:trPr>
          <w:trHeight w:val="316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394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820A8B" w:rsidTr="00674330">
        <w:trPr>
          <w:trHeight w:val="316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ВЦП</w:t>
            </w:r>
          </w:p>
        </w:tc>
        <w:tc>
          <w:tcPr>
            <w:tcW w:w="5394" w:type="dxa"/>
          </w:tcPr>
          <w:p w:rsidR="00585AFD" w:rsidRPr="00820A8B" w:rsidRDefault="00DB52E4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C12CA" w:rsidRPr="00820A8B" w:rsidTr="00674330">
        <w:trPr>
          <w:trHeight w:val="401"/>
          <w:tblCellSpacing w:w="5" w:type="nil"/>
        </w:trPr>
        <w:tc>
          <w:tcPr>
            <w:tcW w:w="4260" w:type="dxa"/>
          </w:tcPr>
          <w:p w:rsidR="008C12CA" w:rsidRPr="00820A8B" w:rsidRDefault="008C12CA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ВЦП</w:t>
            </w:r>
          </w:p>
        </w:tc>
        <w:tc>
          <w:tcPr>
            <w:tcW w:w="5394" w:type="dxa"/>
          </w:tcPr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 31 340,0 тыс. руб., в том числе:</w:t>
            </w:r>
          </w:p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МБ: 31 340,0 тыс. руб., из них:</w:t>
            </w:r>
          </w:p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2014 год – 24 700,0 тыс. руб.; </w:t>
            </w:r>
          </w:p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2015 год – 430,0 тыс. руб.; </w:t>
            </w:r>
          </w:p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2016 год – 4 901,0 тыс. руб.; </w:t>
            </w:r>
          </w:p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2017 год – 451,0 тыс. руб.; </w:t>
            </w:r>
          </w:p>
          <w:p w:rsidR="007D2338" w:rsidRPr="00820A8B" w:rsidRDefault="007D2338" w:rsidP="007D2338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2018 год – 429,0 тыс. руб.; </w:t>
            </w:r>
          </w:p>
          <w:p w:rsidR="008C12CA" w:rsidRPr="00820A8B" w:rsidRDefault="007D2338" w:rsidP="007D2338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2019 год – 429,0 тыс. руб. </w:t>
            </w:r>
          </w:p>
        </w:tc>
      </w:tr>
      <w:tr w:rsidR="00B259E0" w:rsidRPr="00820A8B" w:rsidTr="00674330">
        <w:trPr>
          <w:trHeight w:val="3043"/>
          <w:tblCellSpacing w:w="5" w:type="nil"/>
        </w:trPr>
        <w:tc>
          <w:tcPr>
            <w:tcW w:w="4260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Ожидаемые конечные результаты реализации ВЦП</w:t>
            </w:r>
          </w:p>
        </w:tc>
        <w:tc>
          <w:tcPr>
            <w:tcW w:w="5394" w:type="dxa"/>
          </w:tcPr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кадастровых работ по </w:t>
            </w:r>
            <w:r w:rsidR="007D2338" w:rsidRPr="00820A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участкам.</w:t>
            </w:r>
          </w:p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качественного планово-картографического материала при выполнении кадастровых работ по земельным участкам общей площадью </w:t>
            </w:r>
            <w:r w:rsidR="007D2338" w:rsidRPr="00820A8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 гектара.</w:t>
            </w:r>
          </w:p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3. Разграничение государственной собственности на землю, результатом которого станет обеспечение единого подхода к управлению государственной и муниципальной недвижимостью.</w:t>
            </w:r>
          </w:p>
          <w:p w:rsidR="00D72FCD" w:rsidRPr="00820A8B" w:rsidRDefault="00D72FC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4. Утверждение Методики определения арендной платы за пользование земельными участками, находящимися в собственности муниципального образования город Мурманск.</w:t>
            </w:r>
          </w:p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5. Проведение работ по внесению дополнений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      </w:r>
          </w:p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6. Проведение государственной политики по формированию единых объектов недвижимости, стимулирование их рационального использования и вовлечения в гражданский оборот.</w:t>
            </w:r>
          </w:p>
          <w:p w:rsidR="00585AFD" w:rsidRPr="00820A8B" w:rsidRDefault="00585AFD" w:rsidP="002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7. Стимулирование инвестиционной деятельности на рынке недвижимости</w:t>
            </w:r>
          </w:p>
        </w:tc>
      </w:tr>
    </w:tbl>
    <w:p w:rsidR="00462D22" w:rsidRPr="00820A8B" w:rsidRDefault="00462D22" w:rsidP="00D24B6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820A8B" w:rsidRDefault="00585AFD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20A8B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ВЦП</w:t>
      </w:r>
    </w:p>
    <w:p w:rsidR="00462D22" w:rsidRPr="00820A8B" w:rsidRDefault="00462D22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1.1. Согласно пункту 7 статьи 3 Федерального закона от 25.10.2001 № 137-ФЗ </w:t>
      </w:r>
      <w:r w:rsidR="001E21A5" w:rsidRPr="00820A8B">
        <w:rPr>
          <w:rFonts w:ascii="Times New Roman" w:hAnsi="Times New Roman" w:cs="Times New Roman"/>
          <w:bCs/>
          <w:sz w:val="28"/>
          <w:szCs w:val="28"/>
        </w:rPr>
        <w:t>«</w:t>
      </w:r>
      <w:r w:rsidRPr="00820A8B">
        <w:rPr>
          <w:rFonts w:ascii="Times New Roman" w:hAnsi="Times New Roman" w:cs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1E21A5" w:rsidRPr="00820A8B">
        <w:rPr>
          <w:rFonts w:ascii="Times New Roman" w:hAnsi="Times New Roman" w:cs="Times New Roman"/>
          <w:bCs/>
          <w:sz w:val="28"/>
          <w:szCs w:val="28"/>
        </w:rPr>
        <w:t>»</w:t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820A8B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820A8B">
        <w:rPr>
          <w:rFonts w:ascii="Times New Roman" w:hAnsi="Times New Roman" w:cs="Times New Roman"/>
          <w:bCs/>
          <w:sz w:val="28"/>
          <w:szCs w:val="28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 города Мурманска. </w:t>
      </w: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72FCD" w:rsidRPr="00820A8B" w:rsidRDefault="00D72FC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1.3. За период 2012-2013 годов в рамках ведомственной целевой программы </w:t>
      </w:r>
      <w:r w:rsidR="001E21A5" w:rsidRPr="00820A8B">
        <w:rPr>
          <w:rFonts w:ascii="Times New Roman" w:hAnsi="Times New Roman" w:cs="Times New Roman"/>
          <w:bCs/>
          <w:sz w:val="28"/>
          <w:szCs w:val="28"/>
        </w:rPr>
        <w:t>«</w:t>
      </w:r>
      <w:r w:rsidRPr="00820A8B">
        <w:rPr>
          <w:rFonts w:ascii="Times New Roman" w:hAnsi="Times New Roman" w:cs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1E21A5" w:rsidRPr="00820A8B">
        <w:rPr>
          <w:rFonts w:ascii="Times New Roman" w:hAnsi="Times New Roman" w:cs="Times New Roman"/>
          <w:bCs/>
          <w:sz w:val="28"/>
          <w:szCs w:val="28"/>
        </w:rPr>
        <w:t>»</w:t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 выполнены работы по 29 земельным участкам под объекты недвижимого имущества, находящиеся в муниципальной собственности. </w:t>
      </w:r>
    </w:p>
    <w:p w:rsidR="00D72FCD" w:rsidRPr="00820A8B" w:rsidRDefault="00D72FC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Дальнейшая реализация 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</w:t>
      </w:r>
      <w:proofErr w:type="gramStart"/>
      <w:r w:rsidRPr="00820A8B">
        <w:rPr>
          <w:rFonts w:ascii="Times New Roman" w:hAnsi="Times New Roman" w:cs="Times New Roman"/>
          <w:bCs/>
          <w:sz w:val="28"/>
          <w:szCs w:val="28"/>
        </w:rPr>
        <w:t>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одновременномсоблюдении</w:t>
      </w:r>
      <w:proofErr w:type="gramEnd"/>
      <w:r w:rsidRPr="00820A8B">
        <w:rPr>
          <w:rFonts w:ascii="Times New Roman" w:hAnsi="Times New Roman" w:cs="Times New Roman"/>
          <w:bCs/>
          <w:sz w:val="28"/>
          <w:szCs w:val="28"/>
        </w:rPr>
        <w:t xml:space="preserve"> экономически справедливого баланса интересов муниципального образования город Мурманска и арендаторов земельных участков.</w:t>
      </w:r>
    </w:p>
    <w:p w:rsidR="00D72FCD" w:rsidRPr="00820A8B" w:rsidRDefault="00D72FC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1.5. В 2015 году внесены дополнения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Необходимость данных работ связана с преобразованием с 01.01.2015 закрытого</w:t>
      </w:r>
      <w:r w:rsidRPr="00820A8B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административно-территориального образования– </w:t>
      </w:r>
      <w:proofErr w:type="gramStart"/>
      <w:r w:rsidRPr="00820A8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20A8B">
        <w:rPr>
          <w:rFonts w:ascii="Times New Roman" w:hAnsi="Times New Roman" w:cs="Times New Roman"/>
          <w:sz w:val="28"/>
          <w:szCs w:val="28"/>
        </w:rPr>
        <w:t xml:space="preserve">рода Североморска Мурманской области путем выделения поселка городского типа </w:t>
      </w:r>
      <w:proofErr w:type="spellStart"/>
      <w:r w:rsidRPr="00820A8B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820A8B">
        <w:rPr>
          <w:rFonts w:ascii="Times New Roman" w:hAnsi="Times New Roman" w:cs="Times New Roman"/>
          <w:sz w:val="28"/>
          <w:szCs w:val="28"/>
        </w:rPr>
        <w:t xml:space="preserve"> с прилегающей к нему территорией (далее – территория </w:t>
      </w:r>
      <w:proofErr w:type="spellStart"/>
      <w:r w:rsidRPr="00820A8B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820A8B">
        <w:rPr>
          <w:rFonts w:ascii="Times New Roman" w:hAnsi="Times New Roman" w:cs="Times New Roman"/>
          <w:sz w:val="28"/>
          <w:szCs w:val="28"/>
        </w:rPr>
        <w:t xml:space="preserve">) в соответствии с Указом Президента Российской Федерации от 01.09.2014 </w:t>
      </w:r>
      <w:r w:rsidR="008C6E17" w:rsidRPr="00820A8B">
        <w:rPr>
          <w:rFonts w:ascii="Times New Roman" w:hAnsi="Times New Roman" w:cs="Times New Roman"/>
          <w:sz w:val="28"/>
          <w:szCs w:val="28"/>
        </w:rPr>
        <w:br/>
      </w:r>
      <w:r w:rsidRPr="00820A8B">
        <w:rPr>
          <w:rFonts w:ascii="Times New Roman" w:hAnsi="Times New Roman" w:cs="Times New Roman"/>
          <w:sz w:val="28"/>
          <w:szCs w:val="28"/>
        </w:rPr>
        <w:t xml:space="preserve">№ 603 </w:t>
      </w:r>
      <w:r w:rsidR="001E21A5" w:rsidRPr="00820A8B">
        <w:rPr>
          <w:rFonts w:ascii="Times New Roman" w:hAnsi="Times New Roman" w:cs="Times New Roman"/>
          <w:sz w:val="28"/>
          <w:szCs w:val="28"/>
        </w:rPr>
        <w:t>«</w:t>
      </w:r>
      <w:r w:rsidRPr="00820A8B">
        <w:rPr>
          <w:rFonts w:ascii="Times New Roman" w:hAnsi="Times New Roman" w:cs="Times New Roman"/>
          <w:sz w:val="28"/>
          <w:szCs w:val="28"/>
        </w:rPr>
        <w:t>О преобразовании закрытого административно-территориального образования – города Североморска Мурманской области</w:t>
      </w:r>
      <w:r w:rsidR="001E21A5" w:rsidRPr="00820A8B">
        <w:rPr>
          <w:rFonts w:ascii="Times New Roman" w:hAnsi="Times New Roman" w:cs="Times New Roman"/>
          <w:sz w:val="28"/>
          <w:szCs w:val="28"/>
        </w:rPr>
        <w:t>»</w:t>
      </w:r>
      <w:r w:rsidRPr="00820A8B">
        <w:rPr>
          <w:rFonts w:ascii="Times New Roman" w:hAnsi="Times New Roman" w:cs="Times New Roman"/>
          <w:sz w:val="28"/>
          <w:szCs w:val="28"/>
        </w:rPr>
        <w:t xml:space="preserve"> и присоединения территории </w:t>
      </w:r>
      <w:proofErr w:type="spellStart"/>
      <w:r w:rsidRPr="00820A8B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820A8B">
        <w:rPr>
          <w:rFonts w:ascii="Times New Roman" w:hAnsi="Times New Roman" w:cs="Times New Roman"/>
          <w:sz w:val="28"/>
          <w:szCs w:val="28"/>
        </w:rPr>
        <w:t xml:space="preserve"> к муниципальному образованию город Мурманск.</w:t>
      </w:r>
    </w:p>
    <w:p w:rsidR="00416B09" w:rsidRPr="00820A8B" w:rsidRDefault="00D72FCD" w:rsidP="002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8B">
        <w:rPr>
          <w:rFonts w:ascii="Times New Roman" w:hAnsi="Times New Roman" w:cs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416B09" w:rsidRPr="00820A8B" w:rsidRDefault="00416B09" w:rsidP="002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8B">
        <w:rPr>
          <w:rFonts w:ascii="Times New Roman" w:hAnsi="Times New Roman" w:cs="Times New Roman"/>
          <w:sz w:val="28"/>
          <w:szCs w:val="28"/>
        </w:rPr>
        <w:t xml:space="preserve"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33-1575/2015, которым признано недействующим с 01.01.2015 приложение № 1 </w:t>
      </w:r>
      <w:r w:rsidR="001E21A5" w:rsidRPr="00820A8B">
        <w:rPr>
          <w:rFonts w:ascii="Times New Roman" w:hAnsi="Times New Roman" w:cs="Times New Roman"/>
          <w:sz w:val="28"/>
          <w:szCs w:val="28"/>
        </w:rPr>
        <w:t>«</w:t>
      </w:r>
      <w:r w:rsidRPr="00820A8B">
        <w:rPr>
          <w:rFonts w:ascii="Times New Roman" w:hAnsi="Times New Roman" w:cs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1E21A5" w:rsidRPr="00820A8B">
        <w:rPr>
          <w:rFonts w:ascii="Times New Roman" w:hAnsi="Times New Roman" w:cs="Times New Roman"/>
          <w:sz w:val="28"/>
          <w:szCs w:val="28"/>
        </w:rPr>
        <w:t>»</w:t>
      </w:r>
      <w:r w:rsidRPr="00820A8B">
        <w:rPr>
          <w:rFonts w:ascii="Times New Roman" w:hAnsi="Times New Roman" w:cs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</w:t>
      </w:r>
      <w:proofErr w:type="gramEnd"/>
      <w:r w:rsidRPr="00820A8B">
        <w:rPr>
          <w:rFonts w:ascii="Times New Roman" w:hAnsi="Times New Roman" w:cs="Times New Roman"/>
          <w:sz w:val="28"/>
          <w:szCs w:val="28"/>
        </w:rPr>
        <w:t>, 4.15, 4.16, 5.9, 6.4, 7.1.</w:t>
      </w:r>
    </w:p>
    <w:p w:rsidR="009E2A1E" w:rsidRPr="00820A8B" w:rsidRDefault="009E2A1E" w:rsidP="00416B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47C1" w:rsidRPr="00820A8B" w:rsidRDefault="009347C1" w:rsidP="00416B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51D2" w:rsidRPr="00820A8B" w:rsidRDefault="00EC51D2" w:rsidP="009E2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AFD" w:rsidRPr="00820A8B">
        <w:rPr>
          <w:rFonts w:ascii="Times New Roman" w:hAnsi="Times New Roman" w:cs="Times New Roman"/>
          <w:bCs/>
          <w:sz w:val="28"/>
          <w:szCs w:val="28"/>
        </w:rPr>
        <w:t>Основные цели и задачи ВЦП, целевые пок</w:t>
      </w:r>
      <w:r w:rsidRPr="00820A8B">
        <w:rPr>
          <w:rFonts w:ascii="Times New Roman" w:hAnsi="Times New Roman" w:cs="Times New Roman"/>
          <w:bCs/>
          <w:sz w:val="28"/>
          <w:szCs w:val="28"/>
        </w:rPr>
        <w:t>азатели (индикаторы)</w:t>
      </w:r>
    </w:p>
    <w:p w:rsidR="00D72FCD" w:rsidRPr="00820A8B" w:rsidRDefault="00EC51D2" w:rsidP="00ED33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585AFD" w:rsidRPr="00820A8B">
        <w:rPr>
          <w:rFonts w:ascii="Times New Roman" w:hAnsi="Times New Roman" w:cs="Times New Roman"/>
          <w:bCs/>
          <w:sz w:val="28"/>
          <w:szCs w:val="28"/>
        </w:rPr>
        <w:t>ВЦП</w:t>
      </w:r>
    </w:p>
    <w:tbl>
      <w:tblPr>
        <w:tblpPr w:leftFromText="180" w:rightFromText="180" w:vertAnchor="text" w:horzAnchor="margin" w:tblpY="249"/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3"/>
        <w:gridCol w:w="2448"/>
        <w:gridCol w:w="833"/>
        <w:gridCol w:w="1178"/>
        <w:gridCol w:w="1081"/>
        <w:gridCol w:w="629"/>
        <w:gridCol w:w="629"/>
        <w:gridCol w:w="629"/>
        <w:gridCol w:w="629"/>
        <w:gridCol w:w="629"/>
        <w:gridCol w:w="629"/>
      </w:tblGrid>
      <w:tr w:rsidR="00B259E0" w:rsidRPr="00820A8B" w:rsidTr="00211983">
        <w:trPr>
          <w:trHeight w:val="41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Цель, задачи и  показатели (индикаторы)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259E0" w:rsidRPr="00820A8B" w:rsidTr="00211983">
        <w:trPr>
          <w:trHeight w:val="61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820A8B" w:rsidRDefault="00585AF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Годы реализации ВЦП</w:t>
            </w:r>
          </w:p>
        </w:tc>
      </w:tr>
      <w:tr w:rsidR="00D72FCD" w:rsidRPr="00820A8B" w:rsidTr="00211983">
        <w:trPr>
          <w:trHeight w:val="41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72FCD" w:rsidRPr="00820A8B" w:rsidTr="00211983">
        <w:trPr>
          <w:trHeight w:val="27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FCD" w:rsidRPr="00820A8B" w:rsidTr="00D72FCD">
        <w:trPr>
          <w:trHeight w:val="29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CD" w:rsidRPr="00820A8B" w:rsidTr="00211983">
        <w:trPr>
          <w:trHeight w:val="41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8C6E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72FCD" w:rsidRPr="00820A8B" w:rsidTr="00211983">
        <w:trPr>
          <w:trHeight w:val="41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CD" w:rsidRPr="00820A8B" w:rsidRDefault="00D72FCD" w:rsidP="00D72F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8C6E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sz w:val="24"/>
                <w:szCs w:val="24"/>
              </w:rPr>
              <w:t>Наличие качественного планово-картографического материала в границах муниципального образования город Мурманск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да-1</w:t>
            </w:r>
          </w:p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CD" w:rsidRPr="00820A8B" w:rsidRDefault="00D72FCD" w:rsidP="00D72F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62D22" w:rsidRPr="00820A8B" w:rsidRDefault="00462D22" w:rsidP="00D24B6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820A8B" w:rsidRDefault="00585AFD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ВЦП</w:t>
      </w:r>
    </w:p>
    <w:p w:rsidR="00462D22" w:rsidRPr="00820A8B" w:rsidRDefault="00462D22" w:rsidP="00D24B6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 по ВЦП является комитет имущественных отношений города Мурманска.</w:t>
      </w:r>
    </w:p>
    <w:p w:rsidR="00585AFD" w:rsidRPr="00820A8B" w:rsidRDefault="00585AFD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программных мероприятий и показателей результативности их выполнения приведен в приложении </w:t>
      </w:r>
      <w:proofErr w:type="gramStart"/>
      <w:r w:rsidRPr="00820A8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20A8B">
        <w:rPr>
          <w:rFonts w:ascii="Times New Roman" w:hAnsi="Times New Roman" w:cs="Times New Roman"/>
          <w:bCs/>
          <w:sz w:val="28"/>
          <w:szCs w:val="28"/>
        </w:rPr>
        <w:t xml:space="preserve"> настоящей ВЦП.</w:t>
      </w:r>
    </w:p>
    <w:p w:rsidR="00462D22" w:rsidRPr="00820A8B" w:rsidRDefault="00462D22" w:rsidP="00D24B6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D22" w:rsidRPr="00820A8B" w:rsidRDefault="00585AFD" w:rsidP="00BC6EC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ВЦП</w:t>
      </w:r>
    </w:p>
    <w:p w:rsidR="00BC6ECE" w:rsidRPr="00820A8B" w:rsidRDefault="00BC6ECE" w:rsidP="00BC6EC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При планировании расходов на кадастровые работы для муниципальных нужд города Мурманска на </w:t>
      </w:r>
      <w:r w:rsidR="006E6157" w:rsidRPr="00820A8B">
        <w:rPr>
          <w:rFonts w:ascii="Times New Roman" w:hAnsi="Times New Roman" w:cs="Times New Roman"/>
          <w:bCs/>
          <w:sz w:val="28"/>
          <w:szCs w:val="28"/>
        </w:rPr>
        <w:t>2014-201</w:t>
      </w:r>
      <w:r w:rsidR="006950A7" w:rsidRPr="00820A8B">
        <w:rPr>
          <w:rFonts w:ascii="Times New Roman" w:hAnsi="Times New Roman" w:cs="Times New Roman"/>
          <w:bCs/>
          <w:sz w:val="28"/>
          <w:szCs w:val="28"/>
        </w:rPr>
        <w:t>9</w:t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 годы стоимость работ ориентировочно заложена в размере: 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- кадастровая съемка участка – 10,0 тыс. руб.;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- изготовление схемы расположения земельных участков на кадастровом плане территории и оформление межевого плана – по 20,0 тыс. руб.;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- изготовление карты-плана –21,0 тыс. руб. 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Учитывая, что по земельным участкам отсутствует необходимость выполнения всех видов работ, объем финансовых средств, необходимых для реализации программы произведен из расчета средней рыночной стоимости указанных работ в отношении одного земельного участка, составляющей </w:t>
      </w:r>
      <w:r w:rsidR="008C6E17" w:rsidRPr="00820A8B">
        <w:rPr>
          <w:rFonts w:ascii="Times New Roman" w:hAnsi="Times New Roman" w:cs="Times New Roman"/>
          <w:bCs/>
          <w:sz w:val="28"/>
          <w:szCs w:val="28"/>
        </w:rPr>
        <w:br/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50,0 тыс. руб. 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программе, по которым необходимо выполнить кадастровые работы. 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- для кадастровой съемки, изготовления схемы расположения земельных участков на кадастровом плане территории и оформления межевого плана</w:t>
      </w:r>
      <w:r w:rsidR="004E4EE5" w:rsidRPr="00820A8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20A8B">
        <w:rPr>
          <w:rFonts w:ascii="Times New Roman" w:hAnsi="Times New Roman" w:cs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2015 году по муниципальным контрактам, заключенным комитетом имущественных отношений города Мурманска;</w:t>
      </w:r>
    </w:p>
    <w:p w:rsidR="0060548E" w:rsidRPr="00820A8B" w:rsidRDefault="0060548E" w:rsidP="002119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-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6950A7" w:rsidRPr="00820A8B" w:rsidRDefault="00585AFD" w:rsidP="009347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Финансирование мероприятий осуществляется за счет средств бюджета муниципально</w:t>
      </w:r>
      <w:r w:rsidR="009347C1" w:rsidRPr="00820A8B">
        <w:rPr>
          <w:rFonts w:ascii="Times New Roman" w:hAnsi="Times New Roman" w:cs="Times New Roman"/>
          <w:bCs/>
          <w:sz w:val="28"/>
          <w:szCs w:val="28"/>
        </w:rPr>
        <w:t xml:space="preserve">го образования город Мурманск. </w:t>
      </w:r>
    </w:p>
    <w:p w:rsidR="00D070B7" w:rsidRPr="00820A8B" w:rsidRDefault="00D070B7" w:rsidP="009347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/>
      </w:tblPr>
      <w:tblGrid>
        <w:gridCol w:w="3510"/>
        <w:gridCol w:w="1134"/>
        <w:gridCol w:w="1134"/>
        <w:gridCol w:w="851"/>
        <w:gridCol w:w="956"/>
        <w:gridCol w:w="756"/>
        <w:gridCol w:w="756"/>
        <w:gridCol w:w="756"/>
      </w:tblGrid>
      <w:tr w:rsidR="00833B23" w:rsidRPr="00820A8B" w:rsidTr="003A02EE">
        <w:trPr>
          <w:cantSplit/>
          <w:tblHeader/>
        </w:trPr>
        <w:tc>
          <w:tcPr>
            <w:tcW w:w="3510" w:type="dxa"/>
            <w:vMerge w:val="restart"/>
            <w:shd w:val="clear" w:color="000000" w:fill="auto"/>
          </w:tcPr>
          <w:p w:rsidR="00833B23" w:rsidRPr="00820A8B" w:rsidRDefault="00833B23" w:rsidP="00833B23">
            <w:pPr>
              <w:pStyle w:val="af2"/>
              <w:jc w:val="both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 xml:space="preserve">Источник </w:t>
            </w:r>
          </w:p>
          <w:p w:rsidR="00833B23" w:rsidRPr="00820A8B" w:rsidRDefault="00833B23" w:rsidP="00833B23">
            <w:pPr>
              <w:pStyle w:val="af2"/>
              <w:jc w:val="both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833B23" w:rsidRPr="00820A8B" w:rsidRDefault="00833B23" w:rsidP="00833B23">
            <w:pPr>
              <w:pStyle w:val="af2"/>
              <w:jc w:val="both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Всего</w:t>
            </w:r>
          </w:p>
          <w:p w:rsidR="00833B23" w:rsidRPr="00820A8B" w:rsidRDefault="00833B23" w:rsidP="00833B23">
            <w:pPr>
              <w:pStyle w:val="af2"/>
              <w:jc w:val="both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тыс. руб.</w:t>
            </w:r>
          </w:p>
        </w:tc>
        <w:tc>
          <w:tcPr>
            <w:tcW w:w="5209" w:type="dxa"/>
            <w:gridSpan w:val="6"/>
            <w:shd w:val="clear" w:color="000000" w:fill="auto"/>
          </w:tcPr>
          <w:p w:rsidR="00833B23" w:rsidRPr="00820A8B" w:rsidRDefault="00833B23" w:rsidP="00833B23">
            <w:pPr>
              <w:pStyle w:val="af2"/>
              <w:jc w:val="both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В том числе по годам реализации, тыс. руб.</w:t>
            </w:r>
          </w:p>
        </w:tc>
      </w:tr>
      <w:tr w:rsidR="008D68E5" w:rsidRPr="00820A8B" w:rsidTr="003A02EE">
        <w:trPr>
          <w:cantSplit/>
          <w:tblHeader/>
        </w:trPr>
        <w:tc>
          <w:tcPr>
            <w:tcW w:w="3510" w:type="dxa"/>
            <w:vMerge/>
            <w:shd w:val="clear" w:color="000000" w:fill="auto"/>
          </w:tcPr>
          <w:p w:rsidR="008D68E5" w:rsidRPr="00820A8B" w:rsidRDefault="008D68E5" w:rsidP="00833B23">
            <w:pPr>
              <w:pStyle w:val="af2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8D68E5" w:rsidRPr="00820A8B" w:rsidRDefault="008D68E5" w:rsidP="00833B23">
            <w:pPr>
              <w:pStyle w:val="af2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2014</w:t>
            </w:r>
          </w:p>
        </w:tc>
        <w:tc>
          <w:tcPr>
            <w:tcW w:w="851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2015</w:t>
            </w:r>
          </w:p>
        </w:tc>
        <w:tc>
          <w:tcPr>
            <w:tcW w:w="9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2016</w:t>
            </w:r>
          </w:p>
        </w:tc>
        <w:tc>
          <w:tcPr>
            <w:tcW w:w="7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2017</w:t>
            </w:r>
          </w:p>
        </w:tc>
        <w:tc>
          <w:tcPr>
            <w:tcW w:w="7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2018</w:t>
            </w:r>
          </w:p>
        </w:tc>
        <w:tc>
          <w:tcPr>
            <w:tcW w:w="7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2019</w:t>
            </w:r>
          </w:p>
        </w:tc>
      </w:tr>
      <w:tr w:rsidR="008D68E5" w:rsidRPr="00820A8B" w:rsidTr="003A02EE">
        <w:trPr>
          <w:cantSplit/>
          <w:tblHeader/>
        </w:trPr>
        <w:tc>
          <w:tcPr>
            <w:tcW w:w="3510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3</w:t>
            </w:r>
          </w:p>
        </w:tc>
        <w:tc>
          <w:tcPr>
            <w:tcW w:w="851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</w:t>
            </w:r>
          </w:p>
        </w:tc>
        <w:tc>
          <w:tcPr>
            <w:tcW w:w="9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5</w:t>
            </w:r>
          </w:p>
        </w:tc>
        <w:tc>
          <w:tcPr>
            <w:tcW w:w="7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6</w:t>
            </w:r>
          </w:p>
        </w:tc>
        <w:tc>
          <w:tcPr>
            <w:tcW w:w="756" w:type="dxa"/>
            <w:shd w:val="clear" w:color="000000" w:fill="auto"/>
          </w:tcPr>
          <w:p w:rsidR="008D68E5" w:rsidRPr="00820A8B" w:rsidRDefault="008D68E5" w:rsidP="00833B23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7</w:t>
            </w:r>
          </w:p>
        </w:tc>
        <w:tc>
          <w:tcPr>
            <w:tcW w:w="756" w:type="dxa"/>
            <w:shd w:val="clear" w:color="000000" w:fill="auto"/>
          </w:tcPr>
          <w:p w:rsidR="008D68E5" w:rsidRPr="00820A8B" w:rsidRDefault="008D68E5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8</w:t>
            </w:r>
          </w:p>
        </w:tc>
      </w:tr>
      <w:tr w:rsidR="007D2338" w:rsidRPr="00820A8B" w:rsidTr="003A02EE">
        <w:tc>
          <w:tcPr>
            <w:tcW w:w="3510" w:type="dxa"/>
            <w:shd w:val="clear" w:color="000000" w:fill="auto"/>
          </w:tcPr>
          <w:p w:rsidR="007D2338" w:rsidRPr="00820A8B" w:rsidRDefault="007D2338" w:rsidP="00833B23">
            <w:pPr>
              <w:pStyle w:val="af2"/>
              <w:jc w:val="both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Всего по ВЦП: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bCs/>
                <w:szCs w:val="24"/>
              </w:rPr>
              <w:t>31 340,0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24 700,0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430,0</w:t>
            </w:r>
          </w:p>
        </w:tc>
        <w:tc>
          <w:tcPr>
            <w:tcW w:w="9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4901,0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451,0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429,0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429,0</w:t>
            </w:r>
          </w:p>
        </w:tc>
      </w:tr>
      <w:tr w:rsidR="00211983" w:rsidRPr="00820A8B" w:rsidTr="003A02EE">
        <w:tc>
          <w:tcPr>
            <w:tcW w:w="9853" w:type="dxa"/>
            <w:gridSpan w:val="8"/>
            <w:shd w:val="clear" w:color="000000" w:fill="auto"/>
          </w:tcPr>
          <w:p w:rsidR="00211983" w:rsidRPr="00820A8B" w:rsidRDefault="00211983" w:rsidP="00211983">
            <w:pPr>
              <w:pStyle w:val="af2"/>
              <w:jc w:val="left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в том числе за счет:</w:t>
            </w:r>
          </w:p>
        </w:tc>
      </w:tr>
      <w:tr w:rsidR="007D2338" w:rsidRPr="00820A8B" w:rsidTr="003A02EE">
        <w:tc>
          <w:tcPr>
            <w:tcW w:w="3510" w:type="dxa"/>
            <w:shd w:val="clear" w:color="000000" w:fill="auto"/>
          </w:tcPr>
          <w:p w:rsidR="007D2338" w:rsidRPr="00820A8B" w:rsidRDefault="007D2338" w:rsidP="00F21FC6">
            <w:pPr>
              <w:pStyle w:val="af2"/>
              <w:jc w:val="left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bCs/>
                <w:szCs w:val="24"/>
              </w:rPr>
              <w:t>31 340,0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24 700,0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430,0</w:t>
            </w:r>
          </w:p>
        </w:tc>
        <w:tc>
          <w:tcPr>
            <w:tcW w:w="9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4901,0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451,0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429,0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F21FC6">
            <w:pPr>
              <w:pStyle w:val="af2"/>
              <w:ind w:left="-81" w:right="-8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429,0</w:t>
            </w:r>
          </w:p>
        </w:tc>
      </w:tr>
      <w:tr w:rsidR="007D2338" w:rsidRPr="00820A8B" w:rsidTr="003A02EE">
        <w:tc>
          <w:tcPr>
            <w:tcW w:w="3510" w:type="dxa"/>
            <w:shd w:val="clear" w:color="000000" w:fill="auto"/>
          </w:tcPr>
          <w:p w:rsidR="007D2338" w:rsidRPr="00820A8B" w:rsidRDefault="007D2338" w:rsidP="00F21FC6">
            <w:pPr>
              <w:pStyle w:val="af2"/>
              <w:jc w:val="left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9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</w:tr>
      <w:tr w:rsidR="007D2338" w:rsidRPr="00820A8B" w:rsidTr="003A02EE">
        <w:tc>
          <w:tcPr>
            <w:tcW w:w="3510" w:type="dxa"/>
            <w:shd w:val="clear" w:color="000000" w:fill="auto"/>
          </w:tcPr>
          <w:p w:rsidR="007D2338" w:rsidRPr="00820A8B" w:rsidRDefault="007D2338" w:rsidP="00F21FC6">
            <w:pPr>
              <w:pStyle w:val="af2"/>
              <w:jc w:val="left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9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</w:tr>
      <w:tr w:rsidR="007D2338" w:rsidRPr="00820A8B" w:rsidTr="003A02EE">
        <w:tc>
          <w:tcPr>
            <w:tcW w:w="3510" w:type="dxa"/>
            <w:shd w:val="clear" w:color="000000" w:fill="auto"/>
          </w:tcPr>
          <w:p w:rsidR="007D2338" w:rsidRPr="00820A8B" w:rsidRDefault="007D2338" w:rsidP="00F21FC6">
            <w:pPr>
              <w:pStyle w:val="af2"/>
              <w:jc w:val="left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внебюджетных средств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9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  <w:tc>
          <w:tcPr>
            <w:tcW w:w="756" w:type="dxa"/>
            <w:shd w:val="clear" w:color="000000" w:fill="auto"/>
            <w:vAlign w:val="center"/>
          </w:tcPr>
          <w:p w:rsidR="007D2338" w:rsidRPr="00820A8B" w:rsidRDefault="007D2338" w:rsidP="008D68E5">
            <w:pPr>
              <w:pStyle w:val="af2"/>
              <w:rPr>
                <w:b w:val="0"/>
                <w:szCs w:val="24"/>
              </w:rPr>
            </w:pPr>
            <w:r w:rsidRPr="00820A8B">
              <w:rPr>
                <w:b w:val="0"/>
                <w:szCs w:val="24"/>
              </w:rPr>
              <w:t>-</w:t>
            </w:r>
          </w:p>
        </w:tc>
      </w:tr>
    </w:tbl>
    <w:p w:rsidR="00462D22" w:rsidRPr="00820A8B" w:rsidRDefault="00462D22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820A8B" w:rsidRDefault="00585AFD" w:rsidP="00D24B6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5. Оценка эффективности ВЦП, рисков ее реализации</w:t>
      </w:r>
    </w:p>
    <w:p w:rsidR="00462D22" w:rsidRPr="00820A8B" w:rsidRDefault="00462D22" w:rsidP="00D24B6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820A8B" w:rsidRDefault="00585AFD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Реализуемая в 2014 – 201</w:t>
      </w:r>
      <w:r w:rsidR="008D68E5" w:rsidRPr="00820A8B">
        <w:rPr>
          <w:rFonts w:ascii="Times New Roman" w:hAnsi="Times New Roman" w:cs="Times New Roman"/>
          <w:bCs/>
          <w:sz w:val="28"/>
          <w:szCs w:val="28"/>
        </w:rPr>
        <w:t>9</w:t>
      </w:r>
      <w:r w:rsidRPr="00820A8B">
        <w:rPr>
          <w:rFonts w:ascii="Times New Roman" w:hAnsi="Times New Roman" w:cs="Times New Roman"/>
          <w:bCs/>
          <w:sz w:val="28"/>
          <w:szCs w:val="28"/>
        </w:rPr>
        <w:t xml:space="preserve"> годах ВЦП направлена на достижение цели социально-экономического развития муниципального образования город Мурманск – повышение эффективности муниципального управления на основе внедрения системы комплексного управления процессами развития города, а также 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585AFD" w:rsidRPr="00820A8B" w:rsidRDefault="00585AFD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Целью ВЦП является регулирование земельных и имущественных отношений.</w:t>
      </w:r>
    </w:p>
    <w:p w:rsidR="00585AFD" w:rsidRPr="00820A8B" w:rsidRDefault="00585AFD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Выполнение ВЦП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585AFD" w:rsidRPr="00820A8B" w:rsidRDefault="00585AFD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Внутренние риски ВЦП: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которой, в дальнейшем, возможно расторжение контракта из-за неисполнения (некачественного) исполнения условий контракта.</w:t>
      </w:r>
    </w:p>
    <w:p w:rsidR="00585AFD" w:rsidRPr="00820A8B" w:rsidRDefault="00585AFD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0A8B">
        <w:rPr>
          <w:rFonts w:ascii="Times New Roman" w:hAnsi="Times New Roman" w:cs="Times New Roman"/>
          <w:bCs/>
          <w:sz w:val="28"/>
          <w:szCs w:val="28"/>
        </w:rPr>
        <w:t xml:space="preserve">Внешние риски реализации ВЦП связаны с внесением изменений в федеральные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федеральные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  <w:proofErr w:type="gramEnd"/>
    </w:p>
    <w:p w:rsidR="00585AFD" w:rsidRPr="00820A8B" w:rsidRDefault="00585AFD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8B">
        <w:rPr>
          <w:rFonts w:ascii="Times New Roman" w:hAnsi="Times New Roman" w:cs="Times New Roman"/>
          <w:bCs/>
          <w:sz w:val="28"/>
          <w:szCs w:val="28"/>
        </w:rPr>
        <w:t>Планирование мероприятий ВЦП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</w:t>
      </w:r>
      <w:r w:rsidR="00B259E0" w:rsidRPr="00820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3365" w:rsidRPr="00820A8B" w:rsidRDefault="00ED3365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365" w:rsidRPr="00820A8B" w:rsidRDefault="00ED3365" w:rsidP="00ED33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ED3365" w:rsidRPr="00820A8B" w:rsidSect="00D070B7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B790D" w:rsidRPr="00820A8B" w:rsidRDefault="00CB790D" w:rsidP="00FF3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ВЦП</w:t>
      </w:r>
    </w:p>
    <w:p w:rsidR="002E26F4" w:rsidRPr="00820A8B" w:rsidRDefault="002E26F4" w:rsidP="00FF3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0D" w:rsidRPr="00820A8B" w:rsidRDefault="00CB790D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основных мероприятий ВЦП</w:t>
      </w:r>
    </w:p>
    <w:p w:rsidR="00ED3365" w:rsidRPr="00820A8B" w:rsidRDefault="00ED3365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0D" w:rsidRPr="00820A8B" w:rsidRDefault="00CB790D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основных мероприятий ВЦП на 2014</w:t>
      </w:r>
      <w:r w:rsidR="00E437FB" w:rsidRPr="00820A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A8B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годы</w:t>
      </w:r>
    </w:p>
    <w:p w:rsidR="00CB790D" w:rsidRPr="00820A8B" w:rsidRDefault="00CB790D" w:rsidP="00FF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A8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5000" w:type="pct"/>
        <w:tblLayout w:type="fixed"/>
        <w:tblLook w:val="04A0"/>
      </w:tblPr>
      <w:tblGrid>
        <w:gridCol w:w="457"/>
        <w:gridCol w:w="3252"/>
        <w:gridCol w:w="934"/>
        <w:gridCol w:w="994"/>
        <w:gridCol w:w="991"/>
        <w:gridCol w:w="852"/>
        <w:gridCol w:w="784"/>
        <w:gridCol w:w="3280"/>
        <w:gridCol w:w="577"/>
        <w:gridCol w:w="577"/>
        <w:gridCol w:w="2088"/>
      </w:tblGrid>
      <w:tr w:rsidR="00ED3365" w:rsidRPr="00820A8B" w:rsidTr="00D070B7">
        <w:trPr>
          <w:trHeight w:val="31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5177D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  </w:t>
            </w:r>
            <w:proofErr w:type="spellStart"/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="00D070B7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="00ED336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ED336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(квартал, год)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5177D" w:rsidP="000804D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r w:rsidR="00D070B7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</w:t>
            </w:r>
            <w:r w:rsidR="00ED336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ED3365" w:rsidRPr="00820A8B" w:rsidTr="00D070B7">
        <w:trPr>
          <w:trHeight w:val="228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3365" w:rsidRPr="00820A8B" w:rsidTr="00D070B7">
        <w:trPr>
          <w:trHeight w:val="9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D3365" w:rsidRPr="00820A8B" w:rsidTr="00D070B7">
        <w:trPr>
          <w:trHeight w:val="1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D070B7" w:rsidRPr="00820A8B" w:rsidTr="00D070B7">
        <w:trPr>
          <w:trHeight w:val="10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земельных участков под объекты недвижимого имущества, находящиеся в муниципальной собственности, межевание границ земельных участков и их постановка на государственный кадастровый учет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4E4EE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КИО, конкурсный отбор, филиал ФГБУ </w:t>
            </w:r>
            <w:r w:rsidR="001E21A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ФКП </w:t>
            </w:r>
            <w:proofErr w:type="spell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="001E21A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Мурманской области, управление </w:t>
            </w:r>
            <w:proofErr w:type="spell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D070B7" w:rsidRPr="00820A8B" w:rsidTr="00D070B7">
        <w:trPr>
          <w:trHeight w:val="2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кадастровых съемок по земельным участкам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4E4EE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земельных участков, по которым выполнены кадастровые съемки, </w:t>
            </w:r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D070B7" w:rsidRPr="00820A8B" w:rsidTr="00D070B7">
        <w:trPr>
          <w:trHeight w:val="103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подготовке Методики определения размера арендной платы за пользование земельными участками, находящимися в  собственности муниципального образования город  Мурманск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4E4EE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методики определения размера арендной платы за пользование земельными участками, находящимися в собственности муниципального образования город  Мурманск, да-1 нет-0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D070B7" w:rsidRPr="00820A8B" w:rsidTr="00D070B7">
        <w:trPr>
          <w:trHeight w:val="189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дополнений в экономико-математическую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4E4EE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дополнений в экономико-математической модели и методике определения размера арендной платы за пользование земельными участками, находящимися в собственности муниципального образования город  Мурманск, а также земельными участками, государственная собственность на которые не разграничена, да-1 нет-0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КИО, Санкт-Петербургское государственное унитарное предприятие </w:t>
            </w:r>
            <w:r w:rsidR="001E21A5"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управление инвентаризации и оценки недвижимости</w:t>
            </w:r>
            <w:r w:rsidR="001E21A5"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070B7" w:rsidRPr="00820A8B" w:rsidTr="00D070B7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4E4EE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25 130,0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A675D" w:rsidRPr="00820A8B" w:rsidRDefault="009A675D" w:rsidP="00FF3B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44BC" w:rsidRPr="00820A8B" w:rsidRDefault="003544BC" w:rsidP="00BF29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RANGE!A1:O12"/>
      <w:r w:rsidRPr="0082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Перечень основных мероприятий на 2016 - 2019 годы</w:t>
      </w:r>
      <w:bookmarkEnd w:id="0"/>
    </w:p>
    <w:p w:rsidR="00B259E0" w:rsidRPr="00820A8B" w:rsidRDefault="00B259E0" w:rsidP="00D24B69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84"/>
        <w:gridCol w:w="2063"/>
        <w:gridCol w:w="822"/>
        <w:gridCol w:w="1275"/>
        <w:gridCol w:w="994"/>
        <w:gridCol w:w="991"/>
        <w:gridCol w:w="849"/>
        <w:gridCol w:w="834"/>
        <w:gridCol w:w="18"/>
        <w:gridCol w:w="866"/>
        <w:gridCol w:w="1730"/>
        <w:gridCol w:w="577"/>
        <w:gridCol w:w="577"/>
        <w:gridCol w:w="577"/>
        <w:gridCol w:w="588"/>
        <w:gridCol w:w="1541"/>
      </w:tblGrid>
      <w:tr w:rsidR="00ED3365" w:rsidRPr="00820A8B" w:rsidTr="00F20DC1">
        <w:trPr>
          <w:cantSplit/>
          <w:trHeight w:val="840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5177D" w:rsidP="006D398B">
            <w:pPr>
              <w:spacing w:after="0"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  </w:t>
            </w:r>
            <w:proofErr w:type="spellStart"/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="006D398B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="00ED336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ED336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(квартал, год)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5177D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</w:t>
            </w:r>
            <w:r w:rsidR="00ED3365"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ния   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6D398B" w:rsidRPr="00820A8B" w:rsidTr="00F20DC1">
        <w:trPr>
          <w:cantSplit/>
          <w:trHeight w:val="529"/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98B" w:rsidRPr="00820A8B" w:rsidTr="00F20DC1">
        <w:trPr>
          <w:cantSplit/>
          <w:trHeight w:val="66"/>
          <w:tblHeader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D3365" w:rsidRPr="00820A8B" w:rsidTr="006D398B">
        <w:trPr>
          <w:trHeight w:val="1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F20DC1" w:rsidRPr="00820A8B" w:rsidTr="00F20DC1">
        <w:trPr>
          <w:trHeight w:val="315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Всего,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4 901,0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</w:t>
            </w:r>
          </w:p>
        </w:tc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6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КИО, конкурсный отбор, филиал ФГБУ «ФКП </w:t>
            </w:r>
            <w:proofErr w:type="spell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Мурманской области, управление </w:t>
            </w:r>
            <w:proofErr w:type="spell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6D398B" w:rsidRPr="00820A8B" w:rsidTr="00F20DC1">
        <w:trPr>
          <w:trHeight w:val="14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65" w:rsidRPr="00820A8B" w:rsidRDefault="00ED3365" w:rsidP="006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DC1" w:rsidRPr="00820A8B" w:rsidTr="00F20DC1">
        <w:trPr>
          <w:trHeight w:val="1669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Всего,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МБ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</w:t>
            </w:r>
          </w:p>
        </w:tc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6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КИО, конкурсный отбор, филиал ФГБУ «ФКП </w:t>
            </w:r>
            <w:proofErr w:type="spell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Мурманской области, управление </w:t>
            </w:r>
            <w:proofErr w:type="spell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F20DC1" w:rsidRPr="00820A8B" w:rsidTr="00F20DC1">
        <w:trPr>
          <w:trHeight w:val="57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земельных участков, по которым выполнены кадастровые съемки,  </w:t>
            </w:r>
            <w:proofErr w:type="gramStart"/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6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F20DC1" w:rsidRPr="00820A8B" w:rsidTr="00F20DC1">
        <w:trPr>
          <w:trHeight w:val="1309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связанные с формированием перечня земельных участков, по которым необходимо выполнение кадастровых работ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2016- 2019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6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F20DC1" w:rsidRPr="00820A8B" w:rsidTr="00F20DC1">
        <w:trPr>
          <w:trHeight w:val="1643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DC1" w:rsidRPr="00820A8B" w:rsidRDefault="00F20DC1" w:rsidP="00ED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экономически обоснованных базовых ставок арендной платы за пользование земельными участками в рамках действующей Методики, да-1 нет-0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6D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F20DC1" w:rsidRPr="00820A8B" w:rsidTr="00F20DC1">
        <w:trPr>
          <w:trHeight w:val="211"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F2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18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C1" w:rsidRPr="00820A8B" w:rsidRDefault="00F20DC1" w:rsidP="00ED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3365" w:rsidRPr="00820A8B" w:rsidRDefault="00ED3365" w:rsidP="00D24B69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  <w:sectPr w:rsidR="00ED3365" w:rsidRPr="00820A8B" w:rsidSect="00EE5216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9A6C50" w:rsidRDefault="009A6C50" w:rsidP="004F0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6C50" w:rsidSect="004F00C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75" w:rsidRDefault="00F31075" w:rsidP="00585AFD">
      <w:pPr>
        <w:spacing w:after="0" w:line="240" w:lineRule="auto"/>
      </w:pPr>
      <w:r>
        <w:separator/>
      </w:r>
    </w:p>
  </w:endnote>
  <w:endnote w:type="continuationSeparator" w:id="1">
    <w:p w:rsidR="00F31075" w:rsidRDefault="00F31075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75" w:rsidRDefault="00F31075" w:rsidP="00585AFD">
      <w:pPr>
        <w:spacing w:after="0" w:line="240" w:lineRule="auto"/>
      </w:pPr>
      <w:r>
        <w:separator/>
      </w:r>
    </w:p>
  </w:footnote>
  <w:footnote w:type="continuationSeparator" w:id="1">
    <w:p w:rsidR="00F31075" w:rsidRDefault="00F31075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8004188"/>
      <w:showingPlcHdr/>
    </w:sdtPr>
    <w:sdtContent>
      <w:p w:rsidR="00F31075" w:rsidRPr="00235139" w:rsidRDefault="00F31075">
        <w:pPr>
          <w:pStyle w:val="a4"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</w:t>
        </w:r>
      </w:p>
    </w:sdtContent>
  </w:sdt>
  <w:p w:rsidR="00F31075" w:rsidRPr="00235139" w:rsidRDefault="00F31075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75" w:rsidRPr="00613CCB" w:rsidRDefault="00F31075">
    <w:pPr>
      <w:pStyle w:val="a4"/>
      <w:jc w:val="center"/>
      <w:rPr>
        <w:color w:val="000000" w:themeColor="text1"/>
      </w:rPr>
    </w:pPr>
  </w:p>
  <w:p w:rsidR="00F31075" w:rsidRDefault="00F310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7825"/>
    <w:rsid w:val="000678C3"/>
    <w:rsid w:val="00070013"/>
    <w:rsid w:val="00071DF6"/>
    <w:rsid w:val="00074C31"/>
    <w:rsid w:val="000804D1"/>
    <w:rsid w:val="00082041"/>
    <w:rsid w:val="000846A5"/>
    <w:rsid w:val="0008601D"/>
    <w:rsid w:val="000863DA"/>
    <w:rsid w:val="000864AD"/>
    <w:rsid w:val="00090317"/>
    <w:rsid w:val="00090E5C"/>
    <w:rsid w:val="00097A86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A22"/>
    <w:rsid w:val="00246D88"/>
    <w:rsid w:val="00252367"/>
    <w:rsid w:val="00252749"/>
    <w:rsid w:val="002540D7"/>
    <w:rsid w:val="00255526"/>
    <w:rsid w:val="0025759D"/>
    <w:rsid w:val="0026028F"/>
    <w:rsid w:val="00260C55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5776"/>
    <w:rsid w:val="002A6894"/>
    <w:rsid w:val="002B2500"/>
    <w:rsid w:val="002B5AC7"/>
    <w:rsid w:val="002C2B99"/>
    <w:rsid w:val="002C3E38"/>
    <w:rsid w:val="002D047C"/>
    <w:rsid w:val="002D102B"/>
    <w:rsid w:val="002D3130"/>
    <w:rsid w:val="002D709A"/>
    <w:rsid w:val="002E26F4"/>
    <w:rsid w:val="002E5D52"/>
    <w:rsid w:val="002E60AA"/>
    <w:rsid w:val="002E79A2"/>
    <w:rsid w:val="002F4AF2"/>
    <w:rsid w:val="002F5AC4"/>
    <w:rsid w:val="002F7A42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6795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D1166"/>
    <w:rsid w:val="003D187A"/>
    <w:rsid w:val="003D1BA7"/>
    <w:rsid w:val="003D4B4F"/>
    <w:rsid w:val="003E5E28"/>
    <w:rsid w:val="003E6C0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187A"/>
    <w:rsid w:val="004E21B1"/>
    <w:rsid w:val="004E3FB7"/>
    <w:rsid w:val="004E4EE5"/>
    <w:rsid w:val="004E798C"/>
    <w:rsid w:val="004F00CA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F409B"/>
    <w:rsid w:val="006F558A"/>
    <w:rsid w:val="006F6844"/>
    <w:rsid w:val="00705073"/>
    <w:rsid w:val="00705239"/>
    <w:rsid w:val="00707286"/>
    <w:rsid w:val="00716241"/>
    <w:rsid w:val="0072350F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CC4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947"/>
    <w:rsid w:val="007A6F2B"/>
    <w:rsid w:val="007A71FB"/>
    <w:rsid w:val="007A7A52"/>
    <w:rsid w:val="007B38E0"/>
    <w:rsid w:val="007B721D"/>
    <w:rsid w:val="007C0780"/>
    <w:rsid w:val="007C0A9A"/>
    <w:rsid w:val="007C3AE0"/>
    <w:rsid w:val="007C6656"/>
    <w:rsid w:val="007D1A3C"/>
    <w:rsid w:val="007D2338"/>
    <w:rsid w:val="007D3469"/>
    <w:rsid w:val="007E0841"/>
    <w:rsid w:val="007E5B7A"/>
    <w:rsid w:val="007E78B2"/>
    <w:rsid w:val="007E78B9"/>
    <w:rsid w:val="007F0389"/>
    <w:rsid w:val="007F21E1"/>
    <w:rsid w:val="008075A7"/>
    <w:rsid w:val="00810701"/>
    <w:rsid w:val="00811910"/>
    <w:rsid w:val="00813C5B"/>
    <w:rsid w:val="00814142"/>
    <w:rsid w:val="00814D49"/>
    <w:rsid w:val="00815498"/>
    <w:rsid w:val="008169A1"/>
    <w:rsid w:val="00820A8B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F9F"/>
    <w:rsid w:val="00874376"/>
    <w:rsid w:val="0087674B"/>
    <w:rsid w:val="00880189"/>
    <w:rsid w:val="00880DFC"/>
    <w:rsid w:val="00883A71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4B42"/>
    <w:rsid w:val="009F1027"/>
    <w:rsid w:val="009F3745"/>
    <w:rsid w:val="00A019EF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17DF6"/>
    <w:rsid w:val="00B21A55"/>
    <w:rsid w:val="00B259E0"/>
    <w:rsid w:val="00B26041"/>
    <w:rsid w:val="00B27D43"/>
    <w:rsid w:val="00B31198"/>
    <w:rsid w:val="00B317CD"/>
    <w:rsid w:val="00B45853"/>
    <w:rsid w:val="00B47B97"/>
    <w:rsid w:val="00B55EA8"/>
    <w:rsid w:val="00B6277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4986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4C43"/>
    <w:rsid w:val="00C959ED"/>
    <w:rsid w:val="00CA1054"/>
    <w:rsid w:val="00CA52BB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61852"/>
    <w:rsid w:val="00D61EDE"/>
    <w:rsid w:val="00D63037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AF9"/>
    <w:rsid w:val="00E46125"/>
    <w:rsid w:val="00E473E1"/>
    <w:rsid w:val="00E50094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4018"/>
    <w:rsid w:val="00E941C9"/>
    <w:rsid w:val="00E968C0"/>
    <w:rsid w:val="00E97767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7A83"/>
    <w:rsid w:val="00F07E50"/>
    <w:rsid w:val="00F12A4D"/>
    <w:rsid w:val="00F12CB3"/>
    <w:rsid w:val="00F137E5"/>
    <w:rsid w:val="00F16A3F"/>
    <w:rsid w:val="00F20DC1"/>
    <w:rsid w:val="00F21F91"/>
    <w:rsid w:val="00F21FC6"/>
    <w:rsid w:val="00F2481C"/>
    <w:rsid w:val="00F25574"/>
    <w:rsid w:val="00F2699A"/>
    <w:rsid w:val="00F31075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6B3B"/>
    <w:rsid w:val="00F67357"/>
    <w:rsid w:val="00F74A60"/>
    <w:rsid w:val="00F75830"/>
    <w:rsid w:val="00F811AF"/>
    <w:rsid w:val="00F82A1E"/>
    <w:rsid w:val="00F82A96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615E0B-661E-45E5-81C9-AB726C0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2016-12-29T08:24:00Z</dcterms:created>
  <dcterms:modified xsi:type="dcterms:W3CDTF">2016-12-29T08:24:00Z</dcterms:modified>
</cp:coreProperties>
</file>