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C0" w:rsidRPr="00B05B45" w:rsidRDefault="00395EC0" w:rsidP="00395EC0">
      <w:pPr>
        <w:jc w:val="center"/>
        <w:rPr>
          <w:sz w:val="28"/>
          <w:szCs w:val="28"/>
        </w:rPr>
      </w:pPr>
      <w:r w:rsidRPr="00B05B45">
        <w:rPr>
          <w:sz w:val="28"/>
          <w:szCs w:val="28"/>
          <w:lang w:val="en-US"/>
        </w:rPr>
        <w:t>V</w:t>
      </w:r>
      <w:r w:rsidRPr="00B05B45">
        <w:rPr>
          <w:sz w:val="28"/>
          <w:szCs w:val="28"/>
        </w:rPr>
        <w:t xml:space="preserve">. Аналитическая ведомственная целевая программа </w:t>
      </w:r>
    </w:p>
    <w:p w:rsidR="00395EC0" w:rsidRPr="00B05B45" w:rsidRDefault="00395EC0" w:rsidP="00395EC0">
      <w:pPr>
        <w:jc w:val="center"/>
        <w:rPr>
          <w:sz w:val="28"/>
          <w:szCs w:val="28"/>
        </w:rPr>
      </w:pPr>
      <w:r w:rsidRPr="00B05B45">
        <w:rPr>
          <w:sz w:val="28"/>
          <w:szCs w:val="28"/>
        </w:rPr>
        <w:t xml:space="preserve">«Обеспечение деятельности комитета по развитию городского хозяйства </w:t>
      </w:r>
    </w:p>
    <w:p w:rsidR="00395EC0" w:rsidRPr="00B05B45" w:rsidRDefault="00395EC0" w:rsidP="00395EC0">
      <w:pPr>
        <w:jc w:val="center"/>
        <w:rPr>
          <w:sz w:val="28"/>
          <w:szCs w:val="28"/>
        </w:rPr>
      </w:pPr>
      <w:r w:rsidRPr="00B05B45">
        <w:rPr>
          <w:sz w:val="28"/>
          <w:szCs w:val="28"/>
        </w:rPr>
        <w:t>администраци</w:t>
      </w:r>
      <w:r>
        <w:rPr>
          <w:sz w:val="28"/>
          <w:szCs w:val="28"/>
        </w:rPr>
        <w:t>и города Мурманска» на 2014-2019</w:t>
      </w:r>
      <w:r w:rsidRPr="00B05B45">
        <w:rPr>
          <w:sz w:val="28"/>
          <w:szCs w:val="28"/>
        </w:rPr>
        <w:t xml:space="preserve"> годы</w:t>
      </w:r>
    </w:p>
    <w:p w:rsidR="00395EC0" w:rsidRPr="00B05B45" w:rsidRDefault="00395EC0" w:rsidP="00395EC0">
      <w:pPr>
        <w:rPr>
          <w:sz w:val="16"/>
          <w:szCs w:val="16"/>
        </w:rPr>
      </w:pPr>
    </w:p>
    <w:p w:rsidR="00395EC0" w:rsidRPr="00B05B45" w:rsidRDefault="00395EC0" w:rsidP="00395EC0">
      <w:pPr>
        <w:jc w:val="center"/>
        <w:rPr>
          <w:sz w:val="28"/>
          <w:szCs w:val="28"/>
        </w:rPr>
      </w:pPr>
      <w:r w:rsidRPr="00B05B45">
        <w:rPr>
          <w:sz w:val="28"/>
          <w:szCs w:val="28"/>
        </w:rPr>
        <w:t>Паспорт АВЦП</w:t>
      </w:r>
    </w:p>
    <w:p w:rsidR="00395EC0" w:rsidRPr="00B05B45" w:rsidRDefault="00395EC0" w:rsidP="00395EC0">
      <w:pPr>
        <w:jc w:val="center"/>
        <w:rPr>
          <w:sz w:val="16"/>
          <w:szCs w:val="16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662"/>
      </w:tblGrid>
      <w:tr w:rsidR="00395EC0" w:rsidRPr="00FD320F" w:rsidTr="0061779B">
        <w:trPr>
          <w:cantSplit/>
          <w:trHeight w:val="448"/>
        </w:trPr>
        <w:tc>
          <w:tcPr>
            <w:tcW w:w="2977" w:type="dxa"/>
            <w:vAlign w:val="center"/>
          </w:tcPr>
          <w:p w:rsidR="00395EC0" w:rsidRPr="00F81120" w:rsidRDefault="00395EC0" w:rsidP="006177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8112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программы, в которую входит АВЦП  </w:t>
            </w:r>
          </w:p>
        </w:tc>
        <w:tc>
          <w:tcPr>
            <w:tcW w:w="6662" w:type="dxa"/>
            <w:vAlign w:val="center"/>
          </w:tcPr>
          <w:p w:rsidR="00395EC0" w:rsidRPr="00F81120" w:rsidRDefault="00395EC0" w:rsidP="006177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1120"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анспортной системы» на 2014-2019</w:t>
            </w:r>
            <w:r w:rsidRPr="00F81120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395EC0" w:rsidRPr="00FD320F" w:rsidTr="0061779B">
        <w:trPr>
          <w:cantSplit/>
          <w:trHeight w:val="360"/>
        </w:trPr>
        <w:tc>
          <w:tcPr>
            <w:tcW w:w="2977" w:type="dxa"/>
            <w:shd w:val="clear" w:color="auto" w:fill="auto"/>
            <w:vAlign w:val="center"/>
          </w:tcPr>
          <w:p w:rsidR="00395EC0" w:rsidRPr="00F81120" w:rsidRDefault="00395EC0" w:rsidP="006177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1120">
              <w:rPr>
                <w:rFonts w:ascii="Times New Roman" w:hAnsi="Times New Roman" w:cs="Times New Roman"/>
                <w:sz w:val="22"/>
                <w:szCs w:val="22"/>
              </w:rPr>
              <w:t>Цель АВЦП</w:t>
            </w:r>
          </w:p>
        </w:tc>
        <w:tc>
          <w:tcPr>
            <w:tcW w:w="6662" w:type="dxa"/>
          </w:tcPr>
          <w:p w:rsidR="00395EC0" w:rsidRPr="00F81120" w:rsidRDefault="00395EC0" w:rsidP="0061779B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ind w:right="5"/>
              <w:jc w:val="both"/>
              <w:rPr>
                <w:sz w:val="22"/>
                <w:szCs w:val="22"/>
              </w:rPr>
            </w:pPr>
            <w:r w:rsidRPr="00F81120">
              <w:rPr>
                <w:sz w:val="22"/>
                <w:szCs w:val="22"/>
              </w:rPr>
              <w:t>Обеспечение развития городского хозяйства через эффективное выполнение муниципальных функций</w:t>
            </w:r>
          </w:p>
        </w:tc>
      </w:tr>
      <w:tr w:rsidR="00395EC0" w:rsidRPr="00FD320F" w:rsidTr="0061779B">
        <w:trPr>
          <w:cantSplit/>
          <w:trHeight w:val="1752"/>
        </w:trPr>
        <w:tc>
          <w:tcPr>
            <w:tcW w:w="2977" w:type="dxa"/>
            <w:vAlign w:val="center"/>
          </w:tcPr>
          <w:p w:rsidR="00395EC0" w:rsidRPr="00F81120" w:rsidRDefault="00395EC0" w:rsidP="006177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1120">
              <w:rPr>
                <w:rFonts w:ascii="Times New Roman" w:hAnsi="Times New Roman" w:cs="Times New Roman"/>
                <w:sz w:val="22"/>
                <w:szCs w:val="22"/>
              </w:rPr>
              <w:t>Важнейшие целевые показатели (индикаторы) реализации АВЦП</w:t>
            </w:r>
          </w:p>
        </w:tc>
        <w:tc>
          <w:tcPr>
            <w:tcW w:w="6662" w:type="dxa"/>
            <w:vAlign w:val="center"/>
          </w:tcPr>
          <w:p w:rsidR="00395EC0" w:rsidRPr="00F81120" w:rsidRDefault="00395EC0" w:rsidP="0061779B">
            <w:pPr>
              <w:pStyle w:val="ConsPlusCell"/>
              <w:ind w:left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120">
              <w:rPr>
                <w:rFonts w:ascii="Times New Roman" w:hAnsi="Times New Roman" w:cs="Times New Roman"/>
                <w:sz w:val="22"/>
                <w:szCs w:val="22"/>
              </w:rPr>
              <w:t>1. Обеспечение функционирования объектов городского хозяйства и разработки перспективных планов развития городского хозяйства.</w:t>
            </w:r>
          </w:p>
          <w:p w:rsidR="00395EC0" w:rsidRPr="00F81120" w:rsidRDefault="00395EC0" w:rsidP="0061779B">
            <w:pPr>
              <w:pStyle w:val="ConsPlusCell"/>
              <w:ind w:left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120">
              <w:rPr>
                <w:rFonts w:ascii="Times New Roman" w:hAnsi="Times New Roman" w:cs="Times New Roman"/>
                <w:sz w:val="22"/>
                <w:szCs w:val="22"/>
              </w:rPr>
              <w:t>2. Создание условий для повышения качества и снижения издержек по поддержанию и ремонту объектов городского хозяйства.</w:t>
            </w:r>
          </w:p>
          <w:p w:rsidR="00395EC0" w:rsidRPr="00F81120" w:rsidRDefault="00395EC0" w:rsidP="0061779B">
            <w:pPr>
              <w:pStyle w:val="ConsPlusCell"/>
              <w:ind w:left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120">
              <w:rPr>
                <w:rFonts w:ascii="Times New Roman" w:hAnsi="Times New Roman" w:cs="Times New Roman"/>
                <w:sz w:val="22"/>
                <w:szCs w:val="22"/>
              </w:rPr>
              <w:t>3. Количество разработанных и реализуемых муниципальных программ (подпрограмм) в сфере развития городского хозяйства и охраны окружающей среды</w:t>
            </w:r>
          </w:p>
        </w:tc>
      </w:tr>
      <w:tr w:rsidR="00395EC0" w:rsidRPr="00FD320F" w:rsidTr="0061779B">
        <w:trPr>
          <w:cantSplit/>
          <w:trHeight w:val="462"/>
        </w:trPr>
        <w:tc>
          <w:tcPr>
            <w:tcW w:w="2977" w:type="dxa"/>
          </w:tcPr>
          <w:p w:rsidR="00395EC0" w:rsidRPr="00F81120" w:rsidRDefault="00395EC0" w:rsidP="006177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1120">
              <w:rPr>
                <w:rFonts w:ascii="Times New Roman" w:hAnsi="Times New Roman" w:cs="Times New Roman"/>
                <w:sz w:val="22"/>
                <w:szCs w:val="22"/>
              </w:rPr>
              <w:t>Наименование субъекта бюджетного планирования</w:t>
            </w:r>
          </w:p>
        </w:tc>
        <w:tc>
          <w:tcPr>
            <w:tcW w:w="6662" w:type="dxa"/>
          </w:tcPr>
          <w:p w:rsidR="00395EC0" w:rsidRPr="00F81120" w:rsidRDefault="00395EC0" w:rsidP="006177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120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развитию городского хозяйства администрации города Мурманска </w:t>
            </w:r>
          </w:p>
        </w:tc>
      </w:tr>
      <w:tr w:rsidR="00395EC0" w:rsidRPr="00FD320F" w:rsidTr="0061779B">
        <w:trPr>
          <w:cantSplit/>
          <w:trHeight w:val="390"/>
        </w:trPr>
        <w:tc>
          <w:tcPr>
            <w:tcW w:w="2977" w:type="dxa"/>
            <w:vAlign w:val="center"/>
          </w:tcPr>
          <w:p w:rsidR="00395EC0" w:rsidRPr="00F81120" w:rsidRDefault="00395EC0" w:rsidP="006177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1120">
              <w:rPr>
                <w:rFonts w:ascii="Times New Roman" w:hAnsi="Times New Roman" w:cs="Times New Roman"/>
                <w:sz w:val="22"/>
                <w:szCs w:val="22"/>
              </w:rPr>
              <w:t xml:space="preserve">Сроки реализации АВЦП                                   </w:t>
            </w:r>
          </w:p>
        </w:tc>
        <w:tc>
          <w:tcPr>
            <w:tcW w:w="6662" w:type="dxa"/>
            <w:vAlign w:val="center"/>
          </w:tcPr>
          <w:p w:rsidR="00395EC0" w:rsidRPr="00F81120" w:rsidRDefault="00395EC0" w:rsidP="006177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2014-2019</w:t>
            </w:r>
            <w:r w:rsidRPr="00F81120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395EC0" w:rsidRPr="00FD320F" w:rsidTr="0061779B">
        <w:trPr>
          <w:cantSplit/>
          <w:trHeight w:val="408"/>
        </w:trPr>
        <w:tc>
          <w:tcPr>
            <w:tcW w:w="2977" w:type="dxa"/>
            <w:vAlign w:val="center"/>
          </w:tcPr>
          <w:p w:rsidR="00395EC0" w:rsidRPr="00F81120" w:rsidRDefault="00395EC0" w:rsidP="006177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1120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обеспечение АВЦП </w:t>
            </w:r>
          </w:p>
        </w:tc>
        <w:tc>
          <w:tcPr>
            <w:tcW w:w="6662" w:type="dxa"/>
          </w:tcPr>
          <w:p w:rsidR="00395EC0" w:rsidRPr="00A52DFF" w:rsidRDefault="00395EC0" w:rsidP="0061779B">
            <w:pPr>
              <w:jc w:val="both"/>
              <w:rPr>
                <w:sz w:val="22"/>
                <w:szCs w:val="22"/>
              </w:rPr>
            </w:pPr>
            <w:r w:rsidRPr="00A52DFF">
              <w:rPr>
                <w:sz w:val="22"/>
                <w:szCs w:val="22"/>
              </w:rPr>
              <w:t>Всего по АВЦП: 271 110,8 тыс. руб., в т.ч.:</w:t>
            </w:r>
          </w:p>
          <w:p w:rsidR="00395EC0" w:rsidRPr="00A52DFF" w:rsidRDefault="00395EC0" w:rsidP="0061779B">
            <w:pPr>
              <w:jc w:val="both"/>
              <w:rPr>
                <w:sz w:val="22"/>
                <w:szCs w:val="22"/>
              </w:rPr>
            </w:pPr>
            <w:r w:rsidRPr="00A52DFF">
              <w:rPr>
                <w:sz w:val="22"/>
                <w:szCs w:val="22"/>
              </w:rPr>
              <w:t>МБ: 271 022,8</w:t>
            </w:r>
            <w:r w:rsidRPr="00A52DFF">
              <w:rPr>
                <w:b/>
                <w:sz w:val="22"/>
                <w:szCs w:val="22"/>
              </w:rPr>
              <w:t xml:space="preserve"> </w:t>
            </w:r>
            <w:r w:rsidRPr="00A52DFF">
              <w:rPr>
                <w:sz w:val="22"/>
                <w:szCs w:val="22"/>
              </w:rPr>
              <w:t>тыс. руб., из них:</w:t>
            </w:r>
          </w:p>
          <w:p w:rsidR="00395EC0" w:rsidRPr="00A52DFF" w:rsidRDefault="00395EC0" w:rsidP="0061779B">
            <w:pPr>
              <w:jc w:val="both"/>
              <w:rPr>
                <w:sz w:val="22"/>
                <w:szCs w:val="22"/>
              </w:rPr>
            </w:pPr>
            <w:r w:rsidRPr="00A52DFF">
              <w:rPr>
                <w:sz w:val="22"/>
                <w:szCs w:val="22"/>
              </w:rPr>
              <w:t>2014 год – 41 786,3 тыс. руб.;</w:t>
            </w:r>
          </w:p>
          <w:p w:rsidR="00395EC0" w:rsidRPr="00A52DFF" w:rsidRDefault="00395EC0" w:rsidP="0061779B">
            <w:pPr>
              <w:jc w:val="both"/>
              <w:rPr>
                <w:sz w:val="22"/>
                <w:szCs w:val="22"/>
              </w:rPr>
            </w:pPr>
            <w:r w:rsidRPr="00A52DFF">
              <w:rPr>
                <w:sz w:val="22"/>
                <w:szCs w:val="22"/>
              </w:rPr>
              <w:t>2015 год – 42 585,0 тыс. руб.;</w:t>
            </w:r>
          </w:p>
          <w:p w:rsidR="00395EC0" w:rsidRPr="00A52DFF" w:rsidRDefault="00395EC0" w:rsidP="0061779B">
            <w:pPr>
              <w:jc w:val="both"/>
              <w:rPr>
                <w:sz w:val="22"/>
                <w:szCs w:val="22"/>
              </w:rPr>
            </w:pPr>
            <w:r w:rsidRPr="00A52DFF">
              <w:rPr>
                <w:sz w:val="22"/>
                <w:szCs w:val="22"/>
              </w:rPr>
              <w:t>2016 год – 49 655,0</w:t>
            </w:r>
            <w:r w:rsidRPr="00A52DFF">
              <w:rPr>
                <w:b/>
                <w:sz w:val="22"/>
                <w:szCs w:val="22"/>
              </w:rPr>
              <w:t xml:space="preserve"> </w:t>
            </w:r>
            <w:r w:rsidRPr="00A52DFF">
              <w:rPr>
                <w:sz w:val="22"/>
                <w:szCs w:val="22"/>
              </w:rPr>
              <w:t>тыс. руб.;</w:t>
            </w:r>
          </w:p>
          <w:p w:rsidR="00395EC0" w:rsidRPr="00A52DFF" w:rsidRDefault="00395EC0" w:rsidP="0061779B">
            <w:pPr>
              <w:jc w:val="both"/>
              <w:rPr>
                <w:sz w:val="22"/>
                <w:szCs w:val="22"/>
              </w:rPr>
            </w:pPr>
            <w:r w:rsidRPr="00A52DFF">
              <w:rPr>
                <w:sz w:val="22"/>
                <w:szCs w:val="22"/>
              </w:rPr>
              <w:t>2017 год – 45 665,5 тыс. руб.;</w:t>
            </w:r>
          </w:p>
          <w:p w:rsidR="00395EC0" w:rsidRPr="00A52DFF" w:rsidRDefault="00395EC0" w:rsidP="0061779B">
            <w:pPr>
              <w:jc w:val="both"/>
              <w:rPr>
                <w:sz w:val="22"/>
                <w:szCs w:val="22"/>
              </w:rPr>
            </w:pPr>
            <w:r w:rsidRPr="00A52DFF">
              <w:rPr>
                <w:sz w:val="22"/>
                <w:szCs w:val="22"/>
              </w:rPr>
              <w:t>2018 год – 45 665,5 тыс. руб.;</w:t>
            </w:r>
          </w:p>
          <w:p w:rsidR="00395EC0" w:rsidRPr="00A52DFF" w:rsidRDefault="00395EC0" w:rsidP="0061779B">
            <w:pPr>
              <w:jc w:val="both"/>
              <w:rPr>
                <w:sz w:val="22"/>
                <w:szCs w:val="22"/>
              </w:rPr>
            </w:pPr>
            <w:r w:rsidRPr="00A52DFF">
              <w:rPr>
                <w:sz w:val="22"/>
                <w:szCs w:val="22"/>
              </w:rPr>
              <w:t xml:space="preserve">2019 год – 45 665,5 тыс. руб., </w:t>
            </w:r>
          </w:p>
          <w:p w:rsidR="00395EC0" w:rsidRPr="00A52DFF" w:rsidRDefault="00395EC0" w:rsidP="0061779B">
            <w:pPr>
              <w:jc w:val="both"/>
              <w:rPr>
                <w:sz w:val="22"/>
                <w:szCs w:val="22"/>
              </w:rPr>
            </w:pPr>
            <w:r w:rsidRPr="00A52DFF">
              <w:rPr>
                <w:sz w:val="22"/>
                <w:szCs w:val="22"/>
              </w:rPr>
              <w:t>ОБ: 88,0 тыс. руб., из них:</w:t>
            </w:r>
          </w:p>
          <w:p w:rsidR="00395EC0" w:rsidRPr="00A52DFF" w:rsidRDefault="00395EC0" w:rsidP="0061779B">
            <w:pPr>
              <w:jc w:val="both"/>
              <w:rPr>
                <w:sz w:val="22"/>
                <w:szCs w:val="22"/>
              </w:rPr>
            </w:pPr>
            <w:r w:rsidRPr="00A52DFF">
              <w:rPr>
                <w:sz w:val="22"/>
                <w:szCs w:val="22"/>
              </w:rPr>
              <w:t>2015 год – 17,6 тыс. руб.;</w:t>
            </w:r>
          </w:p>
          <w:p w:rsidR="00395EC0" w:rsidRPr="00A52DFF" w:rsidRDefault="00395EC0" w:rsidP="0061779B">
            <w:pPr>
              <w:jc w:val="both"/>
              <w:rPr>
                <w:sz w:val="22"/>
                <w:szCs w:val="22"/>
              </w:rPr>
            </w:pPr>
            <w:r w:rsidRPr="00A52DFF">
              <w:rPr>
                <w:sz w:val="22"/>
                <w:szCs w:val="22"/>
              </w:rPr>
              <w:t>2016 год – 17,6 тыс. руб.;</w:t>
            </w:r>
          </w:p>
          <w:p w:rsidR="00395EC0" w:rsidRPr="00A52DFF" w:rsidRDefault="00395EC0" w:rsidP="0061779B">
            <w:pPr>
              <w:jc w:val="both"/>
              <w:rPr>
                <w:sz w:val="22"/>
                <w:szCs w:val="22"/>
              </w:rPr>
            </w:pPr>
            <w:r w:rsidRPr="00A52DFF">
              <w:rPr>
                <w:sz w:val="22"/>
                <w:szCs w:val="22"/>
              </w:rPr>
              <w:t>2017 год – 17,6 тыс. руб.;</w:t>
            </w:r>
          </w:p>
          <w:p w:rsidR="00395EC0" w:rsidRPr="00A52DFF" w:rsidRDefault="00395EC0" w:rsidP="0061779B">
            <w:pPr>
              <w:jc w:val="both"/>
              <w:rPr>
                <w:sz w:val="22"/>
                <w:szCs w:val="22"/>
              </w:rPr>
            </w:pPr>
            <w:r w:rsidRPr="00A52DFF">
              <w:rPr>
                <w:sz w:val="22"/>
                <w:szCs w:val="22"/>
              </w:rPr>
              <w:t>2018 год – 17,6 тыс. руб.;</w:t>
            </w:r>
          </w:p>
          <w:p w:rsidR="00395EC0" w:rsidRPr="00F81120" w:rsidRDefault="00395EC0" w:rsidP="0061779B">
            <w:pPr>
              <w:jc w:val="both"/>
              <w:rPr>
                <w:sz w:val="22"/>
                <w:szCs w:val="22"/>
              </w:rPr>
            </w:pPr>
            <w:r w:rsidRPr="00A52DFF">
              <w:rPr>
                <w:sz w:val="22"/>
                <w:szCs w:val="22"/>
              </w:rPr>
              <w:t>2019 год – 17,6 тыс. руб.</w:t>
            </w:r>
          </w:p>
        </w:tc>
      </w:tr>
    </w:tbl>
    <w:p w:rsidR="00395EC0" w:rsidRPr="00B05B45" w:rsidRDefault="00395EC0" w:rsidP="00395EC0">
      <w:pPr>
        <w:pStyle w:val="ConsPlusNormal"/>
        <w:widowControl/>
        <w:tabs>
          <w:tab w:val="left" w:pos="2265"/>
          <w:tab w:val="center" w:pos="5089"/>
        </w:tabs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395EC0" w:rsidRDefault="00395EC0" w:rsidP="00395EC0">
      <w:pPr>
        <w:pStyle w:val="ConsPlusNormal"/>
        <w:widowControl/>
        <w:tabs>
          <w:tab w:val="left" w:pos="2265"/>
          <w:tab w:val="center" w:pos="5089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05B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B45">
        <w:rPr>
          <w:rFonts w:ascii="Times New Roman" w:hAnsi="Times New Roman" w:cs="Times New Roman"/>
          <w:sz w:val="28"/>
          <w:szCs w:val="28"/>
        </w:rPr>
        <w:t xml:space="preserve">Характеристика выполняемых функций </w:t>
      </w:r>
    </w:p>
    <w:p w:rsidR="00395EC0" w:rsidRPr="00B05B45" w:rsidRDefault="00395EC0" w:rsidP="00395EC0">
      <w:pPr>
        <w:pStyle w:val="ConsPlusNormal"/>
        <w:widowControl/>
        <w:tabs>
          <w:tab w:val="left" w:pos="2265"/>
          <w:tab w:val="center" w:pos="5089"/>
        </w:tabs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395EC0" w:rsidRPr="00B05B45" w:rsidRDefault="00395EC0" w:rsidP="00395EC0">
      <w:pPr>
        <w:spacing w:line="300" w:lineRule="exact"/>
        <w:ind w:firstLine="709"/>
        <w:jc w:val="both"/>
        <w:rPr>
          <w:bCs/>
          <w:sz w:val="28"/>
          <w:szCs w:val="28"/>
        </w:rPr>
      </w:pPr>
      <w:r w:rsidRPr="00B05B45">
        <w:rPr>
          <w:bCs/>
          <w:sz w:val="28"/>
          <w:szCs w:val="28"/>
        </w:rPr>
        <w:t>В функции комитета по развитию городского хозяйства администрации города Мурманска входит:</w:t>
      </w:r>
    </w:p>
    <w:p w:rsidR="00395EC0" w:rsidRPr="00B05B45" w:rsidRDefault="00395EC0" w:rsidP="00395EC0">
      <w:pPr>
        <w:ind w:firstLine="540"/>
        <w:jc w:val="both"/>
        <w:rPr>
          <w:sz w:val="28"/>
          <w:szCs w:val="28"/>
        </w:rPr>
      </w:pPr>
      <w:r w:rsidRPr="00B05B45">
        <w:rPr>
          <w:sz w:val="28"/>
          <w:szCs w:val="28"/>
        </w:rPr>
        <w:t>- осуществление функции муниципального заказчика в соответствии с законодательством о закупках для муниципальных нужд;</w:t>
      </w:r>
    </w:p>
    <w:p w:rsidR="00395EC0" w:rsidRPr="00B05B45" w:rsidRDefault="00395EC0" w:rsidP="00395EC0">
      <w:pPr>
        <w:ind w:firstLine="540"/>
        <w:jc w:val="both"/>
        <w:rPr>
          <w:sz w:val="28"/>
          <w:szCs w:val="28"/>
        </w:rPr>
      </w:pPr>
      <w:r w:rsidRPr="00B05B45">
        <w:rPr>
          <w:sz w:val="28"/>
          <w:szCs w:val="28"/>
        </w:rPr>
        <w:t xml:space="preserve">- разработка и подготовка проектов муниципальных правовых актов города Мурманска, проектов муниципальных целевых программ в </w:t>
      </w:r>
      <w:proofErr w:type="gramStart"/>
      <w:r w:rsidRPr="00B05B45">
        <w:rPr>
          <w:sz w:val="28"/>
          <w:szCs w:val="28"/>
        </w:rPr>
        <w:t>сферах</w:t>
      </w:r>
      <w:proofErr w:type="gramEnd"/>
      <w:r w:rsidRPr="00B05B45">
        <w:rPr>
          <w:sz w:val="28"/>
          <w:szCs w:val="28"/>
        </w:rPr>
        <w:t xml:space="preserve"> деятельности комитета;</w:t>
      </w:r>
    </w:p>
    <w:p w:rsidR="00395EC0" w:rsidRPr="00B05B45" w:rsidRDefault="00395EC0" w:rsidP="00395EC0">
      <w:pPr>
        <w:ind w:firstLine="540"/>
        <w:jc w:val="both"/>
        <w:rPr>
          <w:sz w:val="28"/>
          <w:szCs w:val="28"/>
          <w:highlight w:val="yellow"/>
        </w:rPr>
      </w:pPr>
      <w:r w:rsidRPr="00B05B45">
        <w:rPr>
          <w:sz w:val="28"/>
          <w:szCs w:val="28"/>
        </w:rPr>
        <w:t xml:space="preserve">- осуществление функций и полномочий учредителя в </w:t>
      </w:r>
      <w:proofErr w:type="gramStart"/>
      <w:r w:rsidRPr="00B05B45">
        <w:rPr>
          <w:sz w:val="28"/>
          <w:szCs w:val="28"/>
        </w:rPr>
        <w:t>отношении</w:t>
      </w:r>
      <w:proofErr w:type="gramEnd"/>
      <w:r w:rsidRPr="00B05B45">
        <w:rPr>
          <w:sz w:val="28"/>
          <w:szCs w:val="28"/>
        </w:rPr>
        <w:t xml:space="preserve"> указанных подведомственных муниципальных бюджетных учреждений и муниципального унитарного предприятия; </w:t>
      </w:r>
    </w:p>
    <w:p w:rsidR="00395EC0" w:rsidRPr="00B05B45" w:rsidRDefault="00395EC0" w:rsidP="00395EC0">
      <w:pPr>
        <w:ind w:firstLine="540"/>
        <w:jc w:val="both"/>
        <w:rPr>
          <w:sz w:val="28"/>
          <w:szCs w:val="28"/>
        </w:rPr>
      </w:pPr>
      <w:r w:rsidRPr="00B05B45">
        <w:rPr>
          <w:sz w:val="28"/>
          <w:szCs w:val="28"/>
        </w:rPr>
        <w:t>- согласование тарифов на услуги, оказываемые учреждениями и предприятием;</w:t>
      </w:r>
    </w:p>
    <w:p w:rsidR="00395EC0" w:rsidRPr="00B05B45" w:rsidRDefault="00395EC0" w:rsidP="00395EC0">
      <w:pPr>
        <w:ind w:firstLine="540"/>
        <w:jc w:val="both"/>
        <w:rPr>
          <w:spacing w:val="5"/>
          <w:sz w:val="28"/>
          <w:szCs w:val="28"/>
        </w:rPr>
      </w:pPr>
      <w:r w:rsidRPr="00B05B45">
        <w:rPr>
          <w:sz w:val="28"/>
          <w:szCs w:val="28"/>
        </w:rPr>
        <w:lastRenderedPageBreak/>
        <w:t>- проведение а</w:t>
      </w:r>
      <w:r w:rsidRPr="00B05B45">
        <w:rPr>
          <w:spacing w:val="5"/>
          <w:sz w:val="28"/>
          <w:szCs w:val="28"/>
        </w:rPr>
        <w:t xml:space="preserve">нализа финансово-хозяйственной </w:t>
      </w:r>
      <w:r w:rsidRPr="00B05B45">
        <w:rPr>
          <w:sz w:val="28"/>
          <w:szCs w:val="28"/>
        </w:rPr>
        <w:t xml:space="preserve">деятельности учреждений и предприятия, </w:t>
      </w:r>
      <w:r w:rsidRPr="00B05B45">
        <w:rPr>
          <w:spacing w:val="5"/>
          <w:sz w:val="28"/>
          <w:szCs w:val="28"/>
        </w:rPr>
        <w:t>создание условий по обеспечению их эффективной деятельности;</w:t>
      </w:r>
    </w:p>
    <w:p w:rsidR="00395EC0" w:rsidRPr="00B05B45" w:rsidRDefault="00395EC0" w:rsidP="00395EC0">
      <w:pPr>
        <w:ind w:firstLine="540"/>
        <w:jc w:val="both"/>
        <w:rPr>
          <w:sz w:val="28"/>
          <w:szCs w:val="28"/>
        </w:rPr>
      </w:pPr>
      <w:r w:rsidRPr="00B05B45">
        <w:rPr>
          <w:sz w:val="28"/>
          <w:szCs w:val="28"/>
        </w:rPr>
        <w:t xml:space="preserve">- организация дорожной деятельности в отношении автомобильных дорог общего пользования местного значения в границах города Мурманска и мероприятий по обеспечению безопасности дорожного движения на них, включая создание и обеспечение функционирования парковок (парковочных мест); </w:t>
      </w:r>
    </w:p>
    <w:p w:rsidR="00395EC0" w:rsidRPr="00B05B45" w:rsidRDefault="00395EC0" w:rsidP="00395EC0">
      <w:pPr>
        <w:ind w:firstLine="540"/>
        <w:jc w:val="both"/>
        <w:rPr>
          <w:sz w:val="28"/>
          <w:szCs w:val="28"/>
        </w:rPr>
      </w:pPr>
      <w:r w:rsidRPr="00B05B45">
        <w:rPr>
          <w:sz w:val="28"/>
          <w:szCs w:val="28"/>
        </w:rPr>
        <w:t xml:space="preserve">- осуществление муниципального </w:t>
      </w:r>
      <w:proofErr w:type="gramStart"/>
      <w:r w:rsidRPr="00B05B45">
        <w:rPr>
          <w:sz w:val="28"/>
          <w:szCs w:val="28"/>
        </w:rPr>
        <w:t>контроля за</w:t>
      </w:r>
      <w:proofErr w:type="gramEnd"/>
      <w:r w:rsidRPr="00B05B45">
        <w:rPr>
          <w:sz w:val="28"/>
          <w:szCs w:val="28"/>
        </w:rPr>
        <w:t xml:space="preserve"> обеспечением сохранности автомобильных дорог местного значения в границах города Мурманска;</w:t>
      </w:r>
    </w:p>
    <w:p w:rsidR="00395EC0" w:rsidRPr="00B05B45" w:rsidRDefault="00395EC0" w:rsidP="00395EC0">
      <w:pPr>
        <w:ind w:firstLine="540"/>
        <w:jc w:val="both"/>
        <w:rPr>
          <w:sz w:val="28"/>
          <w:szCs w:val="28"/>
        </w:rPr>
      </w:pPr>
      <w:r w:rsidRPr="00B05B45">
        <w:rPr>
          <w:sz w:val="28"/>
          <w:szCs w:val="28"/>
        </w:rPr>
        <w:t>- организация благоустройства территории (включая освещение улиц, озеленение территории, установку адресных указателей на объектах адресации, учитываемых в составе муниципальной казны и на многоквартирных домах, размещение и содержание малых архитектурных форм);</w:t>
      </w:r>
    </w:p>
    <w:p w:rsidR="00395EC0" w:rsidRPr="00B05B45" w:rsidRDefault="00395EC0" w:rsidP="00395EC0">
      <w:pPr>
        <w:ind w:firstLine="540"/>
        <w:jc w:val="both"/>
        <w:rPr>
          <w:sz w:val="28"/>
          <w:szCs w:val="28"/>
          <w:highlight w:val="yellow"/>
        </w:rPr>
      </w:pPr>
      <w:r w:rsidRPr="00B05B45">
        <w:rPr>
          <w:sz w:val="28"/>
          <w:szCs w:val="28"/>
        </w:rPr>
        <w:t>- организация содержания мест захоронения и подготовка проектов постановлений администрации города Мурманска о стоимости услуг, предоставляемых согласно гарантированному перечню услуг по погребению;</w:t>
      </w:r>
    </w:p>
    <w:p w:rsidR="00395EC0" w:rsidRPr="00B05B45" w:rsidRDefault="00395EC0" w:rsidP="00395EC0">
      <w:pPr>
        <w:ind w:firstLine="540"/>
        <w:jc w:val="both"/>
        <w:rPr>
          <w:sz w:val="28"/>
          <w:szCs w:val="28"/>
        </w:rPr>
      </w:pPr>
      <w:r w:rsidRPr="00B05B45">
        <w:rPr>
          <w:sz w:val="28"/>
          <w:szCs w:val="28"/>
        </w:rPr>
        <w:t>- организация деятельности по оборудованию и оформлению могил и кладбищ защитников Отечества, проведения учета воинских захоронений, создания резерва площадей для новых захоронений;</w:t>
      </w:r>
    </w:p>
    <w:p w:rsidR="00395EC0" w:rsidRPr="00B05B45" w:rsidRDefault="00395EC0" w:rsidP="00395EC0">
      <w:pPr>
        <w:ind w:firstLine="540"/>
        <w:jc w:val="both"/>
        <w:rPr>
          <w:sz w:val="28"/>
          <w:szCs w:val="28"/>
        </w:rPr>
      </w:pPr>
      <w:r w:rsidRPr="00B05B45">
        <w:rPr>
          <w:sz w:val="28"/>
          <w:szCs w:val="28"/>
        </w:rPr>
        <w:t>- организация перевозки в морг безродных, невостребованных и неопознанных умерших, перевозки тел умерших (погибших) на улице, в результате несчастных случаев, криминальных ситуаций, в труднодоступных местах (подвал, чердак и т.п.), тел умерших на дому от заболеваний (по социальным показателям) в бюро судебно-медицинской экспертизы или в патологоанатомические отделения медицинских учреждений города Мурманска;</w:t>
      </w:r>
    </w:p>
    <w:p w:rsidR="00395EC0" w:rsidRPr="00B05B45" w:rsidRDefault="00395EC0" w:rsidP="00395EC0">
      <w:pPr>
        <w:ind w:firstLine="540"/>
        <w:jc w:val="both"/>
        <w:rPr>
          <w:sz w:val="28"/>
          <w:szCs w:val="28"/>
        </w:rPr>
      </w:pPr>
      <w:r w:rsidRPr="00B05B45">
        <w:rPr>
          <w:sz w:val="28"/>
          <w:szCs w:val="28"/>
        </w:rPr>
        <w:t>- организация мероприятий по отлову и содержанию безнадзорных животных, обитающих на территории города Мурманска;</w:t>
      </w:r>
    </w:p>
    <w:p w:rsidR="00395EC0" w:rsidRPr="00B05B45" w:rsidRDefault="00395EC0" w:rsidP="00395EC0">
      <w:pPr>
        <w:ind w:firstLine="540"/>
        <w:jc w:val="both"/>
        <w:rPr>
          <w:sz w:val="28"/>
          <w:szCs w:val="28"/>
        </w:rPr>
      </w:pPr>
      <w:proofErr w:type="gramStart"/>
      <w:r w:rsidRPr="00B05B45">
        <w:rPr>
          <w:sz w:val="28"/>
          <w:szCs w:val="28"/>
        </w:rPr>
        <w:t>- выдача специального разрешения на движение по автомобильным дорогам крупногабаритного и (или) тяжеловесного транспортного средства, масса которого с грузом или без груза и (или) нагрузка на ось которого более чем на два процента превышает допустимую массу транспортного средства и (или) допустимую нагрузку на ось, в случае, если маршрут, часть маршрута указанного транспортного средства проходят по автомобильным дорогам местного значения муниципального образования</w:t>
      </w:r>
      <w:proofErr w:type="gramEnd"/>
      <w:r w:rsidRPr="00B05B45">
        <w:rPr>
          <w:sz w:val="28"/>
          <w:szCs w:val="28"/>
        </w:rPr>
        <w:t xml:space="preserve"> город Мурманск и не проходят по автомобильным дорогам федерального, регионального или межмуниципального значения, участкам таких автомобильных дорог;</w:t>
      </w:r>
    </w:p>
    <w:p w:rsidR="00395EC0" w:rsidRPr="00B05B45" w:rsidRDefault="00395EC0" w:rsidP="00395EC0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B05B45">
        <w:rPr>
          <w:sz w:val="28"/>
          <w:szCs w:val="28"/>
        </w:rPr>
        <w:t>- согласование маршрута тяжеловесного и (или) крупногабаритного транспортного средства, а также транспортного средства, осуществляющего перевозки опасных грузов, по автомобильным дорогам местного значения муниципального образования город Мурманск;</w:t>
      </w:r>
    </w:p>
    <w:p w:rsidR="00395EC0" w:rsidRPr="00B05B45" w:rsidRDefault="00395EC0" w:rsidP="00395EC0">
      <w:pPr>
        <w:ind w:firstLine="540"/>
        <w:jc w:val="both"/>
        <w:rPr>
          <w:sz w:val="28"/>
          <w:szCs w:val="28"/>
        </w:rPr>
      </w:pPr>
      <w:r w:rsidRPr="00B05B45">
        <w:rPr>
          <w:sz w:val="28"/>
          <w:szCs w:val="28"/>
        </w:rPr>
        <w:t xml:space="preserve">- осуществление расчёта, начисления и взимания платы в счёт возмещения вреда, причиняемого тяжеловесными транспортными средствами при движении </w:t>
      </w:r>
      <w:r w:rsidRPr="00B05B45">
        <w:rPr>
          <w:sz w:val="28"/>
          <w:szCs w:val="28"/>
        </w:rPr>
        <w:lastRenderedPageBreak/>
        <w:t>по автомобильным дорогам местного значения муниципального образования город Мурманск;</w:t>
      </w:r>
    </w:p>
    <w:p w:rsidR="00395EC0" w:rsidRPr="00B05B45" w:rsidRDefault="00395EC0" w:rsidP="00395EC0">
      <w:pPr>
        <w:ind w:firstLine="540"/>
        <w:jc w:val="both"/>
        <w:rPr>
          <w:sz w:val="28"/>
          <w:szCs w:val="28"/>
        </w:rPr>
      </w:pPr>
      <w:r w:rsidRPr="00B05B45">
        <w:rPr>
          <w:sz w:val="28"/>
          <w:szCs w:val="28"/>
        </w:rPr>
        <w:t>- обеспечение охраны и сохранения объектов культурного наследия (памятников истории и культуры) местного муниципального значения, расположенных в границах города Мурманска;</w:t>
      </w:r>
    </w:p>
    <w:p w:rsidR="00395EC0" w:rsidRPr="00B05B45" w:rsidRDefault="00395EC0" w:rsidP="00395EC0">
      <w:pPr>
        <w:shd w:val="clear" w:color="auto" w:fill="FFFFFF"/>
        <w:tabs>
          <w:tab w:val="left" w:pos="782"/>
        </w:tabs>
        <w:ind w:right="-28" w:firstLine="540"/>
        <w:jc w:val="both"/>
        <w:rPr>
          <w:sz w:val="28"/>
          <w:szCs w:val="28"/>
        </w:rPr>
      </w:pPr>
      <w:proofErr w:type="gramStart"/>
      <w:r w:rsidRPr="00B05B45">
        <w:rPr>
          <w:sz w:val="28"/>
          <w:szCs w:val="28"/>
        </w:rPr>
        <w:t>- организация мероприятий по охране окружающей среды в границах города, в том числе по: очистке от отходов земельных участков в границах города Мурманска, свободных от прав третьих лиц; приему ртутьсодержащих отходов у населения (кроме потребителей ртутьсодержащих ламп, являющихся собственниками, нанимателями, пользователями помещений в многоквартирных домах); санитарной очистке, озеленению и благоустройству города Мурманска;</w:t>
      </w:r>
      <w:proofErr w:type="gramEnd"/>
    </w:p>
    <w:p w:rsidR="00395EC0" w:rsidRPr="00B05B45" w:rsidRDefault="00395EC0" w:rsidP="00395EC0">
      <w:pPr>
        <w:shd w:val="clear" w:color="auto" w:fill="FFFFFF"/>
        <w:tabs>
          <w:tab w:val="left" w:pos="782"/>
        </w:tabs>
        <w:ind w:right="-28" w:firstLine="540"/>
        <w:jc w:val="both"/>
        <w:rPr>
          <w:sz w:val="28"/>
          <w:szCs w:val="28"/>
        </w:rPr>
      </w:pPr>
      <w:proofErr w:type="gramStart"/>
      <w:r w:rsidRPr="00B05B45">
        <w:rPr>
          <w:sz w:val="28"/>
          <w:szCs w:val="28"/>
        </w:rPr>
        <w:t>- организация использования (за исключением управления и распоряжения лесными участками), охраны (за исключением тушения лесных пожаров, предупреждения чрезвычайных ситуаций), защиты и воспроизводства городских лесов, лесов особо охраняемых природных территорий местного значения, расположенных в границах муниципального образования город Мурманск;</w:t>
      </w:r>
      <w:proofErr w:type="gramEnd"/>
    </w:p>
    <w:p w:rsidR="00395EC0" w:rsidRPr="00B05B45" w:rsidRDefault="00395EC0" w:rsidP="00395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B45">
        <w:rPr>
          <w:rFonts w:ascii="Times New Roman" w:hAnsi="Times New Roman" w:cs="Times New Roman"/>
          <w:sz w:val="28"/>
          <w:szCs w:val="28"/>
        </w:rPr>
        <w:t>- осуществление расчета размера вреда, причиненного городским лесам;</w:t>
      </w:r>
    </w:p>
    <w:p w:rsidR="00395EC0" w:rsidRPr="00B05B45" w:rsidRDefault="00395EC0" w:rsidP="00395EC0">
      <w:pPr>
        <w:shd w:val="clear" w:color="auto" w:fill="FFFFFF"/>
        <w:ind w:firstLine="540"/>
        <w:jc w:val="both"/>
        <w:rPr>
          <w:sz w:val="28"/>
          <w:szCs w:val="28"/>
        </w:rPr>
      </w:pPr>
      <w:r w:rsidRPr="00B05B45">
        <w:rPr>
          <w:sz w:val="28"/>
          <w:szCs w:val="28"/>
        </w:rPr>
        <w:t>- осуществление администрирования доходов, поступающих в бюджет муниципального образования город Мурманск от оплаты восстановительной стоимости за несанкционированный снос зеленых насаждений;</w:t>
      </w:r>
    </w:p>
    <w:p w:rsidR="00395EC0" w:rsidRPr="00B05B45" w:rsidRDefault="00395EC0" w:rsidP="00395EC0">
      <w:pPr>
        <w:shd w:val="clear" w:color="auto" w:fill="FFFFFF"/>
        <w:ind w:firstLine="540"/>
        <w:jc w:val="both"/>
        <w:rPr>
          <w:sz w:val="28"/>
          <w:szCs w:val="28"/>
        </w:rPr>
      </w:pPr>
      <w:r w:rsidRPr="00B05B45">
        <w:rPr>
          <w:sz w:val="28"/>
          <w:szCs w:val="28"/>
        </w:rPr>
        <w:t>-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95EC0" w:rsidRPr="00B05B45" w:rsidRDefault="00395EC0" w:rsidP="00395EC0">
      <w:pPr>
        <w:shd w:val="clear" w:color="auto" w:fill="FFFFFF"/>
        <w:ind w:firstLine="540"/>
        <w:jc w:val="both"/>
        <w:rPr>
          <w:sz w:val="28"/>
          <w:szCs w:val="28"/>
        </w:rPr>
      </w:pPr>
      <w:r w:rsidRPr="00B05B45">
        <w:rPr>
          <w:sz w:val="28"/>
          <w:szCs w:val="28"/>
        </w:rPr>
        <w:t xml:space="preserve">- осуществление муниципального лесного контроля в </w:t>
      </w:r>
      <w:proofErr w:type="gramStart"/>
      <w:r w:rsidRPr="00B05B45">
        <w:rPr>
          <w:sz w:val="28"/>
          <w:szCs w:val="28"/>
        </w:rPr>
        <w:t>отношении</w:t>
      </w:r>
      <w:proofErr w:type="gramEnd"/>
      <w:r w:rsidRPr="00B05B45">
        <w:rPr>
          <w:sz w:val="28"/>
          <w:szCs w:val="28"/>
        </w:rPr>
        <w:t xml:space="preserve"> лесных участков, находящихся в муниципальной собственности; </w:t>
      </w:r>
    </w:p>
    <w:p w:rsidR="00395EC0" w:rsidRPr="00B05B45" w:rsidRDefault="00395EC0" w:rsidP="00395EC0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B05B45">
        <w:rPr>
          <w:sz w:val="28"/>
          <w:szCs w:val="28"/>
        </w:rPr>
        <w:t>- осуществление согласования сноса и (или) пересадки, санитарной обрезки зеленых насаждений на территории муниципального образования город Мурманск;</w:t>
      </w:r>
    </w:p>
    <w:p w:rsidR="00395EC0" w:rsidRPr="00B05B45" w:rsidRDefault="00395EC0" w:rsidP="00395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B45">
        <w:rPr>
          <w:sz w:val="28"/>
          <w:szCs w:val="28"/>
        </w:rPr>
        <w:t>- организация работы комиссии по определению необходимости осуществления сноса, пересадки, санитарной обрезки зеленых насаждений и выявлению случаев несанкционированного сноса и повреждения зеленых насаждений;</w:t>
      </w:r>
    </w:p>
    <w:p w:rsidR="00395EC0" w:rsidRPr="00B05B45" w:rsidRDefault="00395EC0" w:rsidP="00395EC0">
      <w:pPr>
        <w:ind w:firstLine="540"/>
        <w:jc w:val="both"/>
        <w:rPr>
          <w:sz w:val="28"/>
          <w:szCs w:val="28"/>
        </w:rPr>
      </w:pPr>
      <w:r w:rsidRPr="00B05B45">
        <w:rPr>
          <w:sz w:val="28"/>
          <w:szCs w:val="28"/>
        </w:rPr>
        <w:t>- 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муниципального образования город Мурманск и подлежащей экологической экспертизе;</w:t>
      </w:r>
    </w:p>
    <w:p w:rsidR="00395EC0" w:rsidRPr="00B05B45" w:rsidRDefault="00395EC0" w:rsidP="00395EC0">
      <w:pPr>
        <w:ind w:firstLine="540"/>
        <w:jc w:val="both"/>
        <w:rPr>
          <w:sz w:val="28"/>
          <w:szCs w:val="28"/>
        </w:rPr>
      </w:pPr>
      <w:r w:rsidRPr="00B05B45">
        <w:rPr>
          <w:sz w:val="28"/>
          <w:szCs w:val="28"/>
        </w:rPr>
        <w:t>- организация по требованию населения общественной экологической экспертизы;</w:t>
      </w:r>
    </w:p>
    <w:p w:rsidR="00395EC0" w:rsidRPr="00B05B45" w:rsidRDefault="00395EC0" w:rsidP="00395EC0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B05B45">
        <w:rPr>
          <w:sz w:val="28"/>
          <w:szCs w:val="28"/>
        </w:rPr>
        <w:t>- проведение муниципальной экспертизы проекта освоения лесов;</w:t>
      </w:r>
    </w:p>
    <w:p w:rsidR="00395EC0" w:rsidRPr="00B05B45" w:rsidRDefault="00395EC0" w:rsidP="00395EC0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B05B45">
        <w:rPr>
          <w:sz w:val="28"/>
          <w:szCs w:val="28"/>
        </w:rPr>
        <w:t>- осуществление приема лесных деклараций;</w:t>
      </w:r>
    </w:p>
    <w:p w:rsidR="00395EC0" w:rsidRPr="00B05B45" w:rsidRDefault="00395EC0" w:rsidP="00395EC0">
      <w:pPr>
        <w:tabs>
          <w:tab w:val="num" w:pos="0"/>
        </w:tabs>
        <w:ind w:firstLine="540"/>
        <w:jc w:val="both"/>
        <w:rPr>
          <w:rFonts w:ascii="Times New Roman , serif" w:hAnsi="Times New Roman , serif"/>
          <w:bCs/>
          <w:sz w:val="28"/>
          <w:szCs w:val="28"/>
        </w:rPr>
      </w:pPr>
      <w:r w:rsidRPr="00B05B45">
        <w:rPr>
          <w:sz w:val="28"/>
          <w:szCs w:val="28"/>
        </w:rPr>
        <w:t xml:space="preserve">- </w:t>
      </w:r>
      <w:r w:rsidRPr="00B05B45">
        <w:rPr>
          <w:rFonts w:ascii="Times New Roman , serif" w:hAnsi="Times New Roman , serif"/>
          <w:bCs/>
          <w:sz w:val="28"/>
          <w:szCs w:val="28"/>
        </w:rPr>
        <w:t xml:space="preserve">осуществление согласования </w:t>
      </w:r>
      <w:proofErr w:type="gramStart"/>
      <w:r w:rsidRPr="00B05B45">
        <w:rPr>
          <w:rFonts w:ascii="Times New Roman , serif" w:hAnsi="Times New Roman , serif"/>
          <w:bCs/>
          <w:sz w:val="28"/>
          <w:szCs w:val="28"/>
        </w:rPr>
        <w:t>проектной</w:t>
      </w:r>
      <w:proofErr w:type="gramEnd"/>
      <w:r w:rsidRPr="00B05B45">
        <w:rPr>
          <w:rFonts w:ascii="Times New Roman , serif" w:hAnsi="Times New Roman , serif"/>
          <w:bCs/>
          <w:sz w:val="28"/>
          <w:szCs w:val="28"/>
        </w:rPr>
        <w:t xml:space="preserve"> документации лесных участков;</w:t>
      </w:r>
    </w:p>
    <w:p w:rsidR="00395EC0" w:rsidRPr="00B05B45" w:rsidRDefault="00395EC0" w:rsidP="00395EC0">
      <w:pPr>
        <w:tabs>
          <w:tab w:val="num" w:pos="0"/>
        </w:tabs>
        <w:ind w:firstLine="540"/>
        <w:jc w:val="both"/>
        <w:rPr>
          <w:rFonts w:ascii="Times New Roman , serif" w:hAnsi="Times New Roman , serif"/>
          <w:bCs/>
          <w:sz w:val="28"/>
          <w:szCs w:val="28"/>
        </w:rPr>
      </w:pPr>
      <w:r w:rsidRPr="00B05B45">
        <w:rPr>
          <w:rFonts w:ascii="Times New Roman , serif" w:hAnsi="Times New Roman , serif"/>
          <w:bCs/>
          <w:sz w:val="28"/>
          <w:szCs w:val="28"/>
        </w:rPr>
        <w:t>- обеспечение решения вопросов организации транспортного обслуживания населения в границах муниципального образования город Мурманск в пределах своей компетенции.</w:t>
      </w:r>
    </w:p>
    <w:p w:rsidR="00395EC0" w:rsidRPr="00F81120" w:rsidRDefault="00395EC0" w:rsidP="00395EC0">
      <w:pPr>
        <w:jc w:val="center"/>
        <w:rPr>
          <w:sz w:val="16"/>
          <w:szCs w:val="16"/>
        </w:rPr>
      </w:pPr>
    </w:p>
    <w:p w:rsidR="00395EC0" w:rsidRPr="00B05B45" w:rsidRDefault="00395EC0" w:rsidP="00395EC0">
      <w:pPr>
        <w:jc w:val="center"/>
        <w:rPr>
          <w:sz w:val="28"/>
          <w:szCs w:val="28"/>
        </w:rPr>
      </w:pPr>
      <w:r w:rsidRPr="00B05B45">
        <w:rPr>
          <w:sz w:val="28"/>
          <w:szCs w:val="28"/>
        </w:rPr>
        <w:t xml:space="preserve">2. Основные цели и задачи АВЦП, целевые показатели (индикаторы) </w:t>
      </w:r>
    </w:p>
    <w:p w:rsidR="00395EC0" w:rsidRPr="00B05B45" w:rsidRDefault="00395EC0" w:rsidP="00395EC0">
      <w:pPr>
        <w:jc w:val="center"/>
        <w:rPr>
          <w:sz w:val="28"/>
          <w:szCs w:val="28"/>
        </w:rPr>
      </w:pPr>
      <w:r w:rsidRPr="00B05B45">
        <w:rPr>
          <w:sz w:val="28"/>
          <w:szCs w:val="28"/>
        </w:rPr>
        <w:t>реализации АВЦП</w:t>
      </w:r>
    </w:p>
    <w:p w:rsidR="00395EC0" w:rsidRPr="00B05B45" w:rsidRDefault="00395EC0" w:rsidP="00395EC0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1"/>
        <w:gridCol w:w="709"/>
        <w:gridCol w:w="1276"/>
        <w:gridCol w:w="1134"/>
        <w:gridCol w:w="685"/>
        <w:gridCol w:w="685"/>
        <w:gridCol w:w="685"/>
        <w:gridCol w:w="685"/>
        <w:gridCol w:w="685"/>
        <w:gridCol w:w="685"/>
      </w:tblGrid>
      <w:tr w:rsidR="00395EC0" w:rsidRPr="005C6095" w:rsidTr="0061779B">
        <w:tc>
          <w:tcPr>
            <w:tcW w:w="709" w:type="dxa"/>
            <w:vMerge w:val="restart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C609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C6095">
              <w:rPr>
                <w:sz w:val="22"/>
                <w:szCs w:val="22"/>
              </w:rPr>
              <w:t>/</w:t>
            </w:r>
            <w:proofErr w:type="spellStart"/>
            <w:r w:rsidRPr="005C609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 xml:space="preserve">Ед. </w:t>
            </w:r>
            <w:proofErr w:type="spellStart"/>
            <w:r w:rsidRPr="005C6095">
              <w:rPr>
                <w:sz w:val="22"/>
                <w:szCs w:val="22"/>
              </w:rPr>
              <w:t>изм</w:t>
            </w:r>
            <w:proofErr w:type="spellEnd"/>
            <w:r w:rsidRPr="005C6095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  <w:gridSpan w:val="8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Значение показателя (индикатора)</w:t>
            </w:r>
          </w:p>
        </w:tc>
      </w:tr>
      <w:tr w:rsidR="00395EC0" w:rsidRPr="005C6095" w:rsidTr="0061779B">
        <w:tc>
          <w:tcPr>
            <w:tcW w:w="709" w:type="dxa"/>
            <w:vMerge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Отчетный 2012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Текущий 2013 год</w:t>
            </w:r>
          </w:p>
        </w:tc>
        <w:tc>
          <w:tcPr>
            <w:tcW w:w="4110" w:type="dxa"/>
            <w:gridSpan w:val="6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Годы реализации ВЦП</w:t>
            </w:r>
          </w:p>
        </w:tc>
      </w:tr>
      <w:tr w:rsidR="00395EC0" w:rsidRPr="005C6095" w:rsidTr="0061779B">
        <w:tc>
          <w:tcPr>
            <w:tcW w:w="709" w:type="dxa"/>
            <w:vMerge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2014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2015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2016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2017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2018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2019</w:t>
            </w:r>
          </w:p>
        </w:tc>
      </w:tr>
      <w:tr w:rsidR="00395EC0" w:rsidRPr="005C6095" w:rsidTr="0061779B">
        <w:tc>
          <w:tcPr>
            <w:tcW w:w="709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6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7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9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10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11</w:t>
            </w:r>
          </w:p>
        </w:tc>
      </w:tr>
      <w:tr w:rsidR="00395EC0" w:rsidRPr="005C6095" w:rsidTr="0061779B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95EC0" w:rsidRPr="005C6095" w:rsidRDefault="00395EC0" w:rsidP="006177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395EC0" w:rsidRPr="005C6095" w:rsidRDefault="00395EC0" w:rsidP="0061779B">
            <w:pPr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Цель АВЦП: обеспечение развития городского хозяйства через эффективное выполнение муниципальных функций</w:t>
            </w:r>
          </w:p>
        </w:tc>
      </w:tr>
      <w:tr w:rsidR="00395EC0" w:rsidRPr="005C6095" w:rsidTr="0061779B">
        <w:tc>
          <w:tcPr>
            <w:tcW w:w="709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5EC0" w:rsidRPr="005C6095" w:rsidRDefault="00395EC0" w:rsidP="0061779B">
            <w:pPr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5C6095">
              <w:rPr>
                <w:sz w:val="22"/>
                <w:szCs w:val="22"/>
              </w:rPr>
              <w:t>функциониро</w:t>
            </w:r>
            <w:r>
              <w:rPr>
                <w:sz w:val="22"/>
                <w:szCs w:val="22"/>
              </w:rPr>
              <w:t>-</w:t>
            </w:r>
            <w:r w:rsidRPr="005C6095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5C6095">
              <w:rPr>
                <w:sz w:val="22"/>
                <w:szCs w:val="22"/>
              </w:rPr>
              <w:t xml:space="preserve"> объектов городского хозяйства и разработки перспективных планов развития городского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да – 1/ нет - 0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1</w:t>
            </w:r>
          </w:p>
        </w:tc>
      </w:tr>
      <w:tr w:rsidR="00395EC0" w:rsidRPr="005C6095" w:rsidTr="0061779B">
        <w:tc>
          <w:tcPr>
            <w:tcW w:w="709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5EC0" w:rsidRPr="005C6095" w:rsidRDefault="00395EC0" w:rsidP="0061779B">
            <w:pPr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Создание условий для повышения качества и снижения издержек по поддержанию и ремонту объектов городского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да – 1/ нет - 0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1</w:t>
            </w:r>
          </w:p>
        </w:tc>
      </w:tr>
      <w:tr w:rsidR="00395EC0" w:rsidRPr="005C6095" w:rsidTr="0061779B">
        <w:tc>
          <w:tcPr>
            <w:tcW w:w="709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5EC0" w:rsidRPr="005C6095" w:rsidRDefault="00395EC0" w:rsidP="00617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разработан</w:t>
            </w:r>
            <w:r w:rsidRPr="005C6095">
              <w:rPr>
                <w:sz w:val="22"/>
                <w:szCs w:val="22"/>
              </w:rPr>
              <w:t xml:space="preserve">ных и реализуемых </w:t>
            </w:r>
            <w:proofErr w:type="spellStart"/>
            <w:proofErr w:type="gramStart"/>
            <w:r w:rsidRPr="005C6095">
              <w:rPr>
                <w:sz w:val="22"/>
                <w:szCs w:val="22"/>
              </w:rPr>
              <w:t>муниципаль-ных</w:t>
            </w:r>
            <w:proofErr w:type="spellEnd"/>
            <w:proofErr w:type="gramEnd"/>
            <w:r w:rsidRPr="005C6095">
              <w:rPr>
                <w:sz w:val="22"/>
                <w:szCs w:val="22"/>
              </w:rPr>
              <w:t xml:space="preserve"> программ (п</w:t>
            </w:r>
            <w:r>
              <w:rPr>
                <w:sz w:val="22"/>
                <w:szCs w:val="22"/>
              </w:rPr>
              <w:t>одпрог</w:t>
            </w:r>
            <w:r w:rsidRPr="005C6095">
              <w:rPr>
                <w:sz w:val="22"/>
                <w:szCs w:val="22"/>
              </w:rPr>
              <w:t>рамм, АВЦП, ВЦП) в сфере развития городского хозяйства и охраны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9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9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9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9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9</w:t>
            </w:r>
          </w:p>
        </w:tc>
      </w:tr>
    </w:tbl>
    <w:p w:rsidR="00395EC0" w:rsidRPr="00FD320F" w:rsidRDefault="00395EC0" w:rsidP="00395EC0">
      <w:pPr>
        <w:jc w:val="both"/>
        <w:rPr>
          <w:b/>
        </w:rPr>
        <w:sectPr w:rsidR="00395EC0" w:rsidRPr="00FD320F" w:rsidSect="00E831AF">
          <w:headerReference w:type="default" r:id="rId4"/>
          <w:headerReference w:type="first" r:id="rId5"/>
          <w:pgSz w:w="11906" w:h="16838" w:code="9"/>
          <w:pgMar w:top="1134" w:right="851" w:bottom="1134" w:left="1418" w:header="709" w:footer="709" w:gutter="0"/>
          <w:pgNumType w:start="93"/>
          <w:cols w:space="708"/>
          <w:titlePg/>
          <w:docGrid w:linePitch="360"/>
        </w:sectPr>
      </w:pPr>
    </w:p>
    <w:p w:rsidR="00395EC0" w:rsidRPr="00B05B45" w:rsidRDefault="00395EC0" w:rsidP="00395EC0">
      <w:pPr>
        <w:jc w:val="center"/>
        <w:rPr>
          <w:sz w:val="28"/>
          <w:szCs w:val="28"/>
        </w:rPr>
      </w:pPr>
      <w:r w:rsidRPr="00B05B45">
        <w:rPr>
          <w:sz w:val="28"/>
          <w:szCs w:val="28"/>
        </w:rPr>
        <w:lastRenderedPageBreak/>
        <w:t xml:space="preserve">3. Перечень основных мероприятий АВЦП </w:t>
      </w:r>
    </w:p>
    <w:p w:rsidR="00395EC0" w:rsidRPr="00B05B45" w:rsidRDefault="00395EC0" w:rsidP="00395EC0">
      <w:pPr>
        <w:jc w:val="center"/>
        <w:rPr>
          <w:sz w:val="28"/>
          <w:szCs w:val="28"/>
        </w:rPr>
      </w:pPr>
      <w:r w:rsidRPr="00B05B45">
        <w:rPr>
          <w:sz w:val="28"/>
          <w:szCs w:val="28"/>
        </w:rPr>
        <w:t>3.1. Перечень основных мероприятий АВЦП на 2014 – 2015 годы</w:t>
      </w:r>
    </w:p>
    <w:p w:rsidR="00395EC0" w:rsidRPr="00B05B45" w:rsidRDefault="00395EC0" w:rsidP="00395EC0">
      <w:pPr>
        <w:jc w:val="center"/>
        <w:rPr>
          <w:sz w:val="16"/>
          <w:szCs w:val="16"/>
        </w:rPr>
      </w:pPr>
    </w:p>
    <w:tbl>
      <w:tblPr>
        <w:tblW w:w="15026" w:type="dxa"/>
        <w:tblInd w:w="108" w:type="dxa"/>
        <w:tblLayout w:type="fixed"/>
        <w:tblLook w:val="04A0"/>
      </w:tblPr>
      <w:tblGrid>
        <w:gridCol w:w="567"/>
        <w:gridCol w:w="2552"/>
        <w:gridCol w:w="1276"/>
        <w:gridCol w:w="1134"/>
        <w:gridCol w:w="1134"/>
        <w:gridCol w:w="1134"/>
        <w:gridCol w:w="1134"/>
        <w:gridCol w:w="1559"/>
        <w:gridCol w:w="1134"/>
        <w:gridCol w:w="1134"/>
        <w:gridCol w:w="2268"/>
      </w:tblGrid>
      <w:tr w:rsidR="00395EC0" w:rsidRPr="005C6095" w:rsidTr="0061779B">
        <w:trPr>
          <w:trHeight w:val="78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Default="00395EC0" w:rsidP="006177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 xml:space="preserve">№ </w:t>
            </w:r>
          </w:p>
          <w:p w:rsidR="00395EC0" w:rsidRPr="005C6095" w:rsidRDefault="00395EC0" w:rsidP="0061779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609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C6095">
              <w:rPr>
                <w:sz w:val="22"/>
                <w:szCs w:val="22"/>
              </w:rPr>
              <w:t>/</w:t>
            </w:r>
            <w:proofErr w:type="spellStart"/>
            <w:r w:rsidRPr="005C609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Цель, задачи, основные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5C6095" w:rsidRDefault="00395EC0" w:rsidP="0061779B">
            <w:pPr>
              <w:ind w:left="-108"/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5C6095">
              <w:rPr>
                <w:sz w:val="22"/>
                <w:szCs w:val="22"/>
              </w:rPr>
              <w:t>выпол-нения</w:t>
            </w:r>
            <w:proofErr w:type="spellEnd"/>
            <w:proofErr w:type="gramEnd"/>
            <w:r w:rsidRPr="005C6095">
              <w:rPr>
                <w:sz w:val="22"/>
                <w:szCs w:val="22"/>
              </w:rPr>
              <w:t xml:space="preserve">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5C6095" w:rsidRDefault="00395EC0" w:rsidP="0061779B">
            <w:pPr>
              <w:ind w:left="-108" w:right="-7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6095">
              <w:rPr>
                <w:sz w:val="22"/>
                <w:szCs w:val="22"/>
              </w:rPr>
              <w:t>Источ-ники</w:t>
            </w:r>
            <w:proofErr w:type="spellEnd"/>
            <w:proofErr w:type="gramEnd"/>
            <w:r w:rsidRPr="005C6095">
              <w:rPr>
                <w:sz w:val="22"/>
                <w:szCs w:val="22"/>
              </w:rPr>
              <w:t xml:space="preserve"> </w:t>
            </w:r>
            <w:proofErr w:type="spellStart"/>
            <w:r w:rsidRPr="005C6095">
              <w:rPr>
                <w:sz w:val="22"/>
                <w:szCs w:val="22"/>
              </w:rPr>
              <w:t>финан-сирова-ния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5EC0" w:rsidRDefault="00395EC0" w:rsidP="0061779B">
            <w:pPr>
              <w:tabs>
                <w:tab w:val="left" w:pos="1375"/>
              </w:tabs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 xml:space="preserve">Объемы финансирования, </w:t>
            </w:r>
          </w:p>
          <w:p w:rsidR="00395EC0" w:rsidRPr="005C6095" w:rsidRDefault="00395EC0" w:rsidP="0061779B">
            <w:pPr>
              <w:tabs>
                <w:tab w:val="left" w:pos="1375"/>
              </w:tabs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тыс. руб.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Перечень организаций, участвующих в реализации основных мероприятий</w:t>
            </w:r>
          </w:p>
        </w:tc>
      </w:tr>
      <w:tr w:rsidR="00395EC0" w:rsidRPr="005C6095" w:rsidTr="0061779B">
        <w:trPr>
          <w:trHeight w:val="82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5C6095" w:rsidRDefault="00395EC0" w:rsidP="0061779B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6095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5C6095">
              <w:rPr>
                <w:sz w:val="22"/>
                <w:szCs w:val="22"/>
              </w:rPr>
              <w:t xml:space="preserve">, ед. </w:t>
            </w:r>
            <w:proofErr w:type="spellStart"/>
            <w:r w:rsidRPr="005C6095">
              <w:rPr>
                <w:sz w:val="22"/>
                <w:szCs w:val="22"/>
              </w:rPr>
              <w:t>изм</w:t>
            </w:r>
            <w:proofErr w:type="spellEnd"/>
            <w:r w:rsidRPr="005C609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2015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</w:p>
        </w:tc>
      </w:tr>
      <w:tr w:rsidR="00395EC0" w:rsidRPr="005C6095" w:rsidTr="0061779B">
        <w:trPr>
          <w:trHeight w:val="24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5C6095" w:rsidRDefault="00395EC0" w:rsidP="0061779B">
            <w:pPr>
              <w:ind w:left="-108"/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11</w:t>
            </w:r>
          </w:p>
        </w:tc>
      </w:tr>
      <w:tr w:rsidR="00395EC0" w:rsidRPr="005C6095" w:rsidTr="0061779B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5C6095" w:rsidRDefault="00395EC0" w:rsidP="0061779B">
            <w:pPr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Цель: обеспечение развития городского хозяйства через эффективное выполнение муниципальных функций</w:t>
            </w:r>
          </w:p>
        </w:tc>
      </w:tr>
      <w:tr w:rsidR="00395EC0" w:rsidRPr="005C6095" w:rsidTr="0061779B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5C6095" w:rsidRDefault="00395EC0" w:rsidP="0061779B">
            <w:pPr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Реализация функций в сфере городского хозяйства 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– 2015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84 371,3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41 786,3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42 585,0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5C6095" w:rsidRDefault="00395EC0" w:rsidP="0061779B">
            <w:pPr>
              <w:ind w:right="-150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Количество выполняемых</w:t>
            </w:r>
            <w:bookmarkStart w:id="0" w:name="_GoBack"/>
            <w:bookmarkEnd w:id="0"/>
            <w:r w:rsidRPr="005C6095">
              <w:rPr>
                <w:sz w:val="22"/>
                <w:szCs w:val="22"/>
              </w:rPr>
              <w:t xml:space="preserve"> функций,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Комитет по развитию городского хозяйства администрации города Мурманска</w:t>
            </w:r>
          </w:p>
        </w:tc>
      </w:tr>
      <w:tr w:rsidR="00395EC0" w:rsidRPr="005C6095" w:rsidTr="0061779B">
        <w:trPr>
          <w:trHeight w:val="2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5EC0" w:rsidRPr="005C6095" w:rsidRDefault="00395EC0" w:rsidP="0061779B">
            <w:pPr>
              <w:ind w:right="-108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 xml:space="preserve">Осуществление государственных полномочий на организацию осуществления деятельности по отлову и содержанию безнадзорных животных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 xml:space="preserve">2014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5C6095" w:rsidRDefault="00395EC0" w:rsidP="0061779B">
            <w:pPr>
              <w:ind w:left="-109"/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  <w:highlight w:val="yellow"/>
              </w:rPr>
            </w:pPr>
            <w:r w:rsidRPr="005C6095">
              <w:rPr>
                <w:sz w:val="22"/>
                <w:szCs w:val="22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5C6095" w:rsidRDefault="00395EC0" w:rsidP="0061779B">
            <w:pPr>
              <w:ind w:right="-108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 xml:space="preserve">Количество переданных </w:t>
            </w:r>
            <w:proofErr w:type="spellStart"/>
            <w:proofErr w:type="gramStart"/>
            <w:r w:rsidRPr="005C6095">
              <w:rPr>
                <w:sz w:val="22"/>
                <w:szCs w:val="22"/>
              </w:rPr>
              <w:t>государствен-ных</w:t>
            </w:r>
            <w:proofErr w:type="spellEnd"/>
            <w:proofErr w:type="gramEnd"/>
            <w:r w:rsidRPr="005C6095">
              <w:rPr>
                <w:sz w:val="22"/>
                <w:szCs w:val="22"/>
              </w:rPr>
              <w:t xml:space="preserve"> полномочий,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5C6095" w:rsidRDefault="00395EC0" w:rsidP="0061779B">
            <w:pPr>
              <w:ind w:left="-56" w:right="-3358"/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1</w:t>
            </w:r>
          </w:p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</w:p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Комитет по развитию городского хозяйства администрации города Мурманска</w:t>
            </w:r>
          </w:p>
        </w:tc>
      </w:tr>
      <w:tr w:rsidR="00395EC0" w:rsidRPr="005C6095" w:rsidTr="0061779B">
        <w:trPr>
          <w:trHeight w:val="5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EC0" w:rsidRPr="005C6095" w:rsidRDefault="00395EC0" w:rsidP="0061779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5EC0" w:rsidRPr="005C6095" w:rsidRDefault="00395EC0" w:rsidP="0061779B">
            <w:pPr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Всего по АВЦП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2014 –2015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5C6095" w:rsidRDefault="00395EC0" w:rsidP="0061779B">
            <w:pPr>
              <w:ind w:left="-109"/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Всего:</w:t>
            </w:r>
          </w:p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в т.ч.: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5C6095" w:rsidRDefault="00395EC0" w:rsidP="006177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84 388,9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5C6095" w:rsidRDefault="00395EC0" w:rsidP="0061779B">
            <w:pPr>
              <w:ind w:left="-108"/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41 786,3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5C6095" w:rsidRDefault="00395EC0" w:rsidP="0061779B">
            <w:pPr>
              <w:ind w:left="-102"/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 xml:space="preserve">42 602,6 </w:t>
            </w:r>
          </w:p>
        </w:tc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EC0" w:rsidRPr="005C6095" w:rsidRDefault="00395EC0" w:rsidP="0061779B">
            <w:pPr>
              <w:ind w:left="-102"/>
              <w:jc w:val="center"/>
              <w:rPr>
                <w:sz w:val="22"/>
                <w:szCs w:val="22"/>
              </w:rPr>
            </w:pPr>
          </w:p>
        </w:tc>
      </w:tr>
      <w:tr w:rsidR="00395EC0" w:rsidRPr="005C6095" w:rsidTr="0061779B">
        <w:trPr>
          <w:trHeight w:val="5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EC0" w:rsidRPr="005C6095" w:rsidRDefault="00395EC0" w:rsidP="0061779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5EC0" w:rsidRPr="005C6095" w:rsidRDefault="00395EC0" w:rsidP="0061779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5EC0" w:rsidRPr="005C6095" w:rsidRDefault="00395EC0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5C6095" w:rsidRDefault="00395EC0" w:rsidP="0061779B">
            <w:pPr>
              <w:ind w:left="-109"/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5C6095" w:rsidRDefault="00395EC0" w:rsidP="006177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84 371,3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5C6095" w:rsidRDefault="00395EC0" w:rsidP="0061779B">
            <w:pPr>
              <w:ind w:left="-108"/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41 786,3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5C6095" w:rsidRDefault="00395EC0" w:rsidP="0061779B">
            <w:pPr>
              <w:ind w:left="-102"/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42 585,0</w:t>
            </w:r>
          </w:p>
        </w:tc>
        <w:tc>
          <w:tcPr>
            <w:tcW w:w="6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EC0" w:rsidRPr="005C6095" w:rsidRDefault="00395EC0" w:rsidP="0061779B">
            <w:pPr>
              <w:ind w:left="-102"/>
              <w:jc w:val="center"/>
              <w:rPr>
                <w:sz w:val="22"/>
                <w:szCs w:val="22"/>
              </w:rPr>
            </w:pPr>
          </w:p>
        </w:tc>
      </w:tr>
      <w:tr w:rsidR="00395EC0" w:rsidRPr="005C6095" w:rsidTr="0061779B">
        <w:trPr>
          <w:trHeight w:val="5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C0" w:rsidRPr="005C6095" w:rsidRDefault="00395EC0" w:rsidP="0061779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C0" w:rsidRPr="005C6095" w:rsidRDefault="00395EC0" w:rsidP="0061779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C0" w:rsidRPr="005C6095" w:rsidRDefault="00395EC0" w:rsidP="006177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5C6095" w:rsidRDefault="00395EC0" w:rsidP="0061779B">
            <w:pPr>
              <w:ind w:left="-109"/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5C6095" w:rsidRDefault="00395EC0" w:rsidP="006177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5C6095" w:rsidRDefault="00395EC0" w:rsidP="0061779B">
            <w:pPr>
              <w:ind w:left="-108"/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5C6095" w:rsidRDefault="00395EC0" w:rsidP="0061779B">
            <w:pPr>
              <w:ind w:left="-102"/>
              <w:jc w:val="center"/>
              <w:rPr>
                <w:sz w:val="22"/>
                <w:szCs w:val="22"/>
              </w:rPr>
            </w:pPr>
            <w:r w:rsidRPr="005C6095">
              <w:rPr>
                <w:sz w:val="22"/>
                <w:szCs w:val="22"/>
              </w:rPr>
              <w:t>17,6</w:t>
            </w:r>
          </w:p>
        </w:tc>
        <w:tc>
          <w:tcPr>
            <w:tcW w:w="6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C0" w:rsidRPr="005C6095" w:rsidRDefault="00395EC0" w:rsidP="0061779B">
            <w:pPr>
              <w:ind w:left="-102"/>
              <w:jc w:val="center"/>
              <w:rPr>
                <w:sz w:val="22"/>
                <w:szCs w:val="22"/>
              </w:rPr>
            </w:pPr>
          </w:p>
        </w:tc>
      </w:tr>
    </w:tbl>
    <w:p w:rsidR="00395EC0" w:rsidRDefault="00395EC0" w:rsidP="00395EC0">
      <w:pPr>
        <w:jc w:val="center"/>
      </w:pPr>
    </w:p>
    <w:p w:rsidR="00395EC0" w:rsidRDefault="00395EC0" w:rsidP="00395EC0">
      <w:pPr>
        <w:jc w:val="center"/>
      </w:pPr>
    </w:p>
    <w:p w:rsidR="00395EC0" w:rsidRDefault="00395EC0" w:rsidP="00395EC0">
      <w:pPr>
        <w:jc w:val="center"/>
      </w:pPr>
    </w:p>
    <w:p w:rsidR="00395EC0" w:rsidRDefault="00395EC0" w:rsidP="00395EC0">
      <w:pPr>
        <w:jc w:val="center"/>
      </w:pPr>
    </w:p>
    <w:p w:rsidR="00395EC0" w:rsidRDefault="00395EC0" w:rsidP="00395EC0">
      <w:pPr>
        <w:jc w:val="center"/>
      </w:pPr>
    </w:p>
    <w:p w:rsidR="00395EC0" w:rsidRDefault="00395EC0" w:rsidP="00395EC0">
      <w:pPr>
        <w:jc w:val="center"/>
      </w:pPr>
    </w:p>
    <w:p w:rsidR="00395EC0" w:rsidRDefault="00395EC0" w:rsidP="00395EC0">
      <w:pPr>
        <w:jc w:val="center"/>
      </w:pPr>
    </w:p>
    <w:p w:rsidR="00395EC0" w:rsidRPr="006D5FCD" w:rsidRDefault="00395EC0" w:rsidP="00395EC0">
      <w:pPr>
        <w:jc w:val="center"/>
        <w:rPr>
          <w:sz w:val="28"/>
          <w:szCs w:val="28"/>
        </w:rPr>
      </w:pPr>
      <w:r w:rsidRPr="006D5FCD">
        <w:rPr>
          <w:sz w:val="28"/>
          <w:szCs w:val="28"/>
        </w:rPr>
        <w:lastRenderedPageBreak/>
        <w:t>3.2. Перечень основных мероприятий АВЦП на 2016 – 2019 годы</w:t>
      </w:r>
    </w:p>
    <w:p w:rsidR="00395EC0" w:rsidRPr="009C3C91" w:rsidRDefault="00395EC0" w:rsidP="00395EC0">
      <w:pPr>
        <w:jc w:val="center"/>
        <w:rPr>
          <w:sz w:val="20"/>
          <w:szCs w:val="20"/>
        </w:rPr>
      </w:pPr>
    </w:p>
    <w:tbl>
      <w:tblPr>
        <w:tblW w:w="15034" w:type="dxa"/>
        <w:tblInd w:w="108" w:type="dxa"/>
        <w:tblLayout w:type="fixed"/>
        <w:tblLook w:val="04A0"/>
      </w:tblPr>
      <w:tblGrid>
        <w:gridCol w:w="567"/>
        <w:gridCol w:w="2268"/>
        <w:gridCol w:w="993"/>
        <w:gridCol w:w="992"/>
        <w:gridCol w:w="850"/>
        <w:gridCol w:w="850"/>
        <w:gridCol w:w="851"/>
        <w:gridCol w:w="850"/>
        <w:gridCol w:w="851"/>
        <w:gridCol w:w="1560"/>
        <w:gridCol w:w="637"/>
        <w:gridCol w:w="638"/>
        <w:gridCol w:w="638"/>
        <w:gridCol w:w="638"/>
        <w:gridCol w:w="1851"/>
      </w:tblGrid>
      <w:tr w:rsidR="00395EC0" w:rsidRPr="00BE4F76" w:rsidTr="0061779B">
        <w:trPr>
          <w:trHeight w:val="85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E4F7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E4F76">
              <w:rPr>
                <w:sz w:val="20"/>
                <w:szCs w:val="20"/>
              </w:rPr>
              <w:t>/</w:t>
            </w:r>
            <w:proofErr w:type="spellStart"/>
            <w:r w:rsidRPr="00BE4F7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BE4F76">
              <w:rPr>
                <w:sz w:val="20"/>
                <w:szCs w:val="20"/>
              </w:rPr>
              <w:t>выпол-нения</w:t>
            </w:r>
            <w:proofErr w:type="spellEnd"/>
            <w:proofErr w:type="gramEnd"/>
            <w:r w:rsidRPr="00BE4F76">
              <w:rPr>
                <w:sz w:val="20"/>
                <w:szCs w:val="20"/>
              </w:rPr>
              <w:t xml:space="preserve"> (</w:t>
            </w:r>
            <w:proofErr w:type="spellStart"/>
            <w:r w:rsidRPr="00BE4F76">
              <w:rPr>
                <w:sz w:val="20"/>
                <w:szCs w:val="20"/>
              </w:rPr>
              <w:t>квар-тал</w:t>
            </w:r>
            <w:proofErr w:type="spellEnd"/>
            <w:r w:rsidRPr="00BE4F76">
              <w:rPr>
                <w:sz w:val="20"/>
                <w:szCs w:val="20"/>
              </w:rPr>
              <w:t>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E4F76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BE4F76">
              <w:rPr>
                <w:sz w:val="20"/>
                <w:szCs w:val="20"/>
              </w:rPr>
              <w:t xml:space="preserve"> </w:t>
            </w:r>
            <w:proofErr w:type="spellStart"/>
            <w:r w:rsidRPr="00BE4F76">
              <w:rPr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395EC0" w:rsidRPr="00BE4F76" w:rsidTr="0061779B">
        <w:trPr>
          <w:trHeight w:val="547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 xml:space="preserve">Наименование, ед. </w:t>
            </w:r>
            <w:proofErr w:type="spellStart"/>
            <w:r w:rsidRPr="00BE4F76">
              <w:rPr>
                <w:sz w:val="20"/>
                <w:szCs w:val="20"/>
              </w:rPr>
              <w:t>изм</w:t>
            </w:r>
            <w:proofErr w:type="spellEnd"/>
            <w:r w:rsidRPr="00BE4F76">
              <w:rPr>
                <w:sz w:val="20"/>
                <w:szCs w:val="20"/>
              </w:rPr>
              <w:t>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BE4F76">
              <w:rPr>
                <w:spacing w:val="-20"/>
                <w:sz w:val="20"/>
                <w:szCs w:val="20"/>
              </w:rPr>
              <w:t>2016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BE4F76">
              <w:rPr>
                <w:spacing w:val="-20"/>
                <w:sz w:val="20"/>
                <w:szCs w:val="20"/>
              </w:rPr>
              <w:t>2017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BE4F76">
              <w:rPr>
                <w:spacing w:val="-20"/>
                <w:sz w:val="20"/>
                <w:szCs w:val="20"/>
              </w:rPr>
              <w:t>2018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BE4F76">
              <w:rPr>
                <w:spacing w:val="-20"/>
                <w:sz w:val="20"/>
                <w:szCs w:val="20"/>
              </w:rPr>
              <w:t>2019 год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rPr>
                <w:sz w:val="20"/>
                <w:szCs w:val="20"/>
              </w:rPr>
            </w:pPr>
          </w:p>
        </w:tc>
      </w:tr>
      <w:tr w:rsidR="00395EC0" w:rsidRPr="00BE4F76" w:rsidTr="0061779B">
        <w:trPr>
          <w:trHeight w:val="21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15</w:t>
            </w:r>
          </w:p>
        </w:tc>
      </w:tr>
      <w:tr w:rsidR="00395EC0" w:rsidRPr="00BE4F76" w:rsidTr="0061779B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Цель: обеспечение развития городского хозяйства через эффективное выполнение муниципальных функций</w:t>
            </w:r>
          </w:p>
        </w:tc>
      </w:tr>
      <w:tr w:rsidR="00395EC0" w:rsidRPr="00BE4F76" w:rsidTr="0061779B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 xml:space="preserve">Основное мероприятие: эффективное выполнение муниципальных функций в сфере развития городского хозяйства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2016 –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BE4F76">
              <w:rPr>
                <w:spacing w:val="-20"/>
                <w:sz w:val="20"/>
                <w:szCs w:val="20"/>
              </w:rPr>
              <w:t>186 721,9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49 672,6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45 683,1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45 683,1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45 683,1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Количество реализуемых функций, ед.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30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30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30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30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395EC0" w:rsidRPr="00BE4F76" w:rsidTr="0061779B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BE4F76">
              <w:rPr>
                <w:spacing w:val="-20"/>
                <w:sz w:val="20"/>
                <w:szCs w:val="20"/>
              </w:rPr>
              <w:t>186 651,5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49 655,0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45 665,5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45 665,5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45 665,5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5EC0" w:rsidRPr="00BE4F76" w:rsidTr="0061779B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BE4F76">
              <w:rPr>
                <w:spacing w:val="-20"/>
                <w:sz w:val="20"/>
                <w:szCs w:val="20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17,6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C0" w:rsidRPr="00BE4F76" w:rsidRDefault="00395EC0" w:rsidP="006177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5EC0" w:rsidRPr="00BE4F76" w:rsidTr="0061779B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2016 –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BE4F76">
              <w:rPr>
                <w:spacing w:val="-20"/>
                <w:sz w:val="20"/>
                <w:szCs w:val="20"/>
              </w:rPr>
              <w:t>182 429,0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6"/>
                <w:sz w:val="20"/>
                <w:szCs w:val="20"/>
              </w:rPr>
            </w:pPr>
            <w:r w:rsidRPr="00BE4F76">
              <w:rPr>
                <w:spacing w:val="-16"/>
                <w:sz w:val="20"/>
                <w:szCs w:val="20"/>
              </w:rPr>
              <w:t>47 061,8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6"/>
                <w:sz w:val="20"/>
                <w:szCs w:val="20"/>
              </w:rPr>
            </w:pPr>
            <w:r w:rsidRPr="00BE4F76">
              <w:rPr>
                <w:spacing w:val="-16"/>
                <w:sz w:val="20"/>
                <w:szCs w:val="20"/>
              </w:rPr>
              <w:t>45 122,4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6"/>
                <w:sz w:val="20"/>
                <w:szCs w:val="20"/>
              </w:rPr>
            </w:pPr>
            <w:r w:rsidRPr="00BE4F76">
              <w:rPr>
                <w:spacing w:val="-16"/>
                <w:sz w:val="20"/>
                <w:szCs w:val="20"/>
              </w:rPr>
              <w:t>45 122,4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6"/>
                <w:sz w:val="20"/>
                <w:szCs w:val="20"/>
              </w:rPr>
            </w:pPr>
            <w:r w:rsidRPr="00BE4F76">
              <w:rPr>
                <w:spacing w:val="-16"/>
                <w:sz w:val="20"/>
                <w:szCs w:val="20"/>
              </w:rPr>
              <w:t>45 122,4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муниципаль-</w:t>
            </w:r>
            <w:r w:rsidRPr="00BE4F76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E4F76">
              <w:rPr>
                <w:sz w:val="20"/>
                <w:szCs w:val="20"/>
              </w:rPr>
              <w:t xml:space="preserve"> служащих, чел.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45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395EC0" w:rsidRPr="00BE4F76" w:rsidTr="0061779B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2016 –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6"/>
                <w:sz w:val="20"/>
                <w:szCs w:val="20"/>
              </w:rPr>
            </w:pPr>
            <w:r w:rsidRPr="00BE4F76">
              <w:rPr>
                <w:spacing w:val="-16"/>
                <w:sz w:val="20"/>
                <w:szCs w:val="20"/>
              </w:rPr>
              <w:t>2 320,8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6"/>
                <w:sz w:val="20"/>
                <w:szCs w:val="20"/>
              </w:rPr>
            </w:pPr>
            <w:r w:rsidRPr="00BE4F76">
              <w:rPr>
                <w:spacing w:val="-16"/>
                <w:sz w:val="20"/>
                <w:szCs w:val="20"/>
              </w:rPr>
              <w:t>691,5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6"/>
                <w:sz w:val="20"/>
                <w:szCs w:val="20"/>
              </w:rPr>
            </w:pPr>
            <w:r w:rsidRPr="00BE4F76">
              <w:rPr>
                <w:spacing w:val="-16"/>
                <w:sz w:val="20"/>
                <w:szCs w:val="20"/>
              </w:rPr>
              <w:t>543,1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6"/>
                <w:sz w:val="20"/>
                <w:szCs w:val="20"/>
              </w:rPr>
            </w:pPr>
            <w:r w:rsidRPr="00BE4F76">
              <w:rPr>
                <w:spacing w:val="-16"/>
                <w:sz w:val="20"/>
                <w:szCs w:val="20"/>
              </w:rPr>
              <w:t>543,1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6"/>
                <w:sz w:val="20"/>
                <w:szCs w:val="20"/>
              </w:rPr>
            </w:pPr>
            <w:r w:rsidRPr="00BE4F76">
              <w:rPr>
                <w:spacing w:val="-16"/>
                <w:sz w:val="20"/>
                <w:szCs w:val="20"/>
              </w:rPr>
              <w:t>543,1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spacing w:line="240" w:lineRule="exact"/>
              <w:rPr>
                <w:sz w:val="20"/>
                <w:szCs w:val="20"/>
                <w:highlight w:val="yellow"/>
              </w:rPr>
            </w:pPr>
            <w:r w:rsidRPr="00BE4F76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BE4F76">
              <w:rPr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BE4F76">
              <w:rPr>
                <w:sz w:val="20"/>
                <w:szCs w:val="20"/>
              </w:rPr>
              <w:t xml:space="preserve"> служащих, имеющих право на оплату стоимости проезда к месту использования отпуска и обратно, чел.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34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395EC0" w:rsidRPr="00BE4F76" w:rsidTr="0061779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 xml:space="preserve">Расходы на единовременное поощрение за многолетнюю безупречную </w:t>
            </w:r>
            <w:r w:rsidRPr="00BE4F76">
              <w:rPr>
                <w:sz w:val="20"/>
                <w:szCs w:val="20"/>
              </w:rPr>
              <w:lastRenderedPageBreak/>
              <w:t>муниципальную службу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1 901,7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1 901,7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rPr>
                <w:sz w:val="20"/>
                <w:szCs w:val="20"/>
                <w:highlight w:val="yellow"/>
              </w:rPr>
            </w:pPr>
            <w:r w:rsidRPr="00BE4F76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BE4F76">
              <w:rPr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BE4F76">
              <w:rPr>
                <w:sz w:val="20"/>
                <w:szCs w:val="20"/>
              </w:rPr>
              <w:t xml:space="preserve"> служащих, чел.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 xml:space="preserve">Комитет по развитию городского хозяйства администрации </w:t>
            </w:r>
            <w:r w:rsidRPr="00BE4F76">
              <w:rPr>
                <w:sz w:val="20"/>
                <w:szCs w:val="20"/>
              </w:rPr>
              <w:lastRenderedPageBreak/>
              <w:t>города Мурманска</w:t>
            </w:r>
          </w:p>
        </w:tc>
      </w:tr>
      <w:tr w:rsidR="00395EC0" w:rsidRPr="00BE4F76" w:rsidTr="0061779B">
        <w:trPr>
          <w:trHeight w:val="1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Субвенция бюджетам муниципальных образований Мурманской области на организацию осуществления</w:t>
            </w:r>
          </w:p>
          <w:p w:rsidR="00395EC0" w:rsidRPr="00BE4F76" w:rsidRDefault="00395EC0" w:rsidP="0061779B">
            <w:pPr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деятельности по отлову и содержанию безнадзорных животных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 xml:space="preserve">ичество переданных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государствен-</w:t>
            </w:r>
            <w:r w:rsidRPr="00BE4F76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E4F76">
              <w:rPr>
                <w:sz w:val="20"/>
                <w:szCs w:val="20"/>
              </w:rPr>
              <w:t xml:space="preserve"> полномочий, ед.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395EC0" w:rsidRPr="00BE4F76" w:rsidTr="0061779B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Организация осуществления органами местного самоуправления государственных полномочий по отлову и содержанию безнадзорных животных (субвенция бюджетам муниципальных образований)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2017-2019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17,6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 xml:space="preserve">Количество переданных </w:t>
            </w:r>
            <w:proofErr w:type="spellStart"/>
            <w:proofErr w:type="gramStart"/>
            <w:r w:rsidRPr="00BE4F76">
              <w:rPr>
                <w:sz w:val="20"/>
                <w:szCs w:val="20"/>
              </w:rPr>
              <w:t>государствен-ных</w:t>
            </w:r>
            <w:proofErr w:type="spellEnd"/>
            <w:proofErr w:type="gramEnd"/>
            <w:r w:rsidRPr="00BE4F76">
              <w:rPr>
                <w:sz w:val="20"/>
                <w:szCs w:val="20"/>
              </w:rPr>
              <w:t xml:space="preserve"> полномочий, ед.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395EC0" w:rsidRPr="00BE4F76" w:rsidTr="0061779B">
        <w:trPr>
          <w:trHeight w:val="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Всего по АВЦП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Всего, в т.ч.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BE4F76">
              <w:rPr>
                <w:spacing w:val="-20"/>
                <w:sz w:val="20"/>
                <w:szCs w:val="20"/>
              </w:rPr>
              <w:t>186 721,9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49 672,6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45 683,1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45 683,1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45 683,1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</w:tr>
      <w:tr w:rsidR="00395EC0" w:rsidRPr="00BE4F76" w:rsidTr="0061779B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BE4F76">
              <w:rPr>
                <w:spacing w:val="-20"/>
                <w:sz w:val="20"/>
                <w:szCs w:val="20"/>
              </w:rPr>
              <w:t>186 651,5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49 655,0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45 665,5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45 665,5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45 665,5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</w:tr>
      <w:tr w:rsidR="00395EC0" w:rsidRPr="00BE4F76" w:rsidTr="0061779B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  <w:r w:rsidRPr="00BE4F76">
              <w:rPr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BE4F76">
              <w:rPr>
                <w:spacing w:val="-20"/>
                <w:sz w:val="20"/>
                <w:szCs w:val="20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4F76">
              <w:rPr>
                <w:spacing w:val="-14"/>
                <w:sz w:val="20"/>
                <w:szCs w:val="20"/>
              </w:rPr>
              <w:t>17,6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C0" w:rsidRPr="00BE4F76" w:rsidRDefault="00395EC0" w:rsidP="006177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5EC0" w:rsidRPr="00BE4F76" w:rsidRDefault="00395EC0" w:rsidP="00395EC0">
      <w:pPr>
        <w:jc w:val="center"/>
        <w:rPr>
          <w:sz w:val="20"/>
          <w:szCs w:val="20"/>
        </w:rPr>
      </w:pPr>
    </w:p>
    <w:p w:rsidR="00395EC0" w:rsidRPr="00BE4F76" w:rsidRDefault="00395EC0" w:rsidP="00395EC0">
      <w:pPr>
        <w:jc w:val="center"/>
        <w:rPr>
          <w:sz w:val="20"/>
          <w:szCs w:val="20"/>
        </w:rPr>
      </w:pPr>
    </w:p>
    <w:p w:rsidR="00395EC0" w:rsidRPr="00BE4F76" w:rsidRDefault="00395EC0" w:rsidP="00395EC0">
      <w:pPr>
        <w:jc w:val="center"/>
        <w:rPr>
          <w:sz w:val="20"/>
          <w:szCs w:val="20"/>
        </w:rPr>
      </w:pPr>
      <w:r w:rsidRPr="00BE4F76">
        <w:rPr>
          <w:sz w:val="20"/>
          <w:szCs w:val="20"/>
        </w:rPr>
        <w:t>_________________</w:t>
      </w:r>
    </w:p>
    <w:p w:rsidR="00377F90" w:rsidRDefault="00377F90"/>
    <w:sectPr w:rsidR="00377F90" w:rsidSect="00E831AF">
      <w:headerReference w:type="default" r:id="rId6"/>
      <w:pgSz w:w="16838" w:h="11906" w:orient="landscape"/>
      <w:pgMar w:top="1134" w:right="851" w:bottom="1134" w:left="1134" w:header="709" w:footer="709" w:gutter="0"/>
      <w:pgNumType w:start="9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F5" w:rsidRPr="00CE5BFF" w:rsidRDefault="00395EC0" w:rsidP="001E4E11">
    <w:pPr>
      <w:pStyle w:val="a3"/>
      <w:tabs>
        <w:tab w:val="clear" w:pos="4677"/>
        <w:tab w:val="clear" w:pos="9355"/>
        <w:tab w:val="left" w:pos="829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F5" w:rsidRPr="0070490D" w:rsidRDefault="00395EC0" w:rsidP="00F914BF">
    <w:pPr>
      <w:pStyle w:val="a3"/>
      <w:tabs>
        <w:tab w:val="clear" w:pos="4677"/>
        <w:tab w:val="clear" w:pos="9355"/>
        <w:tab w:val="left" w:pos="5700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F5" w:rsidRDefault="00395E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5EC0"/>
    <w:rsid w:val="00021F58"/>
    <w:rsid w:val="0020379B"/>
    <w:rsid w:val="002E5AF6"/>
    <w:rsid w:val="0036215C"/>
    <w:rsid w:val="00377F90"/>
    <w:rsid w:val="00395EC0"/>
    <w:rsid w:val="004A56F2"/>
    <w:rsid w:val="00A047C2"/>
    <w:rsid w:val="00AF25A7"/>
    <w:rsid w:val="00D718EF"/>
    <w:rsid w:val="00ED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E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5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9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95E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95EC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1834</Words>
  <Characters>10459</Characters>
  <Application>Microsoft Office Word</Application>
  <DocSecurity>0</DocSecurity>
  <Lines>87</Lines>
  <Paragraphs>24</Paragraphs>
  <ScaleCrop>false</ScaleCrop>
  <Company/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YudinAU</cp:lastModifiedBy>
  <cp:revision>1</cp:revision>
  <dcterms:created xsi:type="dcterms:W3CDTF">2017-03-13T12:30:00Z</dcterms:created>
  <dcterms:modified xsi:type="dcterms:W3CDTF">2017-03-13T12:30:00Z</dcterms:modified>
</cp:coreProperties>
</file>