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53F3" w:rsidRDefault="00BC53F3" w:rsidP="00BC53F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№ 1</w:t>
      </w:r>
    </w:p>
    <w:p w:rsidR="00BC53F3" w:rsidRDefault="00BC53F3" w:rsidP="00BC53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53F3" w:rsidRPr="007B13B4" w:rsidRDefault="00BC53F3" w:rsidP="00BC53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июнь 2021 года</w:t>
      </w:r>
    </w:p>
    <w:p w:rsidR="00BC53F3" w:rsidRDefault="00BC53F3" w:rsidP="00BC53F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53F3" w:rsidRPr="00FA5544" w:rsidRDefault="00BC53F3" w:rsidP="00BC5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9019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е 2021 года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>
        <w:rPr>
          <w:rFonts w:ascii="Times New Roman" w:hAnsi="Times New Roman"/>
          <w:sz w:val="28"/>
          <w:szCs w:val="28"/>
          <w:lang w:eastAsia="ru-RU"/>
        </w:rPr>
        <w:t>22 юридических лиц проведено 89 внеплановых выездных и 1 плановая документарная и выездная проверка соблюдения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ах, а также обязательных требований к порядку принятия решений общим собранием собственников помещений.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</w:t>
      </w:r>
      <w:r w:rsidRPr="00BC06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адреса,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обследовано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38,2 тыс.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102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составлено 90 актов, выдано 62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>
        <w:rPr>
          <w:rFonts w:ascii="Times New Roman" w:hAnsi="Times New Roman"/>
          <w:sz w:val="28"/>
          <w:szCs w:val="28"/>
        </w:rPr>
        <w:t>я.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</w:t>
      </w:r>
      <w:r w:rsidRPr="009518E9">
        <w:rPr>
          <w:rFonts w:ascii="Times New Roman" w:hAnsi="Times New Roman"/>
          <w:sz w:val="28"/>
          <w:szCs w:val="28"/>
        </w:rPr>
        <w:t xml:space="preserve"> взаимодействия органа государственного жилищного надзора с органами муниципального контроля Мурманской област</w:t>
      </w:r>
      <w:r>
        <w:rPr>
          <w:rFonts w:ascii="Times New Roman" w:hAnsi="Times New Roman"/>
          <w:sz w:val="28"/>
          <w:szCs w:val="28"/>
        </w:rPr>
        <w:t xml:space="preserve">и, утвержденного постановлением </w:t>
      </w:r>
      <w:r w:rsidRPr="009518E9">
        <w:rPr>
          <w:rFonts w:ascii="Times New Roman" w:hAnsi="Times New Roman"/>
          <w:sz w:val="28"/>
          <w:szCs w:val="28"/>
        </w:rPr>
        <w:t>Правительства Мурманской области от 18.03.2013 № 108-ПП</w:t>
      </w:r>
      <w:r>
        <w:rPr>
          <w:rFonts w:ascii="Times New Roman" w:hAnsi="Times New Roman"/>
          <w:sz w:val="28"/>
          <w:szCs w:val="28"/>
        </w:rPr>
        <w:t>, в адрес Государственной жилищной инспекции Мурманской области направлено 16 материалов для</w:t>
      </w:r>
      <w:r w:rsidRPr="006C7BE7">
        <w:rPr>
          <w:rFonts w:ascii="Times New Roman" w:hAnsi="Times New Roman"/>
          <w:sz w:val="28"/>
          <w:szCs w:val="28"/>
        </w:rPr>
        <w:t xml:space="preserve"> 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 xml:space="preserve">ения юридических лиц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фактам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органа муниципального контроля и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</w:t>
      </w:r>
      <w:r>
        <w:rPr>
          <w:rFonts w:ascii="Times New Roman" w:hAnsi="Times New Roman"/>
          <w:sz w:val="28"/>
          <w:szCs w:val="28"/>
        </w:rPr>
        <w:t>направлено 12 материалов мировым судьям для привлечения юридических и должностных лиц к административной ответственности.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1A28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B6BC1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C53F3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0193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8D8616-ADA2-4EBA-AB17-2D47A3EF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35C1-24AD-4E97-84DB-A8DBE780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7</cp:revision>
  <cp:lastPrinted>2021-07-02T11:22:00Z</cp:lastPrinted>
  <dcterms:created xsi:type="dcterms:W3CDTF">2021-02-03T14:23:00Z</dcterms:created>
  <dcterms:modified xsi:type="dcterms:W3CDTF">2021-07-02T11:43:00Z</dcterms:modified>
</cp:coreProperties>
</file>