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02" w:rsidRPr="00C604EE" w:rsidRDefault="009A0A02" w:rsidP="00C62577">
      <w:pPr>
        <w:pStyle w:val="a3"/>
        <w:rPr>
          <w:sz w:val="28"/>
          <w:szCs w:val="28"/>
        </w:rPr>
      </w:pPr>
      <w:r w:rsidRPr="00C604EE">
        <w:rPr>
          <w:noProof/>
          <w:sz w:val="28"/>
          <w:szCs w:val="28"/>
        </w:rPr>
        <w:drawing>
          <wp:inline distT="0" distB="0" distL="0" distR="0">
            <wp:extent cx="38100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1000" cy="561975"/>
                    </a:xfrm>
                    <a:prstGeom prst="rect">
                      <a:avLst/>
                    </a:prstGeom>
                    <a:noFill/>
                    <a:ln w="9525">
                      <a:noFill/>
                      <a:miter lim="800000"/>
                      <a:headEnd/>
                      <a:tailEnd/>
                    </a:ln>
                  </pic:spPr>
                </pic:pic>
              </a:graphicData>
            </a:graphic>
          </wp:inline>
        </w:drawing>
      </w:r>
    </w:p>
    <w:p w:rsidR="009A0A02" w:rsidRPr="00C604EE" w:rsidRDefault="009A0A02" w:rsidP="00C62577">
      <w:pPr>
        <w:pStyle w:val="a3"/>
        <w:rPr>
          <w:sz w:val="28"/>
          <w:szCs w:val="28"/>
        </w:rPr>
      </w:pPr>
    </w:p>
    <w:p w:rsidR="009A0A02" w:rsidRPr="00C604EE" w:rsidRDefault="009A0A02" w:rsidP="00BD46B7">
      <w:pPr>
        <w:pStyle w:val="a3"/>
        <w:rPr>
          <w:sz w:val="28"/>
          <w:szCs w:val="28"/>
        </w:rPr>
      </w:pPr>
      <w:r w:rsidRPr="00C604EE">
        <w:rPr>
          <w:sz w:val="28"/>
          <w:szCs w:val="28"/>
        </w:rPr>
        <w:t>АДМИНИСТРАЦИЯ ГОРОДА МУРМАНСКА</w:t>
      </w:r>
    </w:p>
    <w:p w:rsidR="009A0A02" w:rsidRPr="00C604EE" w:rsidRDefault="009A0A02" w:rsidP="00BD46B7">
      <w:pPr>
        <w:pStyle w:val="3"/>
        <w:spacing w:before="0" w:after="0"/>
        <w:jc w:val="center"/>
        <w:rPr>
          <w:rFonts w:ascii="Times New Roman" w:hAnsi="Times New Roman"/>
          <w:spacing w:val="40"/>
          <w:sz w:val="28"/>
          <w:szCs w:val="28"/>
        </w:rPr>
      </w:pPr>
    </w:p>
    <w:p w:rsidR="009A0A02" w:rsidRPr="00C604EE" w:rsidRDefault="009A0A02" w:rsidP="00BD46B7">
      <w:pPr>
        <w:pStyle w:val="3"/>
        <w:spacing w:before="0" w:after="0"/>
        <w:jc w:val="center"/>
        <w:rPr>
          <w:rFonts w:ascii="Times New Roman" w:hAnsi="Times New Roman"/>
          <w:spacing w:val="40"/>
          <w:sz w:val="28"/>
          <w:szCs w:val="28"/>
        </w:rPr>
      </w:pPr>
      <w:r w:rsidRPr="00C604EE">
        <w:rPr>
          <w:rFonts w:ascii="Times New Roman" w:hAnsi="Times New Roman"/>
          <w:spacing w:val="40"/>
          <w:sz w:val="28"/>
          <w:szCs w:val="28"/>
        </w:rPr>
        <w:t>ПОСТАНОВЛЕНИЕ</w:t>
      </w:r>
    </w:p>
    <w:p w:rsidR="009A0A02" w:rsidRPr="00C604EE" w:rsidRDefault="009A0A02" w:rsidP="00C62577">
      <w:pPr>
        <w:spacing w:after="0" w:line="240" w:lineRule="auto"/>
        <w:rPr>
          <w:rFonts w:ascii="Times New Roman" w:hAnsi="Times New Roman" w:cs="Times New Roman"/>
          <w:sz w:val="28"/>
          <w:szCs w:val="28"/>
        </w:rPr>
      </w:pPr>
    </w:p>
    <w:p w:rsidR="005E5B32" w:rsidRPr="00C604EE" w:rsidRDefault="005E5B32" w:rsidP="00C62577">
      <w:pPr>
        <w:spacing w:after="0" w:line="240" w:lineRule="auto"/>
        <w:rPr>
          <w:rFonts w:ascii="Times New Roman" w:hAnsi="Times New Roman" w:cs="Times New Roman"/>
          <w:sz w:val="28"/>
          <w:szCs w:val="28"/>
        </w:rPr>
      </w:pPr>
    </w:p>
    <w:p w:rsidR="004B368A" w:rsidRPr="00C604EE" w:rsidRDefault="004B368A" w:rsidP="00C62577">
      <w:pPr>
        <w:spacing w:after="0" w:line="240" w:lineRule="auto"/>
        <w:rPr>
          <w:rFonts w:ascii="Times New Roman" w:hAnsi="Times New Roman" w:cs="Times New Roman"/>
          <w:sz w:val="28"/>
          <w:szCs w:val="28"/>
        </w:rPr>
      </w:pPr>
    </w:p>
    <w:p w:rsidR="003857DC" w:rsidRPr="004C0F89" w:rsidRDefault="003857DC" w:rsidP="003857DC">
      <w:pPr>
        <w:spacing w:after="0" w:line="240" w:lineRule="auto"/>
        <w:jc w:val="center"/>
        <w:rPr>
          <w:rFonts w:ascii="Times New Roman" w:hAnsi="Times New Roman" w:cs="Times New Roman"/>
          <w:b/>
          <w:sz w:val="24"/>
          <w:szCs w:val="24"/>
        </w:rPr>
      </w:pPr>
      <w:r w:rsidRPr="004C0F89">
        <w:rPr>
          <w:rFonts w:ascii="Times New Roman" w:hAnsi="Times New Roman" w:cs="Times New Roman"/>
          <w:b/>
          <w:sz w:val="24"/>
          <w:szCs w:val="24"/>
        </w:rPr>
        <w:t>07.04.2014                                                                                                                                   № 952</w:t>
      </w:r>
    </w:p>
    <w:p w:rsidR="003857DC" w:rsidRPr="004C0F89" w:rsidRDefault="003857DC" w:rsidP="003857DC">
      <w:pPr>
        <w:pStyle w:val="ConsPlusTitle"/>
        <w:widowControl/>
        <w:jc w:val="center"/>
        <w:rPr>
          <w:rFonts w:ascii="Times New Roman" w:hAnsi="Times New Roman" w:cs="Times New Roman"/>
          <w:sz w:val="24"/>
          <w:szCs w:val="24"/>
          <w:highlight w:val="yellow"/>
        </w:rPr>
      </w:pPr>
    </w:p>
    <w:p w:rsidR="003857DC" w:rsidRPr="004C0F89" w:rsidRDefault="003857DC" w:rsidP="003857DC">
      <w:pPr>
        <w:pStyle w:val="ConsPlusTitle"/>
        <w:widowControl/>
        <w:jc w:val="center"/>
        <w:rPr>
          <w:rFonts w:ascii="Times New Roman" w:hAnsi="Times New Roman" w:cs="Times New Roman"/>
          <w:sz w:val="24"/>
          <w:szCs w:val="24"/>
          <w:highlight w:val="yellow"/>
        </w:rPr>
      </w:pPr>
    </w:p>
    <w:p w:rsidR="003857DC" w:rsidRPr="004C0F89" w:rsidRDefault="003857DC" w:rsidP="003857DC">
      <w:pPr>
        <w:pStyle w:val="ConsPlusTitle"/>
        <w:widowControl/>
        <w:jc w:val="center"/>
        <w:rPr>
          <w:rFonts w:ascii="Times New Roman" w:hAnsi="Times New Roman" w:cs="Times New Roman"/>
          <w:sz w:val="24"/>
          <w:szCs w:val="24"/>
        </w:rPr>
      </w:pPr>
      <w:r w:rsidRPr="004C0F89">
        <w:rPr>
          <w:rFonts w:ascii="Times New Roman" w:hAnsi="Times New Roman" w:cs="Times New Roman"/>
          <w:sz w:val="24"/>
          <w:szCs w:val="24"/>
        </w:rPr>
        <w:t>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w:t>
      </w:r>
    </w:p>
    <w:p w:rsidR="003857DC" w:rsidRPr="004C0F89" w:rsidRDefault="00BD46B7" w:rsidP="00BD46B7">
      <w:pPr>
        <w:pStyle w:val="ConsPlusTitle"/>
        <w:widowControl/>
        <w:jc w:val="center"/>
        <w:rPr>
          <w:rFonts w:ascii="Times New Roman" w:hAnsi="Times New Roman" w:cs="Times New Roman"/>
          <w:sz w:val="24"/>
          <w:szCs w:val="24"/>
          <w:highlight w:val="yellow"/>
        </w:rPr>
      </w:pPr>
      <w:r w:rsidRPr="004C0F89">
        <w:rPr>
          <w:rFonts w:ascii="Times New Roman" w:hAnsi="Times New Roman" w:cs="Times New Roman"/>
          <w:sz w:val="24"/>
          <w:szCs w:val="24"/>
        </w:rPr>
        <w:t>(в ред. постановлений от 28.04.2015 № 1071, от 23.06.2015 №1673</w:t>
      </w:r>
      <w:r w:rsidR="00F5000D">
        <w:rPr>
          <w:rFonts w:ascii="Times New Roman" w:hAnsi="Times New Roman" w:cs="Times New Roman"/>
          <w:sz w:val="24"/>
          <w:szCs w:val="24"/>
        </w:rPr>
        <w:t>, от 26.04.2016 № 1103</w:t>
      </w:r>
      <w:r w:rsidRPr="004C0F89">
        <w:rPr>
          <w:rFonts w:ascii="Times New Roman" w:hAnsi="Times New Roman" w:cs="Times New Roman"/>
          <w:sz w:val="24"/>
          <w:szCs w:val="24"/>
        </w:rPr>
        <w:t>)</w:t>
      </w:r>
    </w:p>
    <w:p w:rsidR="003857DC" w:rsidRPr="004C0F89" w:rsidRDefault="003857DC" w:rsidP="003857DC">
      <w:pPr>
        <w:pStyle w:val="ConsPlusNormal"/>
        <w:widowControl/>
        <w:ind w:firstLine="0"/>
        <w:jc w:val="center"/>
        <w:rPr>
          <w:rFonts w:ascii="Times New Roman" w:hAnsi="Times New Roman" w:cs="Times New Roman"/>
          <w:sz w:val="24"/>
          <w:szCs w:val="24"/>
          <w:highlight w:val="yellow"/>
        </w:rPr>
      </w:pPr>
    </w:p>
    <w:p w:rsidR="003857DC" w:rsidRPr="004C0F89" w:rsidRDefault="003857DC" w:rsidP="003857DC">
      <w:pPr>
        <w:pStyle w:val="ConsPlusNormal"/>
        <w:ind w:firstLine="709"/>
        <w:jc w:val="both"/>
        <w:rPr>
          <w:rFonts w:ascii="Times New Roman" w:hAnsi="Times New Roman" w:cs="Times New Roman"/>
          <w:b/>
          <w:sz w:val="24"/>
          <w:szCs w:val="24"/>
        </w:rPr>
      </w:pPr>
      <w:r w:rsidRPr="004C0F89">
        <w:rPr>
          <w:rFonts w:ascii="Times New Roman" w:hAnsi="Times New Roman" w:cs="Times New Roman"/>
          <w:sz w:val="24"/>
          <w:szCs w:val="24"/>
        </w:rPr>
        <w:t xml:space="preserve">В соответствии с Бюджетным кодексом Российской Федерации, Федеральным </w:t>
      </w:r>
      <w:hyperlink r:id="rId9" w:history="1">
        <w:r w:rsidRPr="004C0F89">
          <w:rPr>
            <w:rFonts w:ascii="Times New Roman" w:hAnsi="Times New Roman" w:cs="Times New Roman"/>
            <w:sz w:val="24"/>
            <w:szCs w:val="24"/>
          </w:rPr>
          <w:t>законом</w:t>
        </w:r>
      </w:hyperlink>
      <w:r w:rsidRPr="004C0F8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4C0F89">
          <w:rPr>
            <w:rFonts w:ascii="Times New Roman" w:hAnsi="Times New Roman" w:cs="Times New Roman"/>
            <w:sz w:val="24"/>
            <w:szCs w:val="24"/>
          </w:rPr>
          <w:t>законом</w:t>
        </w:r>
      </w:hyperlink>
      <w:r w:rsidRPr="004C0F89">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руководствуясь Уставом муниципального образования город Мурманск, подпрограммой «Развитие и поддержка малого и среднего предпринимательства в городе Мурманске» на 2014 - 2018 годы в муниципальной программы города Мурманска «Развитие конкурентоспособной экономики» на 2014 - 2018 годы, утвержденной </w:t>
      </w:r>
      <w:r w:rsidRPr="004C0F89">
        <w:rPr>
          <w:rFonts w:ascii="Times New Roman" w:hAnsi="Times New Roman" w:cs="Times New Roman"/>
          <w:bCs/>
          <w:sz w:val="24"/>
          <w:szCs w:val="24"/>
        </w:rPr>
        <w:t>п</w:t>
      </w:r>
      <w:r w:rsidRPr="004C0F89">
        <w:rPr>
          <w:rFonts w:ascii="Times New Roman" w:hAnsi="Times New Roman" w:cs="Times New Roman"/>
          <w:sz w:val="24"/>
          <w:szCs w:val="24"/>
        </w:rPr>
        <w:t xml:space="preserve">остановлением администрации города Мурманска от 08.11.2013 № 3186, в целях оказания финансовой поддержки субъектам малого и среднего предпринимательства  </w:t>
      </w:r>
      <w:r w:rsidRPr="004C0F89">
        <w:rPr>
          <w:rFonts w:ascii="Times New Roman" w:hAnsi="Times New Roman" w:cs="Times New Roman"/>
          <w:b/>
          <w:bCs/>
          <w:sz w:val="24"/>
          <w:szCs w:val="24"/>
        </w:rPr>
        <w:t>п о с т а н о в л я ю</w:t>
      </w:r>
      <w:r w:rsidRPr="004C0F89">
        <w:rPr>
          <w:rFonts w:ascii="Times New Roman" w:hAnsi="Times New Roman" w:cs="Times New Roman"/>
          <w:b/>
          <w:sz w:val="24"/>
          <w:szCs w:val="24"/>
        </w:rPr>
        <w:t>:</w:t>
      </w:r>
    </w:p>
    <w:p w:rsidR="003857DC" w:rsidRPr="004C0F89" w:rsidRDefault="003857DC" w:rsidP="00F5000D">
      <w:pPr>
        <w:pStyle w:val="ab"/>
        <w:numPr>
          <w:ilvl w:val="0"/>
          <w:numId w:val="1"/>
        </w:numPr>
        <w:tabs>
          <w:tab w:val="left" w:pos="1276"/>
        </w:tabs>
        <w:autoSpaceDE w:val="0"/>
        <w:autoSpaceDN w:val="0"/>
        <w:adjustRightInd w:val="0"/>
        <w:spacing w:before="120" w:after="0" w:line="240" w:lineRule="auto"/>
        <w:ind w:left="0" w:firstLine="709"/>
        <w:jc w:val="both"/>
        <w:rPr>
          <w:rFonts w:ascii="Times New Roman" w:hAnsi="Times New Roman" w:cs="Times New Roman"/>
          <w:sz w:val="24"/>
          <w:szCs w:val="24"/>
        </w:rPr>
      </w:pPr>
      <w:r w:rsidRPr="004C0F89">
        <w:rPr>
          <w:rFonts w:ascii="Times New Roman" w:hAnsi="Times New Roman" w:cs="Times New Roman"/>
          <w:bCs/>
          <w:sz w:val="24"/>
          <w:szCs w:val="24"/>
        </w:rPr>
        <w:t>Утвердить:</w:t>
      </w:r>
    </w:p>
    <w:p w:rsidR="003857DC" w:rsidRPr="004C0F89" w:rsidRDefault="00436E39" w:rsidP="00F5000D">
      <w:pPr>
        <w:pStyle w:val="ab"/>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hyperlink r:id="rId11" w:history="1">
        <w:r w:rsidR="003857DC" w:rsidRPr="004C0F89">
          <w:rPr>
            <w:rFonts w:ascii="Times New Roman" w:hAnsi="Times New Roman" w:cs="Times New Roman"/>
            <w:sz w:val="24"/>
            <w:szCs w:val="24"/>
          </w:rPr>
          <w:t>Порядок</w:t>
        </w:r>
      </w:hyperlink>
      <w:r w:rsidR="003857DC" w:rsidRPr="004C0F89">
        <w:rPr>
          <w:rFonts w:ascii="Times New Roman" w:hAnsi="Times New Roman" w:cs="Times New Roman"/>
          <w:sz w:val="24"/>
          <w:szCs w:val="24"/>
        </w:rPr>
        <w:t xml:space="preserve"> предоставления субсидий из бюджета муниципального образования город Мурманск субъектам малого и среднего предпринимательства согласно приложению № 1 к настоящему постановлению.</w:t>
      </w:r>
    </w:p>
    <w:p w:rsidR="003857DC" w:rsidRPr="004C0F89" w:rsidRDefault="00436E39" w:rsidP="00F5000D">
      <w:pPr>
        <w:pStyle w:val="ab"/>
        <w:numPr>
          <w:ilvl w:val="1"/>
          <w:numId w:val="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hyperlink r:id="rId12" w:history="1">
        <w:r w:rsidR="003857DC" w:rsidRPr="004C0F89">
          <w:rPr>
            <w:rFonts w:ascii="Times New Roman" w:hAnsi="Times New Roman" w:cs="Times New Roman"/>
            <w:sz w:val="24"/>
            <w:szCs w:val="24"/>
          </w:rPr>
          <w:t>Положение</w:t>
        </w:r>
      </w:hyperlink>
      <w:r w:rsidR="003857DC" w:rsidRPr="004C0F89">
        <w:rPr>
          <w:rFonts w:ascii="Times New Roman" w:hAnsi="Times New Roman" w:cs="Times New Roman"/>
          <w:sz w:val="24"/>
          <w:szCs w:val="24"/>
        </w:rPr>
        <w:t xml:space="preserve"> о проведении конкурса предпринимательских проектов субъектов малого и среднего предпринимательства города Мурманска на предоставление субсидий согласно приложению № 2 к настоящему постановлению.</w:t>
      </w:r>
    </w:p>
    <w:p w:rsidR="003857DC" w:rsidRPr="004C0F89" w:rsidRDefault="003857DC" w:rsidP="00F5000D">
      <w:pPr>
        <w:pStyle w:val="ab"/>
        <w:numPr>
          <w:ilvl w:val="0"/>
          <w:numId w:val="1"/>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4C0F89">
        <w:rPr>
          <w:rFonts w:ascii="Times New Roman" w:hAnsi="Times New Roman" w:cs="Times New Roman"/>
          <w:sz w:val="24"/>
          <w:szCs w:val="24"/>
        </w:rPr>
        <w:t>Отменить постановления администрации города Мурманска:</w:t>
      </w:r>
    </w:p>
    <w:p w:rsidR="003857DC" w:rsidRPr="004C0F89" w:rsidRDefault="003857DC" w:rsidP="00F5000D">
      <w:pPr>
        <w:pStyle w:val="ab"/>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0F89">
        <w:rPr>
          <w:rFonts w:ascii="Times New Roman" w:hAnsi="Times New Roman" w:cs="Times New Roman"/>
          <w:sz w:val="24"/>
          <w:szCs w:val="24"/>
        </w:rPr>
        <w:t>от 27.05.2013 № 1253 «О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w:t>
      </w:r>
    </w:p>
    <w:p w:rsidR="003857DC" w:rsidRPr="004C0F89" w:rsidRDefault="003857DC" w:rsidP="00F5000D">
      <w:pPr>
        <w:pStyle w:val="ab"/>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0F89">
        <w:rPr>
          <w:rFonts w:ascii="Times New Roman" w:hAnsi="Times New Roman" w:cs="Times New Roman"/>
          <w:sz w:val="24"/>
          <w:szCs w:val="24"/>
        </w:rPr>
        <w:t>от 23.08.2013 № 2163 «О внесении изменений в приложения № 1 и 2 к постановлению администрации города Мурманска от 27.05.2013 № 1253 «О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w:t>
      </w:r>
    </w:p>
    <w:p w:rsidR="003857DC" w:rsidRPr="004C0F89" w:rsidRDefault="003857DC" w:rsidP="00F5000D">
      <w:pPr>
        <w:pStyle w:val="ab"/>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4C0F89">
        <w:rPr>
          <w:rFonts w:ascii="Times New Roman" w:hAnsi="Times New Roman" w:cs="Times New Roman"/>
          <w:sz w:val="24"/>
          <w:szCs w:val="24"/>
        </w:rPr>
        <w:t>от 19.12.2013 № 3751 «О внесении изменений в приложение № 1 к постановлению администрации города Мурманска  от 27.05.2013 № 1253 «О предоставлении субсидий субъектам малого и среднего предпринимательства в рамках конкурса предпринимательских проектов на территории города Мурманска» (в ред. постановления от 23.08.2013 № 2163)».</w:t>
      </w:r>
    </w:p>
    <w:p w:rsidR="003857DC" w:rsidRPr="004C0F89" w:rsidRDefault="003857DC" w:rsidP="00F5000D">
      <w:pPr>
        <w:pStyle w:val="ab"/>
        <w:numPr>
          <w:ilvl w:val="0"/>
          <w:numId w:val="1"/>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4C0F89">
        <w:rPr>
          <w:rFonts w:ascii="Times New Roman" w:hAnsi="Times New Roman" w:cs="Times New Roman"/>
          <w:sz w:val="24"/>
          <w:szCs w:val="24"/>
        </w:rPr>
        <w:t>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приложениями на официальном сайте администрации города Мурманска в сети Интернет.</w:t>
      </w:r>
    </w:p>
    <w:p w:rsidR="003857DC" w:rsidRPr="004C0F89" w:rsidRDefault="003857DC" w:rsidP="00F5000D">
      <w:pPr>
        <w:pStyle w:val="ab"/>
        <w:numPr>
          <w:ilvl w:val="0"/>
          <w:numId w:val="1"/>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4C0F89">
        <w:rPr>
          <w:rFonts w:ascii="Times New Roman" w:hAnsi="Times New Roman" w:cs="Times New Roman"/>
          <w:sz w:val="24"/>
          <w:szCs w:val="24"/>
          <w:lang w:eastAsia="zh-TW"/>
        </w:rPr>
        <w:lastRenderedPageBreak/>
        <w:t>Редакции газеты «Вечерний Мурманск» (Червякова Н.Г.) опубликовать настоящее постановление с приложениями.</w:t>
      </w:r>
    </w:p>
    <w:p w:rsidR="003857DC" w:rsidRPr="004C0F89" w:rsidRDefault="003857DC" w:rsidP="00F5000D">
      <w:pPr>
        <w:pStyle w:val="ab"/>
        <w:numPr>
          <w:ilvl w:val="0"/>
          <w:numId w:val="1"/>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4C0F89">
        <w:rPr>
          <w:rFonts w:ascii="Times New Roman" w:hAnsi="Times New Roman" w:cs="Times New Roman"/>
          <w:sz w:val="24"/>
          <w:szCs w:val="24"/>
        </w:rPr>
        <w:t>Настоящее постановление вступает в силу со дня официального опубликования.</w:t>
      </w:r>
    </w:p>
    <w:p w:rsidR="003857DC" w:rsidRPr="004C0F89" w:rsidRDefault="003857DC" w:rsidP="00F5000D">
      <w:pPr>
        <w:pStyle w:val="ab"/>
        <w:numPr>
          <w:ilvl w:val="0"/>
          <w:numId w:val="1"/>
        </w:numPr>
        <w:tabs>
          <w:tab w:val="left" w:pos="1134"/>
        </w:tabs>
        <w:autoSpaceDE w:val="0"/>
        <w:autoSpaceDN w:val="0"/>
        <w:adjustRightInd w:val="0"/>
        <w:spacing w:before="120" w:after="0" w:line="240" w:lineRule="auto"/>
        <w:ind w:left="0" w:firstLine="709"/>
        <w:contextualSpacing w:val="0"/>
        <w:jc w:val="both"/>
        <w:rPr>
          <w:rFonts w:ascii="Times New Roman" w:hAnsi="Times New Roman" w:cs="Times New Roman"/>
          <w:sz w:val="24"/>
          <w:szCs w:val="24"/>
        </w:rPr>
      </w:pPr>
      <w:r w:rsidRPr="004C0F89">
        <w:rPr>
          <w:rFonts w:ascii="Times New Roman" w:hAnsi="Times New Roman" w:cs="Times New Roman"/>
          <w:sz w:val="24"/>
          <w:szCs w:val="24"/>
          <w:lang w:eastAsia="zh-TW"/>
        </w:rPr>
        <w:t>Контроль за выполнением настоящего постановления возложить на заместителя главы администрации города Мурманска Соколова М.Ю.</w:t>
      </w:r>
    </w:p>
    <w:p w:rsidR="003857DC" w:rsidRPr="004C0F89" w:rsidRDefault="003857DC" w:rsidP="003857DC">
      <w:pPr>
        <w:pStyle w:val="ConsPlusNormal"/>
        <w:widowControl/>
        <w:tabs>
          <w:tab w:val="left" w:pos="1134"/>
        </w:tabs>
        <w:ind w:firstLine="0"/>
        <w:jc w:val="both"/>
        <w:rPr>
          <w:rFonts w:ascii="Times New Roman" w:hAnsi="Times New Roman" w:cs="Times New Roman"/>
          <w:sz w:val="24"/>
          <w:szCs w:val="24"/>
          <w:highlight w:val="yellow"/>
        </w:rPr>
      </w:pPr>
    </w:p>
    <w:p w:rsidR="003857DC" w:rsidRPr="004C0F89" w:rsidRDefault="003857DC" w:rsidP="003857DC">
      <w:pPr>
        <w:pStyle w:val="ConsPlusNormal"/>
        <w:widowControl/>
        <w:ind w:firstLine="0"/>
        <w:jc w:val="both"/>
        <w:rPr>
          <w:rFonts w:ascii="Times New Roman" w:hAnsi="Times New Roman" w:cs="Times New Roman"/>
          <w:sz w:val="24"/>
          <w:szCs w:val="24"/>
          <w:highlight w:val="yellow"/>
        </w:rPr>
      </w:pPr>
    </w:p>
    <w:p w:rsidR="003857DC" w:rsidRPr="004C0F89" w:rsidRDefault="003857DC" w:rsidP="003857DC">
      <w:pPr>
        <w:pStyle w:val="ConsPlusNormal"/>
        <w:widowControl/>
        <w:ind w:firstLine="0"/>
        <w:jc w:val="both"/>
        <w:rPr>
          <w:rFonts w:ascii="Times New Roman" w:hAnsi="Times New Roman" w:cs="Times New Roman"/>
          <w:sz w:val="24"/>
          <w:szCs w:val="24"/>
          <w:highlight w:val="yellow"/>
        </w:rPr>
      </w:pPr>
    </w:p>
    <w:p w:rsidR="003857DC" w:rsidRPr="004C0F89" w:rsidRDefault="003857DC" w:rsidP="003857DC">
      <w:pPr>
        <w:pStyle w:val="ConsPlusNormal"/>
        <w:ind w:firstLine="0"/>
        <w:rPr>
          <w:rFonts w:ascii="Times New Roman" w:hAnsi="Times New Roman" w:cs="Times New Roman"/>
          <w:b/>
          <w:sz w:val="24"/>
          <w:szCs w:val="24"/>
        </w:rPr>
      </w:pPr>
      <w:r w:rsidRPr="004C0F89">
        <w:rPr>
          <w:rFonts w:ascii="Times New Roman" w:hAnsi="Times New Roman" w:cs="Times New Roman"/>
          <w:b/>
          <w:sz w:val="24"/>
          <w:szCs w:val="24"/>
        </w:rPr>
        <w:t>Временно исполняющий полномочия</w:t>
      </w:r>
    </w:p>
    <w:p w:rsidR="003857DC" w:rsidRPr="004C0F89" w:rsidRDefault="003857DC" w:rsidP="003857DC">
      <w:pPr>
        <w:pStyle w:val="ConsPlusNormal"/>
        <w:ind w:firstLine="0"/>
        <w:rPr>
          <w:rFonts w:ascii="Times New Roman" w:hAnsi="Times New Roman" w:cs="Times New Roman"/>
          <w:b/>
          <w:sz w:val="24"/>
          <w:szCs w:val="24"/>
        </w:rPr>
      </w:pPr>
      <w:r w:rsidRPr="004C0F89">
        <w:rPr>
          <w:rFonts w:ascii="Times New Roman" w:hAnsi="Times New Roman" w:cs="Times New Roman"/>
          <w:b/>
          <w:sz w:val="24"/>
          <w:szCs w:val="24"/>
        </w:rPr>
        <w:t>главы администрации города Мурманска</w:t>
      </w:r>
      <w:r w:rsidRPr="004C0F89">
        <w:rPr>
          <w:rFonts w:ascii="Times New Roman" w:hAnsi="Times New Roman" w:cs="Times New Roman"/>
          <w:b/>
          <w:sz w:val="24"/>
          <w:szCs w:val="24"/>
        </w:rPr>
        <w:tab/>
      </w:r>
      <w:r w:rsidRPr="004C0F89">
        <w:rPr>
          <w:rFonts w:ascii="Times New Roman" w:hAnsi="Times New Roman" w:cs="Times New Roman"/>
          <w:b/>
          <w:sz w:val="24"/>
          <w:szCs w:val="24"/>
        </w:rPr>
        <w:tab/>
      </w:r>
      <w:r w:rsidRPr="004C0F89">
        <w:rPr>
          <w:rFonts w:ascii="Times New Roman" w:hAnsi="Times New Roman" w:cs="Times New Roman"/>
          <w:b/>
          <w:sz w:val="24"/>
          <w:szCs w:val="24"/>
        </w:rPr>
        <w:tab/>
      </w:r>
      <w:r w:rsidRPr="004C0F89">
        <w:rPr>
          <w:rFonts w:ascii="Times New Roman" w:hAnsi="Times New Roman" w:cs="Times New Roman"/>
          <w:b/>
          <w:sz w:val="24"/>
          <w:szCs w:val="24"/>
        </w:rPr>
        <w:tab/>
        <w:t xml:space="preserve">              А.Г. </w:t>
      </w:r>
      <w:proofErr w:type="spellStart"/>
      <w:r w:rsidRPr="004C0F89">
        <w:rPr>
          <w:rFonts w:ascii="Times New Roman" w:hAnsi="Times New Roman" w:cs="Times New Roman"/>
          <w:b/>
          <w:sz w:val="24"/>
          <w:szCs w:val="24"/>
        </w:rPr>
        <w:t>Лыженков</w:t>
      </w:r>
      <w:proofErr w:type="spellEnd"/>
    </w:p>
    <w:p w:rsidR="00614D0F" w:rsidRPr="004C0F89" w:rsidRDefault="00614D0F" w:rsidP="00C62577">
      <w:pPr>
        <w:pStyle w:val="ConsPlusNormal"/>
        <w:widowControl/>
        <w:ind w:firstLine="0"/>
        <w:jc w:val="center"/>
        <w:rPr>
          <w:rFonts w:ascii="Times New Roman" w:hAnsi="Times New Roman" w:cs="Times New Roman"/>
          <w:sz w:val="24"/>
          <w:szCs w:val="24"/>
        </w:rPr>
      </w:pPr>
    </w:p>
    <w:p w:rsidR="00F95E0F" w:rsidRPr="004C0F89" w:rsidRDefault="00F95E0F" w:rsidP="00C62577">
      <w:pPr>
        <w:spacing w:after="0" w:line="240" w:lineRule="auto"/>
        <w:rPr>
          <w:rFonts w:ascii="Times New Roman" w:hAnsi="Times New Roman" w:cs="Times New Roman"/>
          <w:sz w:val="24"/>
          <w:szCs w:val="24"/>
        </w:rPr>
        <w:sectPr w:rsidR="00F95E0F" w:rsidRPr="004C0F89" w:rsidSect="00C62577">
          <w:headerReference w:type="default" r:id="rId13"/>
          <w:pgSz w:w="11906" w:h="16838" w:code="9"/>
          <w:pgMar w:top="1134" w:right="851" w:bottom="1134" w:left="1418" w:header="567" w:footer="567" w:gutter="0"/>
          <w:cols w:space="708"/>
          <w:titlePg/>
          <w:docGrid w:linePitch="360"/>
        </w:sectPr>
      </w:pPr>
    </w:p>
    <w:p w:rsidR="00F5000D" w:rsidRPr="00F93601" w:rsidRDefault="00F5000D" w:rsidP="00F5000D">
      <w:pPr>
        <w:tabs>
          <w:tab w:val="left" w:pos="1560"/>
          <w:tab w:val="left" w:pos="5529"/>
        </w:tabs>
        <w:spacing w:after="0" w:line="240" w:lineRule="auto"/>
        <w:ind w:left="5670"/>
        <w:jc w:val="center"/>
        <w:rPr>
          <w:rFonts w:ascii="Times New Roman" w:hAnsi="Times New Roman" w:cs="Times New Roman"/>
          <w:sz w:val="28"/>
          <w:szCs w:val="28"/>
        </w:rPr>
      </w:pPr>
      <w:r w:rsidRPr="00F93601">
        <w:rPr>
          <w:rFonts w:ascii="Times New Roman" w:hAnsi="Times New Roman" w:cs="Times New Roman"/>
          <w:sz w:val="28"/>
          <w:szCs w:val="28"/>
        </w:rPr>
        <w:lastRenderedPageBreak/>
        <w:t xml:space="preserve">Приложение № 1 </w:t>
      </w:r>
    </w:p>
    <w:p w:rsidR="00F5000D" w:rsidRPr="00F93601" w:rsidRDefault="00F5000D" w:rsidP="00F5000D">
      <w:pPr>
        <w:tabs>
          <w:tab w:val="left" w:pos="1560"/>
          <w:tab w:val="left" w:pos="5529"/>
        </w:tabs>
        <w:spacing w:after="0" w:line="240" w:lineRule="auto"/>
        <w:ind w:left="5670"/>
        <w:jc w:val="center"/>
        <w:rPr>
          <w:rFonts w:ascii="Times New Roman" w:hAnsi="Times New Roman" w:cs="Times New Roman"/>
          <w:sz w:val="28"/>
          <w:szCs w:val="28"/>
        </w:rPr>
      </w:pPr>
      <w:r w:rsidRPr="00F93601">
        <w:rPr>
          <w:rFonts w:ascii="Times New Roman" w:hAnsi="Times New Roman" w:cs="Times New Roman"/>
          <w:sz w:val="28"/>
          <w:szCs w:val="28"/>
        </w:rPr>
        <w:t>к постановлению администрации</w:t>
      </w:r>
    </w:p>
    <w:p w:rsidR="00F5000D" w:rsidRPr="00F93601" w:rsidRDefault="00F5000D" w:rsidP="00F5000D">
      <w:pPr>
        <w:tabs>
          <w:tab w:val="left" w:pos="1560"/>
          <w:tab w:val="left" w:pos="5529"/>
        </w:tabs>
        <w:spacing w:after="0" w:line="240" w:lineRule="auto"/>
        <w:ind w:left="5670"/>
        <w:jc w:val="center"/>
        <w:rPr>
          <w:rFonts w:ascii="Times New Roman" w:hAnsi="Times New Roman" w:cs="Times New Roman"/>
          <w:sz w:val="28"/>
          <w:szCs w:val="28"/>
        </w:rPr>
      </w:pPr>
      <w:r w:rsidRPr="00F93601">
        <w:rPr>
          <w:rFonts w:ascii="Times New Roman" w:hAnsi="Times New Roman" w:cs="Times New Roman"/>
          <w:sz w:val="28"/>
          <w:szCs w:val="28"/>
        </w:rPr>
        <w:t xml:space="preserve"> города Мурманска </w:t>
      </w:r>
    </w:p>
    <w:p w:rsidR="00F5000D" w:rsidRPr="00F93601" w:rsidRDefault="00F5000D" w:rsidP="00F5000D">
      <w:pPr>
        <w:tabs>
          <w:tab w:val="left" w:pos="1560"/>
          <w:tab w:val="left" w:pos="5529"/>
        </w:tabs>
        <w:spacing w:after="0" w:line="240" w:lineRule="auto"/>
        <w:ind w:left="5670"/>
        <w:jc w:val="center"/>
        <w:rPr>
          <w:rFonts w:ascii="Times New Roman" w:hAnsi="Times New Roman" w:cs="Times New Roman"/>
          <w:sz w:val="28"/>
          <w:szCs w:val="28"/>
        </w:rPr>
      </w:pPr>
      <w:r w:rsidRPr="00F93601">
        <w:rPr>
          <w:rFonts w:ascii="Times New Roman" w:hAnsi="Times New Roman" w:cs="Times New Roman"/>
          <w:sz w:val="28"/>
          <w:szCs w:val="28"/>
        </w:rPr>
        <w:t xml:space="preserve">от </w:t>
      </w:r>
      <w:r>
        <w:rPr>
          <w:rFonts w:ascii="Times New Roman" w:hAnsi="Times New Roman" w:cs="Times New Roman"/>
          <w:sz w:val="28"/>
          <w:szCs w:val="28"/>
        </w:rPr>
        <w:t>26.04.2016</w:t>
      </w:r>
      <w:r w:rsidRPr="00F93601">
        <w:rPr>
          <w:rFonts w:ascii="Times New Roman" w:hAnsi="Times New Roman" w:cs="Times New Roman"/>
          <w:sz w:val="28"/>
          <w:szCs w:val="28"/>
        </w:rPr>
        <w:t xml:space="preserve"> № </w:t>
      </w:r>
      <w:r>
        <w:rPr>
          <w:rFonts w:ascii="Times New Roman" w:hAnsi="Times New Roman" w:cs="Times New Roman"/>
          <w:sz w:val="28"/>
          <w:szCs w:val="28"/>
        </w:rPr>
        <w:t>1103</w:t>
      </w:r>
    </w:p>
    <w:p w:rsidR="00F5000D" w:rsidRPr="00F93601" w:rsidRDefault="00F5000D" w:rsidP="00F5000D">
      <w:pPr>
        <w:spacing w:after="0" w:line="240" w:lineRule="auto"/>
        <w:ind w:left="4820"/>
        <w:jc w:val="center"/>
        <w:rPr>
          <w:rFonts w:ascii="Times New Roman" w:hAnsi="Times New Roman" w:cs="Times New Roman"/>
          <w:sz w:val="28"/>
          <w:szCs w:val="28"/>
        </w:rPr>
      </w:pPr>
    </w:p>
    <w:p w:rsidR="00F5000D" w:rsidRPr="00191CDF" w:rsidRDefault="00F5000D" w:rsidP="00F5000D">
      <w:pPr>
        <w:pStyle w:val="ConsPlusTitle"/>
        <w:widowControl/>
        <w:jc w:val="center"/>
        <w:rPr>
          <w:rFonts w:ascii="Times New Roman" w:hAnsi="Times New Roman" w:cs="Times New Roman"/>
          <w:sz w:val="28"/>
          <w:szCs w:val="28"/>
        </w:rPr>
      </w:pPr>
      <w:r w:rsidRPr="00191CDF">
        <w:rPr>
          <w:rFonts w:ascii="Times New Roman" w:hAnsi="Times New Roman" w:cs="Times New Roman"/>
          <w:b w:val="0"/>
          <w:sz w:val="28"/>
          <w:szCs w:val="28"/>
        </w:rPr>
        <w:t xml:space="preserve">Порядок предоставления субсидий в рамках конкурса предпринимательских проектов </w:t>
      </w:r>
      <w:r>
        <w:rPr>
          <w:rFonts w:ascii="Times New Roman" w:hAnsi="Times New Roman" w:cs="Times New Roman"/>
          <w:b w:val="0"/>
          <w:sz w:val="28"/>
          <w:szCs w:val="28"/>
        </w:rPr>
        <w:t>на предоставление субсидий субъектам малого и среднего предпринимательства города Мурманска</w:t>
      </w:r>
    </w:p>
    <w:p w:rsidR="00F5000D" w:rsidRPr="00191CDF" w:rsidRDefault="00F5000D" w:rsidP="00F5000D">
      <w:pPr>
        <w:pStyle w:val="ConsPlusNormal"/>
        <w:widowControl/>
        <w:numPr>
          <w:ilvl w:val="0"/>
          <w:numId w:val="3"/>
        </w:numPr>
        <w:tabs>
          <w:tab w:val="left" w:pos="426"/>
        </w:tabs>
        <w:spacing w:before="240" w:after="120"/>
        <w:ind w:left="0" w:firstLine="0"/>
        <w:jc w:val="center"/>
        <w:outlineLvl w:val="1"/>
        <w:rPr>
          <w:rFonts w:ascii="Times New Roman" w:hAnsi="Times New Roman" w:cs="Times New Roman"/>
          <w:sz w:val="28"/>
          <w:szCs w:val="28"/>
        </w:rPr>
      </w:pPr>
      <w:r w:rsidRPr="00191CDF">
        <w:rPr>
          <w:rFonts w:ascii="Times New Roman" w:hAnsi="Times New Roman" w:cs="Times New Roman"/>
          <w:sz w:val="28"/>
          <w:szCs w:val="28"/>
        </w:rPr>
        <w:t>Общие положения</w:t>
      </w:r>
    </w:p>
    <w:p w:rsidR="00F5000D" w:rsidRPr="00E847C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r w:rsidRPr="00E847CF">
        <w:rPr>
          <w:rFonts w:ascii="Times New Roman" w:hAnsi="Times New Roman" w:cs="Times New Roman"/>
          <w:b w:val="0"/>
          <w:sz w:val="28"/>
          <w:szCs w:val="28"/>
        </w:rPr>
        <w:t>Настоящий Порядок предоставления субсидий в рамках конкурса предпринимательских проектов на предоставление субсидий субъектам малого и среднего предпринимательства города Мурманска (далее – Порядок) определяет:</w:t>
      </w:r>
    </w:p>
    <w:p w:rsidR="00F5000D" w:rsidRPr="00E847CF" w:rsidRDefault="00F5000D" w:rsidP="00F5000D">
      <w:pPr>
        <w:pStyle w:val="ConsPlusNormal"/>
        <w:ind w:firstLine="540"/>
        <w:jc w:val="both"/>
        <w:rPr>
          <w:rFonts w:ascii="Times New Roman" w:eastAsiaTheme="minorEastAsia" w:hAnsi="Times New Roman" w:cs="Times New Roman"/>
          <w:sz w:val="28"/>
          <w:szCs w:val="28"/>
        </w:rPr>
      </w:pPr>
      <w:r w:rsidRPr="00E847CF">
        <w:rPr>
          <w:rFonts w:ascii="Times New Roman" w:hAnsi="Times New Roman" w:cs="Times New Roman"/>
          <w:b/>
          <w:sz w:val="28"/>
          <w:szCs w:val="28"/>
        </w:rPr>
        <w:t xml:space="preserve">– </w:t>
      </w:r>
      <w:r w:rsidRPr="00E847CF">
        <w:rPr>
          <w:rFonts w:ascii="Times New Roman" w:eastAsiaTheme="minorEastAsia" w:hAnsi="Times New Roman" w:cs="Times New Roman"/>
          <w:sz w:val="28"/>
          <w:szCs w:val="28"/>
        </w:rPr>
        <w:t>категории и (или) критерии отбора юридических лиц и индивидуальных предпринимателей, имеющих право на получение субсидий;</w:t>
      </w:r>
    </w:p>
    <w:p w:rsidR="00F5000D" w:rsidRPr="00E847CF" w:rsidRDefault="00F5000D" w:rsidP="00F5000D">
      <w:pPr>
        <w:pStyle w:val="ConsPlusNormal"/>
        <w:ind w:firstLine="540"/>
        <w:jc w:val="both"/>
        <w:rPr>
          <w:rFonts w:ascii="Times New Roman" w:hAnsi="Times New Roman" w:cs="Times New Roman"/>
          <w:sz w:val="28"/>
          <w:szCs w:val="28"/>
        </w:rPr>
      </w:pPr>
      <w:r w:rsidRPr="00E847CF">
        <w:rPr>
          <w:rFonts w:ascii="Times New Roman" w:eastAsiaTheme="minorEastAsia" w:hAnsi="Times New Roman" w:cs="Times New Roman"/>
          <w:sz w:val="28"/>
          <w:szCs w:val="28"/>
        </w:rPr>
        <w:t xml:space="preserve">– </w:t>
      </w:r>
      <w:r w:rsidRPr="00E847CF">
        <w:rPr>
          <w:rFonts w:ascii="Times New Roman" w:hAnsi="Times New Roman" w:cs="Times New Roman"/>
          <w:sz w:val="28"/>
          <w:szCs w:val="28"/>
        </w:rPr>
        <w:t>цели, условия и порядок предоставления субсидий из бюджета муниципального образования город Мурманск (далее – субсидии);</w:t>
      </w:r>
    </w:p>
    <w:p w:rsidR="00F5000D" w:rsidRPr="00E847CF" w:rsidRDefault="00F5000D" w:rsidP="00F5000D">
      <w:pPr>
        <w:pStyle w:val="ConsPlusNormal"/>
        <w:ind w:firstLine="540"/>
        <w:jc w:val="both"/>
        <w:rPr>
          <w:rFonts w:ascii="Times New Roman" w:hAnsi="Times New Roman" w:cs="Times New Roman"/>
          <w:sz w:val="28"/>
          <w:szCs w:val="28"/>
        </w:rPr>
      </w:pPr>
      <w:r w:rsidRPr="00E847CF">
        <w:rPr>
          <w:rFonts w:ascii="Times New Roman" w:hAnsi="Times New Roman" w:cs="Times New Roman"/>
          <w:sz w:val="28"/>
          <w:szCs w:val="28"/>
        </w:rPr>
        <w:t>– порядок возврата субсидий в бюджет муниципального образования город Мурманск;</w:t>
      </w:r>
    </w:p>
    <w:p w:rsidR="00F5000D" w:rsidRPr="00E847CF" w:rsidRDefault="00F5000D" w:rsidP="00F5000D">
      <w:pPr>
        <w:pStyle w:val="ConsPlusNormal"/>
        <w:ind w:firstLine="540"/>
        <w:jc w:val="both"/>
        <w:rPr>
          <w:rFonts w:ascii="Times New Roman" w:hAnsi="Times New Roman" w:cs="Times New Roman"/>
          <w:sz w:val="28"/>
          <w:szCs w:val="28"/>
        </w:rPr>
      </w:pPr>
      <w:r w:rsidRPr="00E847CF">
        <w:rPr>
          <w:rFonts w:ascii="Times New Roman" w:hAnsi="Times New Roman" w:cs="Times New Roman"/>
          <w:sz w:val="28"/>
          <w:szCs w:val="28"/>
        </w:rPr>
        <w:t>– порядок возврата в тек</w:t>
      </w:r>
      <w:r>
        <w:rPr>
          <w:rFonts w:ascii="Times New Roman" w:hAnsi="Times New Roman" w:cs="Times New Roman"/>
          <w:sz w:val="28"/>
          <w:szCs w:val="28"/>
        </w:rPr>
        <w:t>ущем финансовом году получателями</w:t>
      </w:r>
      <w:r w:rsidRPr="00E847CF">
        <w:rPr>
          <w:rFonts w:ascii="Times New Roman" w:hAnsi="Times New Roman" w:cs="Times New Roman"/>
          <w:sz w:val="28"/>
          <w:szCs w:val="28"/>
        </w:rPr>
        <w:t xml:space="preserve"> субсидий в бюджет муниципального образования город Мурманск ост</w:t>
      </w:r>
      <w:r>
        <w:rPr>
          <w:rFonts w:ascii="Times New Roman" w:hAnsi="Times New Roman" w:cs="Times New Roman"/>
          <w:sz w:val="28"/>
          <w:szCs w:val="28"/>
        </w:rPr>
        <w:t>атков субсидий, не использованных</w:t>
      </w:r>
      <w:r w:rsidRPr="00E847CF">
        <w:rPr>
          <w:rFonts w:ascii="Times New Roman" w:hAnsi="Times New Roman" w:cs="Times New Roman"/>
          <w:sz w:val="28"/>
          <w:szCs w:val="28"/>
        </w:rPr>
        <w:t xml:space="preserve"> в отчетном финансовом году;</w:t>
      </w:r>
    </w:p>
    <w:p w:rsidR="00F5000D" w:rsidRPr="00F51512" w:rsidRDefault="00F5000D" w:rsidP="00F5000D">
      <w:pPr>
        <w:pStyle w:val="ConsPlusNormal"/>
        <w:ind w:firstLine="540"/>
        <w:jc w:val="both"/>
        <w:rPr>
          <w:rFonts w:ascii="Times New Roman" w:eastAsiaTheme="minorEastAsia" w:hAnsi="Times New Roman" w:cs="Times New Roman"/>
          <w:sz w:val="28"/>
          <w:szCs w:val="28"/>
        </w:rPr>
      </w:pPr>
      <w:r w:rsidRPr="00E847CF">
        <w:rPr>
          <w:rFonts w:ascii="Times New Roman" w:hAnsi="Times New Roman" w:cs="Times New Roman"/>
          <w:sz w:val="28"/>
          <w:szCs w:val="28"/>
        </w:rPr>
        <w:t xml:space="preserve">– положение об обязательной проверке главным </w:t>
      </w:r>
      <w:r w:rsidRPr="00E847CF">
        <w:rPr>
          <w:rFonts w:ascii="Times New Roman" w:eastAsiaTheme="minorEastAsia" w:hAnsi="Times New Roman" w:cs="Times New Roman"/>
          <w:sz w:val="28"/>
          <w:szCs w:val="28"/>
        </w:rPr>
        <w:t>распорядителем средств муниципального бюджета города Мурманска, предоставляющим субсидию, и орган</w:t>
      </w:r>
      <w:r>
        <w:rPr>
          <w:rFonts w:ascii="Times New Roman" w:eastAsiaTheme="minorEastAsia" w:hAnsi="Times New Roman" w:cs="Times New Roman"/>
          <w:sz w:val="28"/>
          <w:szCs w:val="28"/>
        </w:rPr>
        <w:t>ами</w:t>
      </w:r>
      <w:r w:rsidRPr="00E847CF">
        <w:rPr>
          <w:rFonts w:ascii="Times New Roman" w:eastAsiaTheme="minorEastAsia" w:hAnsi="Times New Roman" w:cs="Times New Roman"/>
          <w:sz w:val="28"/>
          <w:szCs w:val="28"/>
        </w:rPr>
        <w:t xml:space="preserve"> муниципального финансового контроля муниципального образования город Мурманск (далее – орган муниципального финансового контроля) соблюдения условий, целей и порядка предоставления субсидий их получателями.</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proofErr w:type="gramStart"/>
      <w:r w:rsidRPr="00191CDF">
        <w:rPr>
          <w:rFonts w:ascii="Times New Roman" w:hAnsi="Times New Roman" w:cs="Times New Roman"/>
          <w:b w:val="0"/>
          <w:sz w:val="28"/>
          <w:szCs w:val="28"/>
        </w:rPr>
        <w:t>Право на получение субсидии имеют</w:t>
      </w:r>
      <w:r w:rsidRPr="00191CDF">
        <w:rPr>
          <w:rFonts w:ascii="Times New Roman" w:hAnsi="Times New Roman" w:cs="Times New Roman"/>
          <w:sz w:val="28"/>
          <w:szCs w:val="28"/>
        </w:rPr>
        <w:t xml:space="preserve"> </w:t>
      </w:r>
      <w:r w:rsidRPr="00191CDF">
        <w:rPr>
          <w:rFonts w:ascii="Times New Roman" w:hAnsi="Times New Roman" w:cs="Times New Roman"/>
          <w:b w:val="0"/>
          <w:sz w:val="28"/>
          <w:szCs w:val="28"/>
        </w:rPr>
        <w:t xml:space="preserve">юридические лица и индивидуальные предприниматели – субъекты </w:t>
      </w:r>
      <w:r w:rsidRPr="00F51512">
        <w:rPr>
          <w:rFonts w:ascii="Times New Roman" w:hAnsi="Times New Roman" w:cs="Times New Roman"/>
          <w:b w:val="0"/>
          <w:sz w:val="28"/>
          <w:szCs w:val="28"/>
        </w:rPr>
        <w:t>малого и среднего предпринимательства</w:t>
      </w:r>
      <w:r w:rsidRPr="00191CDF">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(далее – субъект </w:t>
      </w:r>
      <w:r w:rsidRPr="00191CDF">
        <w:rPr>
          <w:rFonts w:ascii="Times New Roman" w:hAnsi="Times New Roman" w:cs="Times New Roman"/>
          <w:b w:val="0"/>
          <w:sz w:val="28"/>
          <w:szCs w:val="28"/>
        </w:rPr>
        <w:t>МСП</w:t>
      </w:r>
      <w:r>
        <w:rPr>
          <w:rFonts w:ascii="Times New Roman" w:hAnsi="Times New Roman" w:cs="Times New Roman"/>
          <w:b w:val="0"/>
          <w:sz w:val="28"/>
          <w:szCs w:val="28"/>
        </w:rPr>
        <w:t>)</w:t>
      </w:r>
      <w:r w:rsidRPr="00191CDF">
        <w:rPr>
          <w:rFonts w:ascii="Times New Roman" w:hAnsi="Times New Roman" w:cs="Times New Roman"/>
          <w:b w:val="0"/>
          <w:sz w:val="28"/>
          <w:szCs w:val="28"/>
        </w:rPr>
        <w:t>, зарегистрированные в установленном законом порядке и осуществляющие свою деятельность на территории муниципального образования город Мурманск, срок деятельности которых со дня государственной регистрации до дня подачи заявки на участие в конкурсе предпринимательских проектов субъектов малого и среднего предпринимательства города Мурманска на предоставление субсидии</w:t>
      </w:r>
      <w:proofErr w:type="gramEnd"/>
      <w:r w:rsidRPr="00191CDF">
        <w:rPr>
          <w:rFonts w:ascii="Times New Roman" w:hAnsi="Times New Roman" w:cs="Times New Roman"/>
          <w:b w:val="0"/>
          <w:sz w:val="28"/>
          <w:szCs w:val="28"/>
        </w:rPr>
        <w:t xml:space="preserve"> (далее – конкурс) составляет не менее двух лет и имеющие финансовую отчетность за 2 (два) календарных года, предшествующих году подачи заявки на участие в конкурсе.</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r w:rsidRPr="00191CDF">
        <w:rPr>
          <w:rFonts w:ascii="Times New Roman" w:hAnsi="Times New Roman" w:cs="Times New Roman"/>
          <w:b w:val="0"/>
          <w:sz w:val="28"/>
          <w:szCs w:val="28"/>
        </w:rPr>
        <w:t>Субсидии субъектам МСП предоставляются на конкурсной основе главным распорядителем средств бюджета муниципального образования город Мурманск – комитетом по экономическому развитию администрации города Мурманска (далее – комитет) по результатам конкурса, порядок проведения которого определен Положением о проведении конкурса предпринимательских проектов субъектов малого и среднего предпринимательства города Мурманска на предоставление субсидии (далее – Положение).</w:t>
      </w:r>
    </w:p>
    <w:p w:rsidR="00F5000D" w:rsidRPr="00191CDF"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191CDF">
        <w:rPr>
          <w:rFonts w:ascii="Times New Roman" w:hAnsi="Times New Roman" w:cs="Times New Roman"/>
          <w:sz w:val="28"/>
          <w:szCs w:val="28"/>
        </w:rPr>
        <w:lastRenderedPageBreak/>
        <w:t>Решение о предоставлении субсидии субъектам МСП принимает конкурсная комиссия по рассмотрению заявок на участие в конкурсе предпринимательских проектов (далее – конкурсная комиссия).</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proofErr w:type="gramStart"/>
      <w:r w:rsidRPr="00191CDF">
        <w:rPr>
          <w:rFonts w:ascii="Times New Roman" w:hAnsi="Times New Roman" w:cs="Times New Roman"/>
          <w:b w:val="0"/>
          <w:sz w:val="28"/>
          <w:szCs w:val="28"/>
        </w:rPr>
        <w:t>Субсидии предоставляются за счет средств бюджета муниципального образования город Мурманск в объеме лимитов бюджетных обязательств и в пределах бюджетных ассигнований, предусмотренных в бюджете муниципального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2014 - 2018 годы</w:t>
      </w:r>
      <w:r w:rsidRPr="00191CDF">
        <w:rPr>
          <w:rFonts w:ascii="Times New Roman" w:hAnsi="Times New Roman" w:cs="Times New Roman"/>
          <w:sz w:val="28"/>
          <w:szCs w:val="28"/>
        </w:rPr>
        <w:t xml:space="preserve"> </w:t>
      </w:r>
      <w:r w:rsidRPr="00191CDF">
        <w:rPr>
          <w:rFonts w:ascii="Times New Roman" w:hAnsi="Times New Roman" w:cs="Times New Roman"/>
          <w:b w:val="0"/>
          <w:sz w:val="28"/>
          <w:szCs w:val="28"/>
        </w:rPr>
        <w:t>муниципальной программы города Мурманска «Развитие конкурентоспособной экономики» на 2014 - 2018 годы, утвержденной</w:t>
      </w:r>
      <w:proofErr w:type="gramEnd"/>
      <w:r w:rsidRPr="00191CDF">
        <w:rPr>
          <w:rFonts w:ascii="Times New Roman" w:hAnsi="Times New Roman" w:cs="Times New Roman"/>
          <w:b w:val="0"/>
          <w:sz w:val="28"/>
          <w:szCs w:val="28"/>
        </w:rPr>
        <w:t xml:space="preserve"> постановлением администрации города Мурманска от 08.11.2013 № 3186, в рамках мероприятия «</w:t>
      </w:r>
      <w:r w:rsidRPr="00191CDF">
        <w:rPr>
          <w:rFonts w:ascii="Times New Roman" w:hAnsi="Times New Roman"/>
          <w:b w:val="0"/>
          <w:color w:val="000000"/>
          <w:sz w:val="28"/>
          <w:szCs w:val="28"/>
        </w:rPr>
        <w:t>Оказание информационно-консультационной  и финансовой поддержки субъектов МСП</w:t>
      </w:r>
      <w:r w:rsidRPr="005D5705">
        <w:rPr>
          <w:rFonts w:ascii="Times New Roman" w:hAnsi="Times New Roman"/>
          <w:b w:val="0"/>
          <w:color w:val="000000"/>
          <w:sz w:val="28"/>
          <w:szCs w:val="28"/>
        </w:rPr>
        <w:t>»,</w:t>
      </w:r>
      <w:r w:rsidRPr="005D5705">
        <w:rPr>
          <w:rFonts w:ascii="Times New Roman" w:hAnsi="Times New Roman" w:cs="Times New Roman"/>
          <w:b w:val="0"/>
          <w:sz w:val="28"/>
          <w:szCs w:val="28"/>
        </w:rPr>
        <w:t xml:space="preserve"> </w:t>
      </w:r>
      <w:r w:rsidRPr="00191CDF">
        <w:rPr>
          <w:rFonts w:ascii="Times New Roman" w:hAnsi="Times New Roman" w:cs="Times New Roman"/>
          <w:b w:val="0"/>
          <w:sz w:val="28"/>
          <w:szCs w:val="28"/>
        </w:rPr>
        <w:t xml:space="preserve">а также средств субсидии из областного бюджета. </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r w:rsidRPr="00191CDF">
        <w:rPr>
          <w:rFonts w:ascii="Times New Roman" w:hAnsi="Times New Roman" w:cs="Times New Roman"/>
          <w:b w:val="0"/>
          <w:sz w:val="28"/>
          <w:szCs w:val="28"/>
        </w:rPr>
        <w:t>Основным принципом организации и отбора субъектов МСП и их предпринимательских проектов для предоставления им субсидии является создание равных условий для всех участников конкурса.</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sz w:val="28"/>
          <w:szCs w:val="28"/>
        </w:rPr>
      </w:pPr>
      <w:r w:rsidRPr="00191CDF">
        <w:rPr>
          <w:rFonts w:ascii="Times New Roman" w:hAnsi="Times New Roman" w:cs="Times New Roman"/>
          <w:b w:val="0"/>
          <w:sz w:val="28"/>
          <w:szCs w:val="28"/>
        </w:rPr>
        <w:t xml:space="preserve">Целью предоставления субсидии является оказание финансовой поддержки субъектам МСП, реализующим предпринимательские проекты. </w:t>
      </w:r>
    </w:p>
    <w:p w:rsidR="00F5000D" w:rsidRPr="00191CDF" w:rsidRDefault="00F5000D" w:rsidP="00F5000D">
      <w:pPr>
        <w:pStyle w:val="ConsPlusNormal"/>
        <w:widowControl/>
        <w:numPr>
          <w:ilvl w:val="0"/>
          <w:numId w:val="3"/>
        </w:numPr>
        <w:tabs>
          <w:tab w:val="left" w:pos="426"/>
        </w:tabs>
        <w:spacing w:before="120" w:after="120"/>
        <w:ind w:left="0" w:firstLine="0"/>
        <w:jc w:val="center"/>
        <w:outlineLvl w:val="1"/>
        <w:rPr>
          <w:rFonts w:ascii="Times New Roman" w:hAnsi="Times New Roman" w:cs="Times New Roman"/>
          <w:sz w:val="28"/>
          <w:szCs w:val="28"/>
        </w:rPr>
      </w:pPr>
      <w:r w:rsidRPr="00191CDF">
        <w:rPr>
          <w:rFonts w:ascii="Times New Roman" w:hAnsi="Times New Roman" w:cs="Times New Roman"/>
          <w:sz w:val="28"/>
          <w:szCs w:val="28"/>
        </w:rPr>
        <w:t>Условия предоставления субсидии</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 xml:space="preserve">Субсидии предоставляются для целевого финансового обеспечения части затрат в соответствии с представленным </w:t>
      </w:r>
      <w:r w:rsidRPr="00191CDF">
        <w:rPr>
          <w:rFonts w:ascii="Times New Roman" w:hAnsi="Times New Roman" w:cs="Times New Roman"/>
          <w:b w:val="0"/>
          <w:sz w:val="28"/>
          <w:szCs w:val="28"/>
        </w:rPr>
        <w:t xml:space="preserve">технико-экономическим обоснованием (ТЭО) </w:t>
      </w:r>
      <w:r w:rsidRPr="00191CDF">
        <w:rPr>
          <w:rFonts w:ascii="Times New Roman" w:hAnsi="Times New Roman" w:cs="Times New Roman"/>
          <w:b w:val="0"/>
          <w:color w:val="000000" w:themeColor="text1"/>
          <w:sz w:val="28"/>
          <w:szCs w:val="28"/>
        </w:rPr>
        <w:t>предпринимательского проекта:</w:t>
      </w:r>
    </w:p>
    <w:p w:rsidR="00F5000D" w:rsidRPr="00191CDF" w:rsidRDefault="00F5000D" w:rsidP="00F5000D">
      <w:pPr>
        <w:pStyle w:val="ConsPlusTitle"/>
        <w:widowControl/>
        <w:numPr>
          <w:ilvl w:val="2"/>
          <w:numId w:val="3"/>
        </w:numPr>
        <w:tabs>
          <w:tab w:val="left" w:pos="1276"/>
        </w:tabs>
        <w:ind w:left="0" w:firstLine="709"/>
        <w:jc w:val="both"/>
        <w:rPr>
          <w:rFonts w:ascii="Times New Roman" w:hAnsi="Times New Roman" w:cs="Times New Roman"/>
          <w:b w:val="0"/>
          <w:color w:val="FF0000"/>
          <w:sz w:val="28"/>
          <w:szCs w:val="28"/>
        </w:rPr>
      </w:pPr>
      <w:r w:rsidRPr="00191CDF">
        <w:rPr>
          <w:rFonts w:ascii="Times New Roman" w:hAnsi="Times New Roman" w:cs="Times New Roman"/>
          <w:b w:val="0"/>
          <w:color w:val="000000" w:themeColor="text1"/>
          <w:sz w:val="28"/>
          <w:szCs w:val="28"/>
        </w:rPr>
        <w:t xml:space="preserve">Оплата услуг на рекламу: размещение рекламы в средствах массовой информации, изготовление и (или) размещение световой и иной наружной рекламы, изготовление рекламных буклетов, листовок, брошюр, каталогов, содержащих информацию о реализуемых товарах (работах, услугах) </w:t>
      </w:r>
      <w:r w:rsidRPr="00DE4C42">
        <w:rPr>
          <w:rFonts w:ascii="Times New Roman" w:hAnsi="Times New Roman" w:cs="Times New Roman"/>
          <w:b w:val="0"/>
          <w:sz w:val="28"/>
          <w:szCs w:val="28"/>
        </w:rPr>
        <w:t xml:space="preserve">- в размере, не превышающем 30% от </w:t>
      </w:r>
      <w:r>
        <w:rPr>
          <w:rFonts w:ascii="Times New Roman" w:hAnsi="Times New Roman" w:cs="Times New Roman"/>
          <w:b w:val="0"/>
          <w:sz w:val="28"/>
          <w:szCs w:val="28"/>
        </w:rPr>
        <w:t>максимальной</w:t>
      </w:r>
      <w:r w:rsidRPr="00DE4C42">
        <w:rPr>
          <w:rFonts w:ascii="Times New Roman" w:hAnsi="Times New Roman" w:cs="Times New Roman"/>
          <w:b w:val="0"/>
          <w:sz w:val="28"/>
          <w:szCs w:val="28"/>
        </w:rPr>
        <w:t xml:space="preserve"> субсидии.</w:t>
      </w:r>
      <w:r w:rsidRPr="00191CDF">
        <w:rPr>
          <w:rFonts w:ascii="Times New Roman" w:hAnsi="Times New Roman" w:cs="Times New Roman"/>
          <w:b w:val="0"/>
          <w:color w:val="FF0000"/>
          <w:sz w:val="28"/>
          <w:szCs w:val="28"/>
        </w:rPr>
        <w:t xml:space="preserve"> </w:t>
      </w:r>
    </w:p>
    <w:p w:rsidR="00F5000D" w:rsidRPr="00DE4C42" w:rsidRDefault="00F5000D" w:rsidP="00F5000D">
      <w:pPr>
        <w:pStyle w:val="ConsPlusTitle"/>
        <w:widowControl/>
        <w:numPr>
          <w:ilvl w:val="2"/>
          <w:numId w:val="3"/>
        </w:numPr>
        <w:tabs>
          <w:tab w:val="left" w:pos="1276"/>
        </w:tabs>
        <w:ind w:left="0" w:firstLine="709"/>
        <w:jc w:val="both"/>
        <w:rPr>
          <w:rFonts w:ascii="Times New Roman" w:hAnsi="Times New Roman" w:cs="Times New Roman"/>
          <w:b w:val="0"/>
          <w:sz w:val="28"/>
          <w:szCs w:val="28"/>
        </w:rPr>
      </w:pPr>
      <w:r w:rsidRPr="00191CDF">
        <w:rPr>
          <w:rFonts w:ascii="Times New Roman" w:hAnsi="Times New Roman" w:cs="Times New Roman"/>
          <w:b w:val="0"/>
          <w:color w:val="000000" w:themeColor="text1"/>
          <w:sz w:val="28"/>
          <w:szCs w:val="28"/>
        </w:rPr>
        <w:t xml:space="preserve">Приобретение и (или) сопровождение лицензионного программного обеспечения </w:t>
      </w:r>
      <w:r w:rsidRPr="00DE4C42">
        <w:rPr>
          <w:rFonts w:ascii="Times New Roman" w:hAnsi="Times New Roman" w:cs="Times New Roman"/>
          <w:b w:val="0"/>
          <w:sz w:val="28"/>
          <w:szCs w:val="28"/>
        </w:rPr>
        <w:t xml:space="preserve">- в размере, не превышающем 20% от </w:t>
      </w:r>
      <w:r>
        <w:rPr>
          <w:rFonts w:ascii="Times New Roman" w:hAnsi="Times New Roman" w:cs="Times New Roman"/>
          <w:b w:val="0"/>
          <w:sz w:val="28"/>
          <w:szCs w:val="28"/>
        </w:rPr>
        <w:t xml:space="preserve">суммы </w:t>
      </w:r>
      <w:r w:rsidRPr="00DE4C42">
        <w:rPr>
          <w:rFonts w:ascii="Times New Roman" w:hAnsi="Times New Roman" w:cs="Times New Roman"/>
          <w:b w:val="0"/>
          <w:sz w:val="28"/>
          <w:szCs w:val="28"/>
        </w:rPr>
        <w:t>максимально</w:t>
      </w:r>
      <w:r>
        <w:rPr>
          <w:rFonts w:ascii="Times New Roman" w:hAnsi="Times New Roman" w:cs="Times New Roman"/>
          <w:b w:val="0"/>
          <w:sz w:val="28"/>
          <w:szCs w:val="28"/>
        </w:rPr>
        <w:t>й</w:t>
      </w:r>
      <w:r w:rsidRPr="00DE4C42">
        <w:rPr>
          <w:rFonts w:ascii="Times New Roman" w:hAnsi="Times New Roman" w:cs="Times New Roman"/>
          <w:b w:val="0"/>
          <w:sz w:val="28"/>
          <w:szCs w:val="28"/>
        </w:rPr>
        <w:t xml:space="preserve"> субсидии</w:t>
      </w:r>
      <w:r>
        <w:rPr>
          <w:rFonts w:ascii="Times New Roman" w:hAnsi="Times New Roman" w:cs="Times New Roman"/>
          <w:b w:val="0"/>
          <w:sz w:val="28"/>
          <w:szCs w:val="28"/>
        </w:rPr>
        <w:t>.</w:t>
      </w:r>
    </w:p>
    <w:p w:rsidR="00F5000D" w:rsidRPr="00191CDF" w:rsidRDefault="00F5000D" w:rsidP="00F5000D">
      <w:pPr>
        <w:pStyle w:val="ConsPlusTitle"/>
        <w:widowControl/>
        <w:numPr>
          <w:ilvl w:val="2"/>
          <w:numId w:val="3"/>
        </w:numPr>
        <w:tabs>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 xml:space="preserve">Приобретение мебели, материалов, инвентаря. </w:t>
      </w:r>
    </w:p>
    <w:p w:rsidR="00F5000D" w:rsidRPr="00191CDF" w:rsidRDefault="00F5000D" w:rsidP="00F5000D">
      <w:pPr>
        <w:pStyle w:val="ConsPlusTitle"/>
        <w:widowControl/>
        <w:numPr>
          <w:ilvl w:val="2"/>
          <w:numId w:val="3"/>
        </w:numPr>
        <w:tabs>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Приобретение оборудования.</w:t>
      </w:r>
    </w:p>
    <w:p w:rsidR="00F5000D" w:rsidRPr="00191CDF" w:rsidRDefault="00F5000D" w:rsidP="00F5000D">
      <w:pPr>
        <w:pStyle w:val="ConsPlusTitle"/>
        <w:widowControl/>
        <w:numPr>
          <w:ilvl w:val="2"/>
          <w:numId w:val="3"/>
        </w:numPr>
        <w:tabs>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Приобретение сырья (расходных материалов).</w:t>
      </w:r>
    </w:p>
    <w:p w:rsidR="00F5000D" w:rsidRPr="00191CDF" w:rsidRDefault="00F5000D" w:rsidP="00F5000D">
      <w:pPr>
        <w:pStyle w:val="ConsPlusNormal"/>
        <w:widowControl/>
        <w:numPr>
          <w:ilvl w:val="1"/>
          <w:numId w:val="3"/>
        </w:numPr>
        <w:tabs>
          <w:tab w:val="left" w:pos="1276"/>
        </w:tabs>
        <w:ind w:left="0" w:firstLine="709"/>
        <w:jc w:val="both"/>
        <w:outlineLvl w:val="1"/>
        <w:rPr>
          <w:rFonts w:ascii="Times New Roman" w:hAnsi="Times New Roman" w:cs="Times New Roman"/>
          <w:sz w:val="28"/>
          <w:szCs w:val="28"/>
        </w:rPr>
      </w:pPr>
      <w:r w:rsidRPr="00191CDF">
        <w:rPr>
          <w:rFonts w:ascii="Times New Roman" w:hAnsi="Times New Roman" w:cs="Times New Roman"/>
          <w:sz w:val="28"/>
          <w:szCs w:val="28"/>
        </w:rPr>
        <w:t>Субсидированию не подлежат затраты, связанные с оплатой труда работников, уплатой налогов, сборов, пеней и пошлин в бюджеты всех уровней, государственные внебюджетные фонды.</w:t>
      </w:r>
    </w:p>
    <w:p w:rsidR="00F5000D" w:rsidRPr="00191CDF" w:rsidRDefault="00F5000D" w:rsidP="00F5000D">
      <w:pPr>
        <w:pStyle w:val="ConsPlusTitle"/>
        <w:widowControl/>
        <w:numPr>
          <w:ilvl w:val="1"/>
          <w:numId w:val="3"/>
        </w:numPr>
        <w:tabs>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В целях финансового обеспечения затрат объем собственных средств, направляемых участником конкурса на реализацию предпринимательского проекта, должен составлять не менее 30 % от общей суммы предпринимательского проекта, при этом максимальный размер субсидии не может превышать:</w:t>
      </w:r>
    </w:p>
    <w:p w:rsidR="00F5000D" w:rsidRPr="00191CDF" w:rsidRDefault="00F5000D" w:rsidP="00F5000D">
      <w:pPr>
        <w:pStyle w:val="ConsPlusTitle"/>
        <w:widowControl/>
        <w:numPr>
          <w:ilvl w:val="0"/>
          <w:numId w:val="14"/>
        </w:numPr>
        <w:tabs>
          <w:tab w:val="left" w:pos="709"/>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 xml:space="preserve">для юридических лиц - 300 тыс. рублей; </w:t>
      </w:r>
    </w:p>
    <w:p w:rsidR="00F5000D" w:rsidRPr="00191CDF" w:rsidRDefault="00F5000D" w:rsidP="00F5000D">
      <w:pPr>
        <w:pStyle w:val="ConsPlusTitle"/>
        <w:widowControl/>
        <w:numPr>
          <w:ilvl w:val="0"/>
          <w:numId w:val="14"/>
        </w:numPr>
        <w:tabs>
          <w:tab w:val="left" w:pos="709"/>
          <w:tab w:val="left" w:pos="1276"/>
        </w:tabs>
        <w:ind w:left="0" w:firstLine="709"/>
        <w:jc w:val="both"/>
        <w:rPr>
          <w:rFonts w:ascii="Times New Roman" w:hAnsi="Times New Roman" w:cs="Times New Roman"/>
          <w:b w:val="0"/>
          <w:color w:val="000000" w:themeColor="text1"/>
          <w:sz w:val="28"/>
          <w:szCs w:val="28"/>
        </w:rPr>
      </w:pPr>
      <w:r w:rsidRPr="00191CDF">
        <w:rPr>
          <w:rFonts w:ascii="Times New Roman" w:hAnsi="Times New Roman" w:cs="Times New Roman"/>
          <w:b w:val="0"/>
          <w:color w:val="000000" w:themeColor="text1"/>
          <w:sz w:val="28"/>
          <w:szCs w:val="28"/>
        </w:rPr>
        <w:t>для индивидуальных предпринимателей - 250 тыс. рублей.</w:t>
      </w:r>
    </w:p>
    <w:p w:rsidR="00F5000D" w:rsidRPr="00191CDF" w:rsidRDefault="00F5000D" w:rsidP="00F5000D">
      <w:pPr>
        <w:pStyle w:val="ConsPlusNormal"/>
        <w:widowControl/>
        <w:numPr>
          <w:ilvl w:val="1"/>
          <w:numId w:val="3"/>
        </w:numPr>
        <w:tabs>
          <w:tab w:val="left" w:pos="1276"/>
        </w:tabs>
        <w:ind w:left="0" w:firstLine="709"/>
        <w:jc w:val="both"/>
        <w:outlineLvl w:val="1"/>
        <w:rPr>
          <w:rFonts w:ascii="Times New Roman" w:hAnsi="Times New Roman" w:cs="Times New Roman"/>
          <w:sz w:val="28"/>
          <w:szCs w:val="28"/>
        </w:rPr>
      </w:pPr>
      <w:proofErr w:type="gramStart"/>
      <w:r w:rsidRPr="00191CDF">
        <w:rPr>
          <w:rFonts w:ascii="Times New Roman" w:hAnsi="Times New Roman" w:cs="Times New Roman"/>
          <w:sz w:val="28"/>
          <w:szCs w:val="28"/>
        </w:rPr>
        <w:t xml:space="preserve">При </w:t>
      </w:r>
      <w:proofErr w:type="spellStart"/>
      <w:r w:rsidRPr="00191CDF">
        <w:rPr>
          <w:rFonts w:ascii="Times New Roman" w:hAnsi="Times New Roman" w:cs="Times New Roman"/>
          <w:sz w:val="28"/>
          <w:szCs w:val="28"/>
        </w:rPr>
        <w:t>софинансировании</w:t>
      </w:r>
      <w:proofErr w:type="spellEnd"/>
      <w:r w:rsidRPr="00191CDF">
        <w:rPr>
          <w:rFonts w:ascii="Times New Roman" w:hAnsi="Times New Roman" w:cs="Times New Roman"/>
          <w:sz w:val="28"/>
          <w:szCs w:val="28"/>
        </w:rPr>
        <w:t xml:space="preserve"> конкурса за счет средств субсидии из областного бюджета полученные средства распределяются между участниками </w:t>
      </w:r>
      <w:r w:rsidRPr="00191CDF">
        <w:rPr>
          <w:rFonts w:ascii="Times New Roman" w:hAnsi="Times New Roman" w:cs="Times New Roman"/>
          <w:sz w:val="28"/>
          <w:szCs w:val="28"/>
        </w:rPr>
        <w:lastRenderedPageBreak/>
        <w:t>конкурса, заявки которых имеют следующий порядковый номер в рейтинге, при условии их соответствия требованиям конкурса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w:t>
      </w:r>
      <w:r>
        <w:rPr>
          <w:rFonts w:ascii="Times New Roman" w:hAnsi="Times New Roman" w:cs="Times New Roman"/>
          <w:sz w:val="28"/>
          <w:szCs w:val="28"/>
        </w:rPr>
        <w:t xml:space="preserve">. </w:t>
      </w:r>
      <w:proofErr w:type="gramEnd"/>
    </w:p>
    <w:p w:rsidR="00F5000D" w:rsidRPr="00191CDF" w:rsidRDefault="00F5000D" w:rsidP="00F5000D">
      <w:pPr>
        <w:pStyle w:val="ConsPlusNormal"/>
        <w:widowControl/>
        <w:numPr>
          <w:ilvl w:val="1"/>
          <w:numId w:val="3"/>
        </w:numPr>
        <w:tabs>
          <w:tab w:val="left" w:pos="1276"/>
        </w:tabs>
        <w:ind w:left="0" w:firstLine="709"/>
        <w:jc w:val="both"/>
        <w:outlineLvl w:val="1"/>
        <w:rPr>
          <w:rFonts w:ascii="Times New Roman" w:hAnsi="Times New Roman" w:cs="Times New Roman"/>
          <w:sz w:val="28"/>
          <w:szCs w:val="28"/>
        </w:rPr>
      </w:pPr>
      <w:proofErr w:type="gramStart"/>
      <w:r w:rsidRPr="00191CDF">
        <w:rPr>
          <w:rFonts w:ascii="Times New Roman" w:hAnsi="Times New Roman" w:cs="Times New Roman"/>
          <w:sz w:val="28"/>
          <w:szCs w:val="28"/>
        </w:rPr>
        <w:t>Если сумма средств областного бюджета, выделенная бюджету муниципального образования город Мурманск, недостаточна для предоставления субсидии всем победителям конкурса или муниципальное образование город Мурманск не отобрано в конкурсе по отбору муниципальных образований Мурманской области для предоставления субсидий из областного бюджета на реализацию мероприятий муниципальных программ развития малого и среднего предпринимательства, субсидии предоставляются в объеме лимитов бюджетных обязательств, предусмотренных в бюджете муниципального</w:t>
      </w:r>
      <w:proofErr w:type="gramEnd"/>
      <w:r w:rsidRPr="00191CDF">
        <w:rPr>
          <w:rFonts w:ascii="Times New Roman" w:hAnsi="Times New Roman" w:cs="Times New Roman"/>
          <w:sz w:val="28"/>
          <w:szCs w:val="28"/>
        </w:rPr>
        <w:t xml:space="preserve"> образования город Мурманск в соответствующем финансовом году на реализацию подпрограммы «Развитие и поддержка малого и среднего предпринимательства в городе Мурманске» на 2014 - 2018 годы.</w:t>
      </w:r>
    </w:p>
    <w:p w:rsidR="00F5000D" w:rsidRPr="00191CDF" w:rsidRDefault="00F5000D" w:rsidP="00F5000D">
      <w:pPr>
        <w:pStyle w:val="ConsPlusNormal"/>
        <w:widowControl/>
        <w:numPr>
          <w:ilvl w:val="1"/>
          <w:numId w:val="3"/>
        </w:numPr>
        <w:tabs>
          <w:tab w:val="left" w:pos="1276"/>
        </w:tabs>
        <w:ind w:left="0" w:firstLine="709"/>
        <w:jc w:val="both"/>
        <w:outlineLvl w:val="1"/>
        <w:rPr>
          <w:rFonts w:ascii="Times New Roman" w:hAnsi="Times New Roman" w:cs="Times New Roman"/>
          <w:strike/>
          <w:sz w:val="28"/>
          <w:szCs w:val="28"/>
        </w:rPr>
      </w:pPr>
      <w:r w:rsidRPr="00191CDF">
        <w:rPr>
          <w:rFonts w:ascii="Times New Roman" w:hAnsi="Times New Roman" w:cs="Times New Roman"/>
          <w:sz w:val="28"/>
          <w:szCs w:val="28"/>
        </w:rPr>
        <w:t>Получатель субсидии должен использовать средства субсидии</w:t>
      </w:r>
      <w:r>
        <w:rPr>
          <w:rFonts w:ascii="Times New Roman" w:hAnsi="Times New Roman" w:cs="Times New Roman"/>
          <w:sz w:val="28"/>
          <w:szCs w:val="28"/>
        </w:rPr>
        <w:t xml:space="preserve"> по целевому назначению </w:t>
      </w:r>
      <w:r w:rsidRPr="00191CDF">
        <w:rPr>
          <w:rFonts w:ascii="Times New Roman" w:hAnsi="Times New Roman" w:cs="Times New Roman"/>
          <w:sz w:val="28"/>
          <w:szCs w:val="28"/>
        </w:rPr>
        <w:t>в полном объеме в течение 1 (одного) года со дня ее получения.</w:t>
      </w:r>
      <w:r>
        <w:rPr>
          <w:rFonts w:ascii="Times New Roman" w:hAnsi="Times New Roman" w:cs="Times New Roman"/>
          <w:sz w:val="28"/>
          <w:szCs w:val="28"/>
        </w:rPr>
        <w:t xml:space="preserve"> Датой получения субсидии считается дата ее поступления на расчетный счет получателя.</w:t>
      </w:r>
    </w:p>
    <w:p w:rsidR="00F5000D" w:rsidRPr="002047EA"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sidRPr="002047EA">
        <w:rPr>
          <w:rFonts w:ascii="Times New Roman" w:hAnsi="Times New Roman" w:cs="Times New Roman"/>
          <w:sz w:val="28"/>
          <w:szCs w:val="28"/>
        </w:rPr>
        <w:t xml:space="preserve">Получатель субсидии обязан в течение года после получения субсидии предоставлять в комитет промежуточный и итоговый финансовые отчеты об использовании средств субсидии по форме согласно приложению </w:t>
      </w:r>
      <w:r>
        <w:rPr>
          <w:rFonts w:ascii="Times New Roman" w:hAnsi="Times New Roman" w:cs="Times New Roman"/>
          <w:sz w:val="28"/>
          <w:szCs w:val="28"/>
        </w:rPr>
        <w:t xml:space="preserve">   </w:t>
      </w:r>
      <w:r w:rsidRPr="002047EA">
        <w:rPr>
          <w:rFonts w:ascii="Times New Roman" w:hAnsi="Times New Roman" w:cs="Times New Roman"/>
          <w:sz w:val="28"/>
          <w:szCs w:val="28"/>
        </w:rPr>
        <w:t>№ 1 к Соглашению о предоставлении субсидии из бюджета муниципального образования город Мурманск субъектам МСП (далее – соглашение) с приложением пояснительной записки о ходе реализации предпринимательского проекта (примерная форма пояснительной записки представлена в приложении № 2 к настоящему</w:t>
      </w:r>
      <w:proofErr w:type="gramEnd"/>
      <w:r w:rsidRPr="002047EA">
        <w:rPr>
          <w:rFonts w:ascii="Times New Roman" w:hAnsi="Times New Roman" w:cs="Times New Roman"/>
          <w:sz w:val="28"/>
          <w:szCs w:val="28"/>
        </w:rPr>
        <w:t xml:space="preserve"> </w:t>
      </w:r>
      <w:proofErr w:type="gramStart"/>
      <w:r w:rsidRPr="002047EA">
        <w:rPr>
          <w:rFonts w:ascii="Times New Roman" w:hAnsi="Times New Roman" w:cs="Times New Roman"/>
          <w:sz w:val="28"/>
          <w:szCs w:val="28"/>
        </w:rPr>
        <w:t xml:space="preserve">Порядку). </w:t>
      </w:r>
      <w:proofErr w:type="gramEnd"/>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 xml:space="preserve">Срок предоставления промежуточного отчета – до 20 мая </w:t>
      </w:r>
      <w:r>
        <w:rPr>
          <w:rFonts w:ascii="Times New Roman" w:hAnsi="Times New Roman" w:cs="Times New Roman"/>
          <w:sz w:val="28"/>
          <w:szCs w:val="28"/>
        </w:rPr>
        <w:t xml:space="preserve">финансового </w:t>
      </w:r>
      <w:r w:rsidRPr="009B0DCD">
        <w:rPr>
          <w:rFonts w:ascii="Times New Roman" w:hAnsi="Times New Roman" w:cs="Times New Roman"/>
          <w:sz w:val="28"/>
          <w:szCs w:val="28"/>
        </w:rPr>
        <w:t xml:space="preserve">года, следующего за годом получения субсидии. </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 xml:space="preserve">Срок предоставления итогового отчета – не позднее 5 (пяти) рабочих дней </w:t>
      </w:r>
      <w:r>
        <w:rPr>
          <w:rFonts w:ascii="Times New Roman" w:hAnsi="Times New Roman" w:cs="Times New Roman"/>
          <w:sz w:val="28"/>
          <w:szCs w:val="28"/>
        </w:rPr>
        <w:t>после даты предоставления субсидии в финансовом году, следующему</w:t>
      </w:r>
      <w:r w:rsidRPr="009B0DCD">
        <w:rPr>
          <w:rFonts w:ascii="Times New Roman" w:hAnsi="Times New Roman" w:cs="Times New Roman"/>
          <w:sz w:val="28"/>
          <w:szCs w:val="28"/>
        </w:rPr>
        <w:t xml:space="preserve"> за годом получения субсидии.</w:t>
      </w:r>
    </w:p>
    <w:p w:rsidR="00F5000D"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2.6.2. </w:t>
      </w:r>
      <w:proofErr w:type="gramStart"/>
      <w:r w:rsidRPr="002047EA">
        <w:rPr>
          <w:rFonts w:ascii="Times New Roman" w:hAnsi="Times New Roman" w:cs="Times New Roman"/>
          <w:sz w:val="28"/>
          <w:szCs w:val="28"/>
        </w:rPr>
        <w:t xml:space="preserve">Получатель субсидии обязан в течение года, следующего за годом предоставления финансовых отчетов об использовании средств субсидии, по письменному запросу комитета, в сроки, указанные в запросе, предоставить отчет о ходе реализации предпринимательского проекта в соответствии с приложением № 2 к соглашению с приложением пояснительной записки о ходе реализации предпринимательского проекта (примерная форма пояснительной записки представлена в приложении № 2 к настоящему Порядку). </w:t>
      </w:r>
      <w:proofErr w:type="gramEnd"/>
    </w:p>
    <w:p w:rsidR="00F5000D" w:rsidRPr="00E847CF"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847CF">
        <w:rPr>
          <w:rFonts w:ascii="Times New Roman" w:hAnsi="Times New Roman" w:cs="Times New Roman"/>
          <w:sz w:val="28"/>
          <w:szCs w:val="28"/>
        </w:rPr>
        <w:t>2.7. В случае непредоставления отчета в установленный срок комитет в течение 10 рабочих дней со дня истечения срока предоставления отчета направляет запрос с новым сроком предоставления отчета.</w:t>
      </w:r>
    </w:p>
    <w:p w:rsidR="00F5000D" w:rsidRPr="002047EA"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847CF">
        <w:rPr>
          <w:rFonts w:ascii="Times New Roman" w:hAnsi="Times New Roman" w:cs="Times New Roman"/>
          <w:sz w:val="28"/>
          <w:szCs w:val="28"/>
        </w:rPr>
        <w:t xml:space="preserve">Повторное непредоставление отчета в сроки, установленные в запросе, считается нарушением условий предоставления субсидий, </w:t>
      </w:r>
      <w:proofErr w:type="gramStart"/>
      <w:r w:rsidRPr="00E847CF">
        <w:rPr>
          <w:rFonts w:ascii="Times New Roman" w:hAnsi="Times New Roman" w:cs="Times New Roman"/>
          <w:sz w:val="28"/>
          <w:szCs w:val="28"/>
        </w:rPr>
        <w:t>в следствии</w:t>
      </w:r>
      <w:proofErr w:type="gramEnd"/>
      <w:r w:rsidRPr="00E847CF">
        <w:rPr>
          <w:rFonts w:ascii="Times New Roman" w:hAnsi="Times New Roman" w:cs="Times New Roman"/>
          <w:sz w:val="28"/>
          <w:szCs w:val="28"/>
        </w:rPr>
        <w:t xml:space="preserve"> чего средства субсидии подлежат возврату в полном объеме.</w:t>
      </w:r>
    </w:p>
    <w:p w:rsidR="00F5000D"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047EA">
        <w:rPr>
          <w:rFonts w:ascii="Times New Roman" w:hAnsi="Times New Roman" w:cs="Times New Roman"/>
          <w:sz w:val="28"/>
          <w:szCs w:val="28"/>
        </w:rPr>
        <w:lastRenderedPageBreak/>
        <w:t>2.</w:t>
      </w:r>
      <w:r>
        <w:rPr>
          <w:rFonts w:ascii="Times New Roman" w:hAnsi="Times New Roman" w:cs="Times New Roman"/>
          <w:sz w:val="28"/>
          <w:szCs w:val="28"/>
        </w:rPr>
        <w:t>8</w:t>
      </w:r>
      <w:r w:rsidRPr="002047EA">
        <w:rPr>
          <w:rFonts w:ascii="Times New Roman" w:hAnsi="Times New Roman" w:cs="Times New Roman"/>
          <w:sz w:val="28"/>
          <w:szCs w:val="28"/>
        </w:rPr>
        <w:t xml:space="preserve">. </w:t>
      </w:r>
      <w:r>
        <w:rPr>
          <w:rFonts w:ascii="Times New Roman" w:hAnsi="Times New Roman" w:cs="Times New Roman"/>
          <w:sz w:val="28"/>
          <w:szCs w:val="28"/>
        </w:rPr>
        <w:t>О</w:t>
      </w:r>
      <w:r w:rsidRPr="002047EA">
        <w:rPr>
          <w:rFonts w:ascii="Times New Roman" w:hAnsi="Times New Roman" w:cs="Times New Roman"/>
          <w:sz w:val="28"/>
          <w:szCs w:val="28"/>
        </w:rPr>
        <w:t>бязательным</w:t>
      </w:r>
      <w:r>
        <w:rPr>
          <w:rFonts w:ascii="Times New Roman" w:hAnsi="Times New Roman" w:cs="Times New Roman"/>
          <w:sz w:val="28"/>
          <w:szCs w:val="28"/>
        </w:rPr>
        <w:t>и</w:t>
      </w:r>
      <w:r w:rsidRPr="002047EA">
        <w:rPr>
          <w:rFonts w:ascii="Times New Roman" w:hAnsi="Times New Roman" w:cs="Times New Roman"/>
          <w:sz w:val="28"/>
          <w:szCs w:val="28"/>
        </w:rPr>
        <w:t xml:space="preserve"> услови</w:t>
      </w:r>
      <w:r>
        <w:rPr>
          <w:rFonts w:ascii="Times New Roman" w:hAnsi="Times New Roman" w:cs="Times New Roman"/>
          <w:sz w:val="28"/>
          <w:szCs w:val="28"/>
        </w:rPr>
        <w:t>ями</w:t>
      </w:r>
      <w:r w:rsidRPr="002047EA">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субсидии</w:t>
      </w:r>
      <w:r w:rsidRPr="002047EA">
        <w:rPr>
          <w:rFonts w:ascii="Times New Roman" w:hAnsi="Times New Roman" w:cs="Times New Roman"/>
          <w:sz w:val="28"/>
          <w:szCs w:val="28"/>
        </w:rPr>
        <w:t>, включаемым</w:t>
      </w:r>
      <w:r>
        <w:rPr>
          <w:rFonts w:ascii="Times New Roman" w:hAnsi="Times New Roman" w:cs="Times New Roman"/>
          <w:sz w:val="28"/>
          <w:szCs w:val="28"/>
        </w:rPr>
        <w:t>и</w:t>
      </w:r>
      <w:r w:rsidRPr="002047EA">
        <w:rPr>
          <w:rFonts w:ascii="Times New Roman" w:hAnsi="Times New Roman" w:cs="Times New Roman"/>
          <w:sz w:val="28"/>
          <w:szCs w:val="28"/>
        </w:rPr>
        <w:t xml:space="preserve"> в соглашение, явля</w:t>
      </w:r>
      <w:r>
        <w:rPr>
          <w:rFonts w:ascii="Times New Roman" w:hAnsi="Times New Roman" w:cs="Times New Roman"/>
          <w:sz w:val="28"/>
          <w:szCs w:val="28"/>
        </w:rPr>
        <w:t>ю</w:t>
      </w:r>
      <w:r w:rsidRPr="002047EA">
        <w:rPr>
          <w:rFonts w:ascii="Times New Roman" w:hAnsi="Times New Roman" w:cs="Times New Roman"/>
          <w:sz w:val="28"/>
          <w:szCs w:val="28"/>
        </w:rPr>
        <w:t>тся</w:t>
      </w:r>
      <w:r>
        <w:rPr>
          <w:rFonts w:ascii="Times New Roman" w:hAnsi="Times New Roman" w:cs="Times New Roman"/>
          <w:sz w:val="28"/>
          <w:szCs w:val="28"/>
        </w:rPr>
        <w:t>:</w:t>
      </w:r>
    </w:p>
    <w:p w:rsidR="00F5000D"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Pr="002047EA">
        <w:rPr>
          <w:rFonts w:ascii="Times New Roman" w:hAnsi="Times New Roman" w:cs="Times New Roman"/>
          <w:sz w:val="28"/>
          <w:szCs w:val="28"/>
        </w:rPr>
        <w:t xml:space="preserve"> согласие ее получателя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получателем субсидии условий, це</w:t>
      </w:r>
      <w:r>
        <w:rPr>
          <w:rFonts w:ascii="Times New Roman" w:hAnsi="Times New Roman" w:cs="Times New Roman"/>
          <w:sz w:val="28"/>
          <w:szCs w:val="28"/>
        </w:rPr>
        <w:t>лей и порядка ее предоставления;</w:t>
      </w:r>
    </w:p>
    <w:p w:rsidR="00F5000D" w:rsidRDefault="00F5000D" w:rsidP="00F5000D">
      <w:pPr>
        <w:tabs>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 запрет получателям субсидий (юридическим лицам) </w:t>
      </w:r>
      <w:r w:rsidRPr="002047EA">
        <w:rPr>
          <w:rFonts w:ascii="Times New Roman" w:hAnsi="Times New Roman" w:cs="Times New Roman"/>
          <w:sz w:val="28"/>
          <w:szCs w:val="28"/>
        </w:rPr>
        <w:t>приобретени</w:t>
      </w:r>
      <w:r>
        <w:rPr>
          <w:rFonts w:ascii="Times New Roman" w:hAnsi="Times New Roman" w:cs="Times New Roman"/>
          <w:sz w:val="28"/>
          <w:szCs w:val="28"/>
        </w:rPr>
        <w:t>я</w:t>
      </w:r>
      <w:r w:rsidRPr="002047EA">
        <w:rPr>
          <w:rFonts w:ascii="Times New Roman" w:hAnsi="Times New Roman" w:cs="Times New Roman"/>
          <w:sz w:val="28"/>
          <w:szCs w:val="28"/>
        </w:rPr>
        <w:t xml:space="preserve"> иностранной валюты за счет полученных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F5000D" w:rsidRPr="00191CDF" w:rsidRDefault="00F5000D" w:rsidP="00F5000D">
      <w:pPr>
        <w:pStyle w:val="ConsPlusNormal"/>
        <w:widowControl/>
        <w:numPr>
          <w:ilvl w:val="0"/>
          <w:numId w:val="3"/>
        </w:numPr>
        <w:tabs>
          <w:tab w:val="left" w:pos="426"/>
        </w:tabs>
        <w:spacing w:before="240" w:after="120"/>
        <w:ind w:left="0" w:firstLine="0"/>
        <w:jc w:val="center"/>
        <w:outlineLvl w:val="1"/>
        <w:rPr>
          <w:rFonts w:ascii="Times New Roman" w:hAnsi="Times New Roman" w:cs="Times New Roman"/>
          <w:sz w:val="28"/>
          <w:szCs w:val="28"/>
        </w:rPr>
      </w:pPr>
      <w:r w:rsidRPr="00191CDF">
        <w:rPr>
          <w:rFonts w:ascii="Times New Roman" w:hAnsi="Times New Roman" w:cs="Times New Roman"/>
          <w:sz w:val="28"/>
          <w:szCs w:val="28"/>
        </w:rPr>
        <w:t>Порядок предоставления субсидии</w:t>
      </w:r>
    </w:p>
    <w:p w:rsidR="00F5000D" w:rsidRPr="00191CDF" w:rsidRDefault="00F5000D" w:rsidP="00F5000D">
      <w:pPr>
        <w:numPr>
          <w:ilvl w:val="1"/>
          <w:numId w:val="3"/>
        </w:numPr>
        <w:tabs>
          <w:tab w:val="left" w:pos="1276"/>
        </w:tabs>
        <w:spacing w:after="0" w:line="240" w:lineRule="auto"/>
        <w:ind w:left="0" w:firstLine="705"/>
        <w:jc w:val="both"/>
        <w:rPr>
          <w:rFonts w:ascii="Times New Roman" w:hAnsi="Times New Roman" w:cs="Times New Roman"/>
          <w:sz w:val="28"/>
          <w:szCs w:val="28"/>
        </w:rPr>
      </w:pPr>
      <w:r w:rsidRPr="00191CDF">
        <w:rPr>
          <w:rFonts w:ascii="Times New Roman" w:hAnsi="Times New Roman" w:cs="Times New Roman"/>
          <w:sz w:val="28"/>
          <w:szCs w:val="28"/>
        </w:rPr>
        <w:t xml:space="preserve">Субсидии победителям конкурса предоставляются на безвозмездной и безвозвратной основе для целевого финансового обеспечения части затрат, связанных с реализацией предпринимательских проектов. </w:t>
      </w:r>
    </w:p>
    <w:p w:rsidR="00F5000D" w:rsidRPr="00191CDF" w:rsidRDefault="00F5000D" w:rsidP="00F5000D">
      <w:pPr>
        <w:numPr>
          <w:ilvl w:val="1"/>
          <w:numId w:val="3"/>
        </w:numPr>
        <w:tabs>
          <w:tab w:val="left" w:pos="1276"/>
        </w:tabs>
        <w:spacing w:after="0" w:line="240" w:lineRule="auto"/>
        <w:ind w:left="0" w:firstLine="705"/>
        <w:jc w:val="both"/>
        <w:rPr>
          <w:rFonts w:ascii="Times New Roman" w:hAnsi="Times New Roman" w:cs="Times New Roman"/>
          <w:sz w:val="28"/>
          <w:szCs w:val="28"/>
        </w:rPr>
      </w:pPr>
      <w:r w:rsidRPr="00191CDF">
        <w:rPr>
          <w:rFonts w:ascii="Times New Roman" w:hAnsi="Times New Roman" w:cs="Times New Roman"/>
          <w:sz w:val="28"/>
          <w:szCs w:val="28"/>
        </w:rPr>
        <w:t>Основаниями для предоставления субсидии являются:</w:t>
      </w:r>
    </w:p>
    <w:p w:rsidR="00F5000D" w:rsidRPr="00191CDF" w:rsidRDefault="00F5000D" w:rsidP="00F5000D">
      <w:pPr>
        <w:pStyle w:val="ab"/>
        <w:numPr>
          <w:ilvl w:val="0"/>
          <w:numId w:val="5"/>
        </w:numPr>
        <w:tabs>
          <w:tab w:val="left" w:pos="1134"/>
          <w:tab w:val="left" w:pos="1276"/>
        </w:tabs>
        <w:spacing w:after="0" w:line="240" w:lineRule="auto"/>
        <w:ind w:left="0" w:firstLine="705"/>
        <w:contextualSpacing w:val="0"/>
        <w:jc w:val="both"/>
        <w:rPr>
          <w:rFonts w:ascii="Times New Roman" w:hAnsi="Times New Roman" w:cs="Times New Roman"/>
          <w:sz w:val="28"/>
          <w:szCs w:val="28"/>
        </w:rPr>
      </w:pPr>
      <w:r w:rsidRPr="00191CDF">
        <w:rPr>
          <w:rFonts w:ascii="Times New Roman" w:hAnsi="Times New Roman" w:cs="Times New Roman"/>
          <w:sz w:val="28"/>
          <w:szCs w:val="28"/>
        </w:rPr>
        <w:t>решение конкурсной комиссии;</w:t>
      </w:r>
    </w:p>
    <w:p w:rsidR="00F5000D" w:rsidRPr="00191CDF" w:rsidRDefault="00F5000D" w:rsidP="00F5000D">
      <w:pPr>
        <w:pStyle w:val="ab"/>
        <w:numPr>
          <w:ilvl w:val="0"/>
          <w:numId w:val="5"/>
        </w:numPr>
        <w:tabs>
          <w:tab w:val="left" w:pos="1134"/>
          <w:tab w:val="left" w:pos="1276"/>
        </w:tabs>
        <w:spacing w:after="0" w:line="240" w:lineRule="auto"/>
        <w:ind w:left="0" w:firstLine="705"/>
        <w:contextualSpacing w:val="0"/>
        <w:jc w:val="both"/>
        <w:rPr>
          <w:rFonts w:ascii="Times New Roman" w:hAnsi="Times New Roman" w:cs="Times New Roman"/>
          <w:sz w:val="28"/>
          <w:szCs w:val="28"/>
        </w:rPr>
      </w:pPr>
      <w:r w:rsidRPr="00191CDF">
        <w:rPr>
          <w:rFonts w:ascii="Times New Roman" w:hAnsi="Times New Roman" w:cs="Times New Roman"/>
          <w:sz w:val="28"/>
          <w:szCs w:val="28"/>
        </w:rPr>
        <w:t>соглашение по форме согласно приложению</w:t>
      </w:r>
      <w:r>
        <w:rPr>
          <w:rFonts w:ascii="Times New Roman" w:hAnsi="Times New Roman" w:cs="Times New Roman"/>
          <w:sz w:val="28"/>
          <w:szCs w:val="28"/>
        </w:rPr>
        <w:t xml:space="preserve"> № 1</w:t>
      </w:r>
      <w:r w:rsidRPr="00191CDF">
        <w:rPr>
          <w:rFonts w:ascii="Times New Roman" w:hAnsi="Times New Roman" w:cs="Times New Roman"/>
          <w:sz w:val="28"/>
          <w:szCs w:val="28"/>
        </w:rPr>
        <w:t xml:space="preserve"> к настоящему Порядку, заключенное между комитетом и получателем субсид</w:t>
      </w:r>
      <w:r>
        <w:rPr>
          <w:rFonts w:ascii="Times New Roman" w:hAnsi="Times New Roman" w:cs="Times New Roman"/>
          <w:sz w:val="28"/>
          <w:szCs w:val="28"/>
        </w:rPr>
        <w:t>ии</w:t>
      </w:r>
      <w:r w:rsidRPr="00191CDF">
        <w:rPr>
          <w:rFonts w:ascii="Times New Roman" w:hAnsi="Times New Roman" w:cs="Times New Roman"/>
          <w:sz w:val="28"/>
          <w:szCs w:val="28"/>
        </w:rPr>
        <w:t xml:space="preserve">; </w:t>
      </w:r>
    </w:p>
    <w:p w:rsidR="00F5000D" w:rsidRPr="00191CDF" w:rsidRDefault="00F5000D" w:rsidP="00F5000D">
      <w:pPr>
        <w:pStyle w:val="ab"/>
        <w:numPr>
          <w:ilvl w:val="0"/>
          <w:numId w:val="5"/>
        </w:numPr>
        <w:tabs>
          <w:tab w:val="left" w:pos="1134"/>
          <w:tab w:val="left" w:pos="1276"/>
        </w:tabs>
        <w:spacing w:after="0" w:line="240" w:lineRule="auto"/>
        <w:ind w:left="0" w:firstLine="705"/>
        <w:contextualSpacing w:val="0"/>
        <w:jc w:val="both"/>
        <w:rPr>
          <w:rFonts w:ascii="Times New Roman" w:hAnsi="Times New Roman" w:cs="Times New Roman"/>
          <w:sz w:val="28"/>
          <w:szCs w:val="28"/>
        </w:rPr>
      </w:pPr>
      <w:r w:rsidRPr="00191CDF">
        <w:rPr>
          <w:rFonts w:ascii="Times New Roman" w:hAnsi="Times New Roman" w:cs="Times New Roman"/>
          <w:sz w:val="28"/>
          <w:szCs w:val="28"/>
        </w:rPr>
        <w:t>постановление администрации города Мурманска о предоставлении субсидии (далее – постановление).</w:t>
      </w:r>
    </w:p>
    <w:p w:rsidR="00F5000D" w:rsidRDefault="00F5000D" w:rsidP="00F5000D">
      <w:pPr>
        <w:numPr>
          <w:ilvl w:val="1"/>
          <w:numId w:val="3"/>
        </w:numPr>
        <w:tabs>
          <w:tab w:val="left" w:pos="1276"/>
        </w:tabs>
        <w:spacing w:after="0" w:line="240" w:lineRule="auto"/>
        <w:ind w:left="0" w:firstLine="705"/>
        <w:jc w:val="both"/>
        <w:rPr>
          <w:rFonts w:ascii="Times New Roman" w:hAnsi="Times New Roman" w:cs="Times New Roman"/>
          <w:sz w:val="28"/>
          <w:szCs w:val="28"/>
        </w:rPr>
      </w:pPr>
      <w:r w:rsidRPr="00191CDF">
        <w:rPr>
          <w:rFonts w:ascii="Times New Roman" w:hAnsi="Times New Roman" w:cs="Times New Roman"/>
          <w:sz w:val="28"/>
          <w:szCs w:val="28"/>
        </w:rPr>
        <w:t>Комитет на основании решения конкурсной комиссии</w:t>
      </w:r>
      <w:r>
        <w:rPr>
          <w:rFonts w:ascii="Times New Roman" w:hAnsi="Times New Roman" w:cs="Times New Roman"/>
          <w:sz w:val="28"/>
          <w:szCs w:val="28"/>
        </w:rPr>
        <w:t xml:space="preserve">: </w:t>
      </w:r>
    </w:p>
    <w:p w:rsidR="00F5000D" w:rsidRDefault="00F5000D" w:rsidP="00F5000D">
      <w:pPr>
        <w:numPr>
          <w:ilvl w:val="2"/>
          <w:numId w:val="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191CDF">
        <w:rPr>
          <w:rFonts w:ascii="Times New Roman" w:hAnsi="Times New Roman" w:cs="Times New Roman"/>
          <w:sz w:val="28"/>
          <w:szCs w:val="28"/>
        </w:rPr>
        <w:t xml:space="preserve"> течени</w:t>
      </w:r>
      <w:r>
        <w:rPr>
          <w:rFonts w:ascii="Times New Roman" w:hAnsi="Times New Roman" w:cs="Times New Roman"/>
          <w:sz w:val="28"/>
          <w:szCs w:val="28"/>
        </w:rPr>
        <w:t xml:space="preserve">е 3 (трех) рабочих дней со дня подписания протокола размещает его на  Портале </w:t>
      </w:r>
      <w:r w:rsidRPr="00191CDF">
        <w:rPr>
          <w:rFonts w:ascii="Times New Roman" w:hAnsi="Times New Roman" w:cs="Times New Roman"/>
          <w:sz w:val="28"/>
          <w:szCs w:val="28"/>
        </w:rPr>
        <w:t>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w:t>
      </w:r>
      <w:r>
        <w:rPr>
          <w:rFonts w:ascii="Times New Roman" w:hAnsi="Times New Roman" w:cs="Times New Roman"/>
          <w:sz w:val="28"/>
          <w:szCs w:val="28"/>
        </w:rPr>
        <w:t xml:space="preserve"> (далее – Портал информационной поддержки)</w:t>
      </w:r>
      <w:r w:rsidRPr="00191CDF">
        <w:rPr>
          <w:rFonts w:ascii="Times New Roman" w:hAnsi="Times New Roman" w:cs="Times New Roman"/>
          <w:sz w:val="28"/>
          <w:szCs w:val="28"/>
        </w:rPr>
        <w:t xml:space="preserve"> (</w:t>
      </w:r>
      <w:r w:rsidRPr="00092B21">
        <w:rPr>
          <w:rFonts w:ascii="Times New Roman" w:hAnsi="Times New Roman" w:cs="Times New Roman"/>
          <w:sz w:val="28"/>
          <w:szCs w:val="28"/>
          <w:lang w:val="en-US"/>
        </w:rPr>
        <w:t>www</w:t>
      </w:r>
      <w:r w:rsidRPr="00092B21">
        <w:rPr>
          <w:rFonts w:ascii="Times New Roman" w:hAnsi="Times New Roman" w:cs="Times New Roman"/>
          <w:sz w:val="28"/>
          <w:szCs w:val="28"/>
        </w:rPr>
        <w:t>.</w:t>
      </w:r>
      <w:r w:rsidRPr="00092B21">
        <w:rPr>
          <w:rFonts w:ascii="Times New Roman" w:hAnsi="Times New Roman" w:cs="Times New Roman"/>
          <w:sz w:val="28"/>
          <w:szCs w:val="28"/>
          <w:lang w:val="en-US"/>
        </w:rPr>
        <w:t>mp</w:t>
      </w:r>
      <w:r w:rsidRPr="00092B21">
        <w:rPr>
          <w:rFonts w:ascii="Times New Roman" w:hAnsi="Times New Roman" w:cs="Times New Roman"/>
          <w:sz w:val="28"/>
          <w:szCs w:val="28"/>
        </w:rPr>
        <w:t>.</w:t>
      </w:r>
      <w:proofErr w:type="spellStart"/>
      <w:r w:rsidRPr="00092B21">
        <w:rPr>
          <w:rFonts w:ascii="Times New Roman" w:hAnsi="Times New Roman" w:cs="Times New Roman"/>
          <w:sz w:val="28"/>
          <w:szCs w:val="28"/>
          <w:lang w:val="en-US"/>
        </w:rPr>
        <w:t>murman</w:t>
      </w:r>
      <w:proofErr w:type="spellEnd"/>
      <w:r w:rsidRPr="00092B21">
        <w:rPr>
          <w:rFonts w:ascii="Times New Roman" w:hAnsi="Times New Roman" w:cs="Times New Roman"/>
          <w:sz w:val="28"/>
          <w:szCs w:val="28"/>
        </w:rPr>
        <w:t>.</w:t>
      </w:r>
      <w:proofErr w:type="spellStart"/>
      <w:r w:rsidRPr="00092B21">
        <w:rPr>
          <w:rFonts w:ascii="Times New Roman" w:hAnsi="Times New Roman" w:cs="Times New Roman"/>
          <w:sz w:val="28"/>
          <w:szCs w:val="28"/>
          <w:lang w:val="en-US"/>
        </w:rPr>
        <w:t>ru</w:t>
      </w:r>
      <w:proofErr w:type="spellEnd"/>
      <w:r w:rsidRPr="00191CDF">
        <w:rPr>
          <w:rFonts w:ascii="Times New Roman" w:hAnsi="Times New Roman" w:cs="Times New Roman"/>
          <w:sz w:val="28"/>
          <w:szCs w:val="28"/>
        </w:rPr>
        <w:t>)</w:t>
      </w:r>
      <w:r>
        <w:rPr>
          <w:rFonts w:ascii="Times New Roman" w:hAnsi="Times New Roman" w:cs="Times New Roman"/>
          <w:sz w:val="28"/>
          <w:szCs w:val="28"/>
        </w:rPr>
        <w:t>.</w:t>
      </w:r>
    </w:p>
    <w:p w:rsidR="00F5000D" w:rsidRPr="00191CDF" w:rsidRDefault="00F5000D" w:rsidP="00F5000D">
      <w:pPr>
        <w:numPr>
          <w:ilvl w:val="2"/>
          <w:numId w:val="3"/>
        </w:numPr>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w:t>
      </w:r>
      <w:r w:rsidRPr="00191CDF">
        <w:rPr>
          <w:rFonts w:ascii="Times New Roman" w:hAnsi="Times New Roman" w:cs="Times New Roman"/>
          <w:sz w:val="28"/>
          <w:szCs w:val="28"/>
        </w:rPr>
        <w:t>15 рабочих дней после подписания протокола:</w:t>
      </w:r>
    </w:p>
    <w:p w:rsidR="00F5000D" w:rsidRPr="00191CDF" w:rsidRDefault="00F5000D" w:rsidP="00F5000D">
      <w:pPr>
        <w:tabs>
          <w:tab w:val="left" w:pos="1276"/>
        </w:tabs>
        <w:spacing w:after="0" w:line="240" w:lineRule="auto"/>
        <w:ind w:firstLine="709"/>
        <w:jc w:val="both"/>
        <w:rPr>
          <w:rFonts w:ascii="Times New Roman" w:hAnsi="Times New Roman" w:cs="Times New Roman"/>
          <w:sz w:val="28"/>
          <w:szCs w:val="28"/>
        </w:rPr>
      </w:pPr>
      <w:r w:rsidRPr="00191CDF">
        <w:rPr>
          <w:rFonts w:ascii="Times New Roman" w:hAnsi="Times New Roman" w:cs="Times New Roman"/>
          <w:sz w:val="28"/>
          <w:szCs w:val="28"/>
        </w:rPr>
        <w:t xml:space="preserve">- заключает соглашения с победителями конкурса; </w:t>
      </w:r>
    </w:p>
    <w:p w:rsidR="00F5000D" w:rsidRPr="00191CDF" w:rsidRDefault="00F5000D" w:rsidP="00F5000D">
      <w:pPr>
        <w:tabs>
          <w:tab w:val="left" w:pos="1276"/>
        </w:tabs>
        <w:spacing w:after="0" w:line="240" w:lineRule="auto"/>
        <w:ind w:firstLine="709"/>
        <w:jc w:val="both"/>
        <w:rPr>
          <w:rFonts w:ascii="Times New Roman" w:hAnsi="Times New Roman" w:cs="Times New Roman"/>
          <w:sz w:val="28"/>
          <w:szCs w:val="28"/>
        </w:rPr>
      </w:pPr>
      <w:r w:rsidRPr="00191CDF">
        <w:rPr>
          <w:rFonts w:ascii="Times New Roman" w:hAnsi="Times New Roman" w:cs="Times New Roman"/>
          <w:sz w:val="28"/>
          <w:szCs w:val="28"/>
        </w:rPr>
        <w:t xml:space="preserve">- готовит проект постановления. </w:t>
      </w:r>
    </w:p>
    <w:p w:rsidR="00F5000D" w:rsidRPr="00191CDF" w:rsidRDefault="00F5000D" w:rsidP="00F5000D">
      <w:pPr>
        <w:numPr>
          <w:ilvl w:val="1"/>
          <w:numId w:val="3"/>
        </w:numPr>
        <w:tabs>
          <w:tab w:val="left" w:pos="1276"/>
        </w:tabs>
        <w:spacing w:after="0" w:line="240" w:lineRule="auto"/>
        <w:ind w:left="0" w:firstLine="705"/>
        <w:jc w:val="both"/>
        <w:rPr>
          <w:rFonts w:ascii="Times New Roman" w:hAnsi="Times New Roman" w:cs="Times New Roman"/>
          <w:sz w:val="28"/>
          <w:szCs w:val="28"/>
        </w:rPr>
      </w:pPr>
      <w:r w:rsidRPr="00191CDF">
        <w:rPr>
          <w:rFonts w:ascii="Times New Roman" w:hAnsi="Times New Roman" w:cs="Times New Roman"/>
          <w:sz w:val="28"/>
          <w:szCs w:val="28"/>
        </w:rPr>
        <w:t xml:space="preserve">Перечисление бюджетных средств на расчетные счета получателей субсидии, открытые ими в кредитных организациях, производится комитетом </w:t>
      </w:r>
      <w:r>
        <w:rPr>
          <w:rFonts w:ascii="Times New Roman" w:hAnsi="Times New Roman" w:cs="Times New Roman"/>
          <w:sz w:val="28"/>
          <w:szCs w:val="28"/>
        </w:rPr>
        <w:t>в течение</w:t>
      </w:r>
      <w:r w:rsidRPr="00191CDF">
        <w:rPr>
          <w:rFonts w:ascii="Times New Roman" w:hAnsi="Times New Roman" w:cs="Times New Roman"/>
          <w:sz w:val="28"/>
          <w:szCs w:val="28"/>
        </w:rPr>
        <w:t xml:space="preserve"> 30 (тридцати) рабочих дней </w:t>
      </w:r>
      <w:r>
        <w:rPr>
          <w:rFonts w:ascii="Times New Roman" w:hAnsi="Times New Roman" w:cs="Times New Roman"/>
          <w:sz w:val="28"/>
          <w:szCs w:val="28"/>
        </w:rPr>
        <w:t xml:space="preserve">со дня </w:t>
      </w:r>
      <w:r w:rsidRPr="00191CDF">
        <w:rPr>
          <w:rFonts w:ascii="Times New Roman" w:hAnsi="Times New Roman" w:cs="Times New Roman"/>
          <w:sz w:val="28"/>
          <w:szCs w:val="28"/>
        </w:rPr>
        <w:t>вступления в силу постановления</w:t>
      </w:r>
      <w:r>
        <w:rPr>
          <w:rFonts w:ascii="Times New Roman" w:hAnsi="Times New Roman"/>
          <w:sz w:val="28"/>
          <w:szCs w:val="28"/>
        </w:rPr>
        <w:t>, но не позднее 25 декабря текущего финансового года</w:t>
      </w:r>
      <w:r w:rsidRPr="00191CDF">
        <w:rPr>
          <w:rFonts w:ascii="Times New Roman" w:hAnsi="Times New Roman" w:cs="Times New Roman"/>
          <w:sz w:val="28"/>
          <w:szCs w:val="28"/>
        </w:rPr>
        <w:t>.</w:t>
      </w:r>
    </w:p>
    <w:p w:rsidR="00F5000D" w:rsidRPr="00191CDF" w:rsidRDefault="00F5000D" w:rsidP="00F5000D">
      <w:pPr>
        <w:pStyle w:val="ConsPlusNormal"/>
        <w:widowControl/>
        <w:numPr>
          <w:ilvl w:val="0"/>
          <w:numId w:val="3"/>
        </w:numPr>
        <w:tabs>
          <w:tab w:val="left" w:pos="426"/>
        </w:tabs>
        <w:spacing w:before="240" w:after="120"/>
        <w:ind w:left="0" w:firstLine="0"/>
        <w:jc w:val="center"/>
        <w:outlineLvl w:val="1"/>
        <w:rPr>
          <w:rFonts w:ascii="Times New Roman" w:hAnsi="Times New Roman" w:cs="Times New Roman"/>
          <w:sz w:val="28"/>
          <w:szCs w:val="28"/>
        </w:rPr>
      </w:pPr>
      <w:r w:rsidRPr="00191CDF">
        <w:rPr>
          <w:rFonts w:ascii="Times New Roman" w:hAnsi="Times New Roman" w:cs="Times New Roman"/>
          <w:sz w:val="28"/>
          <w:szCs w:val="28"/>
        </w:rPr>
        <w:t xml:space="preserve">Порядок учета и </w:t>
      </w:r>
      <w:proofErr w:type="gramStart"/>
      <w:r w:rsidRPr="00191CDF">
        <w:rPr>
          <w:rFonts w:ascii="Times New Roman" w:hAnsi="Times New Roman" w:cs="Times New Roman"/>
          <w:sz w:val="28"/>
          <w:szCs w:val="28"/>
        </w:rPr>
        <w:t>контроля за</w:t>
      </w:r>
      <w:proofErr w:type="gramEnd"/>
      <w:r w:rsidRPr="00191CDF">
        <w:rPr>
          <w:rFonts w:ascii="Times New Roman" w:hAnsi="Times New Roman" w:cs="Times New Roman"/>
          <w:sz w:val="28"/>
          <w:szCs w:val="28"/>
        </w:rPr>
        <w:t xml:space="preserve"> использованием субсидии</w:t>
      </w:r>
    </w:p>
    <w:p w:rsidR="00F5000D" w:rsidRPr="00191CDF" w:rsidRDefault="00F5000D" w:rsidP="00F5000D">
      <w:pPr>
        <w:pStyle w:val="ConsPlusNormal"/>
        <w:tabs>
          <w:tab w:val="left" w:pos="1276"/>
          <w:tab w:val="num" w:pos="3620"/>
        </w:tabs>
        <w:ind w:firstLine="709"/>
        <w:jc w:val="both"/>
        <w:rPr>
          <w:rFonts w:ascii="Times New Roman" w:hAnsi="Times New Roman" w:cs="Times New Roman"/>
          <w:sz w:val="28"/>
          <w:szCs w:val="28"/>
        </w:rPr>
      </w:pPr>
      <w:r w:rsidRPr="00191CDF">
        <w:rPr>
          <w:rFonts w:ascii="Times New Roman" w:hAnsi="Times New Roman" w:cs="Times New Roman"/>
          <w:sz w:val="28"/>
          <w:szCs w:val="28"/>
        </w:rPr>
        <w:t>4.1.</w:t>
      </w:r>
      <w:r w:rsidRPr="00191CDF">
        <w:rPr>
          <w:rFonts w:ascii="Times New Roman" w:hAnsi="Times New Roman" w:cs="Times New Roman"/>
          <w:sz w:val="28"/>
          <w:szCs w:val="28"/>
        </w:rPr>
        <w:tab/>
      </w:r>
      <w:proofErr w:type="gramStart"/>
      <w:r w:rsidRPr="00191CDF">
        <w:rPr>
          <w:rFonts w:ascii="Times New Roman" w:hAnsi="Times New Roman" w:cs="Times New Roman"/>
          <w:sz w:val="28"/>
          <w:szCs w:val="28"/>
        </w:rPr>
        <w:t>Сведения о получателях субсидии вносятся в Реестр субъектов малого и среднего предпринимательства – получателей поддержки (далее – Реестр) и в течение 30 (тридцати) рабочих дней со дня вступления в силу постановления администрации города Мурманска о предоставлении субсидии сведения, содержащиеся в Реестре, размещаются на официальном сайте администрации города Мурманска в сети Интернет (</w:t>
      </w:r>
      <w:r w:rsidRPr="00191CDF">
        <w:rPr>
          <w:rFonts w:ascii="Times New Roman" w:hAnsi="Times New Roman" w:cs="Times New Roman"/>
          <w:sz w:val="28"/>
          <w:szCs w:val="28"/>
          <w:lang w:val="en-US"/>
        </w:rPr>
        <w:t>www</w:t>
      </w:r>
      <w:r w:rsidRPr="00191CDF">
        <w:rPr>
          <w:rFonts w:ascii="Times New Roman" w:hAnsi="Times New Roman" w:cs="Times New Roman"/>
          <w:sz w:val="28"/>
          <w:szCs w:val="28"/>
        </w:rPr>
        <w:t>.</w:t>
      </w:r>
      <w:proofErr w:type="spellStart"/>
      <w:r w:rsidRPr="00191CDF">
        <w:rPr>
          <w:rFonts w:ascii="Times New Roman" w:hAnsi="Times New Roman" w:cs="Times New Roman"/>
          <w:sz w:val="28"/>
          <w:szCs w:val="28"/>
          <w:lang w:val="en-US"/>
        </w:rPr>
        <w:t>citymurmansk</w:t>
      </w:r>
      <w:proofErr w:type="spellEnd"/>
      <w:r w:rsidRPr="00191CDF">
        <w:rPr>
          <w:rFonts w:ascii="Times New Roman" w:hAnsi="Times New Roman" w:cs="Times New Roman"/>
          <w:sz w:val="28"/>
          <w:szCs w:val="28"/>
        </w:rPr>
        <w:t>.</w:t>
      </w:r>
      <w:proofErr w:type="spellStart"/>
      <w:r w:rsidRPr="00191CDF">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и на </w:t>
      </w:r>
      <w:r>
        <w:rPr>
          <w:rFonts w:ascii="Times New Roman" w:hAnsi="Times New Roman" w:cs="Times New Roman"/>
          <w:sz w:val="28"/>
          <w:szCs w:val="28"/>
        </w:rPr>
        <w:lastRenderedPageBreak/>
        <w:t>П</w:t>
      </w:r>
      <w:r w:rsidRPr="00191CDF">
        <w:rPr>
          <w:rFonts w:ascii="Times New Roman" w:hAnsi="Times New Roman" w:cs="Times New Roman"/>
          <w:sz w:val="28"/>
          <w:szCs w:val="28"/>
        </w:rPr>
        <w:t>ортале информационной поддержки (</w:t>
      </w:r>
      <w:r w:rsidRPr="00191CDF">
        <w:rPr>
          <w:rFonts w:ascii="Times New Roman" w:hAnsi="Times New Roman" w:cs="Times New Roman"/>
          <w:sz w:val="28"/>
          <w:szCs w:val="28"/>
          <w:lang w:val="en-US"/>
        </w:rPr>
        <w:t>www</w:t>
      </w:r>
      <w:r w:rsidRPr="00191CDF">
        <w:rPr>
          <w:rFonts w:ascii="Times New Roman" w:hAnsi="Times New Roman" w:cs="Times New Roman"/>
          <w:sz w:val="28"/>
          <w:szCs w:val="28"/>
        </w:rPr>
        <w:t>.</w:t>
      </w:r>
      <w:r w:rsidRPr="00191CDF">
        <w:rPr>
          <w:rFonts w:ascii="Times New Roman" w:hAnsi="Times New Roman" w:cs="Times New Roman"/>
          <w:sz w:val="28"/>
          <w:szCs w:val="28"/>
          <w:lang w:val="en-US"/>
        </w:rPr>
        <w:t>mp</w:t>
      </w:r>
      <w:r w:rsidRPr="00191CDF">
        <w:rPr>
          <w:rFonts w:ascii="Times New Roman" w:hAnsi="Times New Roman" w:cs="Times New Roman"/>
          <w:sz w:val="28"/>
          <w:szCs w:val="28"/>
        </w:rPr>
        <w:t>.</w:t>
      </w:r>
      <w:proofErr w:type="spellStart"/>
      <w:r w:rsidRPr="00191CDF">
        <w:rPr>
          <w:rFonts w:ascii="Times New Roman" w:hAnsi="Times New Roman" w:cs="Times New Roman"/>
          <w:sz w:val="28"/>
          <w:szCs w:val="28"/>
          <w:lang w:val="en-US"/>
        </w:rPr>
        <w:t>murman</w:t>
      </w:r>
      <w:proofErr w:type="spellEnd"/>
      <w:proofErr w:type="gramEnd"/>
      <w:r w:rsidRPr="00191CDF">
        <w:rPr>
          <w:rFonts w:ascii="Times New Roman" w:hAnsi="Times New Roman" w:cs="Times New Roman"/>
          <w:sz w:val="28"/>
          <w:szCs w:val="28"/>
        </w:rPr>
        <w:t>.</w:t>
      </w:r>
      <w:proofErr w:type="spellStart"/>
      <w:proofErr w:type="gramStart"/>
      <w:r w:rsidRPr="00191CDF">
        <w:rPr>
          <w:rFonts w:ascii="Times New Roman" w:hAnsi="Times New Roman" w:cs="Times New Roman"/>
          <w:sz w:val="28"/>
          <w:szCs w:val="28"/>
          <w:lang w:val="en-US"/>
        </w:rPr>
        <w:t>ru</w:t>
      </w:r>
      <w:proofErr w:type="spellEnd"/>
      <w:proofErr w:type="gramEnd"/>
      <w:r w:rsidRPr="00191CDF">
        <w:rPr>
          <w:rFonts w:ascii="Times New Roman" w:hAnsi="Times New Roman" w:cs="Times New Roman"/>
          <w:sz w:val="28"/>
          <w:szCs w:val="28"/>
        </w:rPr>
        <w:t>).</w:t>
      </w:r>
    </w:p>
    <w:p w:rsidR="00F5000D" w:rsidRPr="00191CDF" w:rsidRDefault="00F5000D" w:rsidP="00F5000D">
      <w:pPr>
        <w:pStyle w:val="ConsPlusNormal"/>
        <w:tabs>
          <w:tab w:val="left" w:pos="1276"/>
          <w:tab w:val="num" w:pos="3620"/>
        </w:tabs>
        <w:ind w:firstLine="709"/>
        <w:jc w:val="both"/>
        <w:rPr>
          <w:rFonts w:ascii="Times New Roman" w:hAnsi="Times New Roman" w:cs="Times New Roman"/>
          <w:sz w:val="28"/>
          <w:szCs w:val="28"/>
        </w:rPr>
      </w:pPr>
      <w:r w:rsidRPr="00191CDF">
        <w:rPr>
          <w:rFonts w:ascii="Times New Roman" w:hAnsi="Times New Roman" w:cs="Times New Roman"/>
          <w:sz w:val="28"/>
          <w:szCs w:val="28"/>
        </w:rPr>
        <w:t>4.2.</w:t>
      </w:r>
      <w:r w:rsidRPr="00191CDF">
        <w:rPr>
          <w:rFonts w:ascii="Times New Roman" w:hAnsi="Times New Roman" w:cs="Times New Roman"/>
          <w:sz w:val="28"/>
          <w:szCs w:val="28"/>
        </w:rPr>
        <w:tab/>
        <w:t>Учет предоставляемых субсидий осуществляет комитет.</w:t>
      </w:r>
    </w:p>
    <w:p w:rsidR="00F5000D" w:rsidRDefault="00F5000D" w:rsidP="00F5000D">
      <w:pPr>
        <w:pStyle w:val="ConsPlusNormal"/>
        <w:tabs>
          <w:tab w:val="left" w:pos="1276"/>
          <w:tab w:val="num" w:pos="3620"/>
        </w:tabs>
        <w:ind w:firstLine="709"/>
        <w:jc w:val="both"/>
        <w:rPr>
          <w:rFonts w:ascii="Times New Roman" w:hAnsi="Times New Roman" w:cs="Times New Roman"/>
          <w:sz w:val="28"/>
          <w:szCs w:val="28"/>
        </w:rPr>
      </w:pPr>
      <w:r w:rsidRPr="00191CDF">
        <w:rPr>
          <w:rFonts w:ascii="Times New Roman" w:hAnsi="Times New Roman" w:cs="Times New Roman"/>
          <w:sz w:val="28"/>
          <w:szCs w:val="28"/>
        </w:rPr>
        <w:t>4.3.</w:t>
      </w:r>
      <w:r w:rsidRPr="00191CDF">
        <w:rPr>
          <w:rFonts w:ascii="Times New Roman" w:hAnsi="Times New Roman" w:cs="Times New Roman"/>
          <w:sz w:val="28"/>
          <w:szCs w:val="28"/>
        </w:rPr>
        <w:tab/>
        <w:t xml:space="preserve">Проверка соблюдения получателем субсидии условий, целей и порядка предоставления субсидий осуществляется комитетом и органами муниципального финансового контроля муниципального образования город Мурманск. </w:t>
      </w:r>
    </w:p>
    <w:p w:rsidR="00F5000D" w:rsidRPr="00CE042B" w:rsidRDefault="00F5000D" w:rsidP="00F5000D">
      <w:pPr>
        <w:pStyle w:val="ConsPlusNormal"/>
        <w:tabs>
          <w:tab w:val="left" w:pos="1276"/>
          <w:tab w:val="num" w:pos="3620"/>
        </w:tabs>
        <w:ind w:firstLine="709"/>
        <w:jc w:val="both"/>
        <w:rPr>
          <w:rFonts w:ascii="Times New Roman" w:hAnsi="Times New Roman" w:cs="Times New Roman"/>
          <w:strike/>
          <w:sz w:val="28"/>
          <w:szCs w:val="28"/>
        </w:rPr>
      </w:pPr>
      <w:r w:rsidRPr="006D463E">
        <w:rPr>
          <w:rFonts w:ascii="Times New Roman" w:hAnsi="Times New Roman" w:cs="Times New Roman"/>
          <w:sz w:val="28"/>
          <w:szCs w:val="28"/>
        </w:rPr>
        <w:t xml:space="preserve">4.4. Комитет осуществляет </w:t>
      </w:r>
      <w:r>
        <w:rPr>
          <w:rFonts w:ascii="Times New Roman" w:hAnsi="Times New Roman" w:cs="Times New Roman"/>
          <w:sz w:val="28"/>
          <w:szCs w:val="28"/>
        </w:rPr>
        <w:t xml:space="preserve">обязательную </w:t>
      </w:r>
      <w:r w:rsidRPr="006D463E">
        <w:rPr>
          <w:rFonts w:ascii="Times New Roman" w:hAnsi="Times New Roman" w:cs="Times New Roman"/>
          <w:sz w:val="28"/>
          <w:szCs w:val="28"/>
        </w:rPr>
        <w:t xml:space="preserve">проверку соблюдения условий, целей и порядка предоставления субсидии в соответствии с заключенным соглашением по предоставленному получателем субсидии </w:t>
      </w:r>
      <w:r>
        <w:rPr>
          <w:rFonts w:ascii="Times New Roman" w:hAnsi="Times New Roman" w:cs="Times New Roman"/>
          <w:sz w:val="28"/>
          <w:szCs w:val="28"/>
        </w:rPr>
        <w:t xml:space="preserve">финансовому </w:t>
      </w:r>
      <w:r w:rsidRPr="006D463E">
        <w:rPr>
          <w:rFonts w:ascii="Times New Roman" w:hAnsi="Times New Roman" w:cs="Times New Roman"/>
          <w:sz w:val="28"/>
          <w:szCs w:val="28"/>
        </w:rPr>
        <w:t xml:space="preserve">отчету </w:t>
      </w:r>
      <w:r>
        <w:rPr>
          <w:rFonts w:ascii="Times New Roman" w:hAnsi="Times New Roman" w:cs="Times New Roman"/>
          <w:sz w:val="28"/>
          <w:szCs w:val="28"/>
        </w:rPr>
        <w:t>об использовании средств субсидии, полученной на обеспечение затрат по предпринимательскому проекту</w:t>
      </w:r>
      <w:r w:rsidRPr="006D463E">
        <w:rPr>
          <w:rFonts w:ascii="Times New Roman" w:hAnsi="Times New Roman" w:cs="Times New Roman"/>
          <w:sz w:val="28"/>
          <w:szCs w:val="28"/>
        </w:rPr>
        <w:t xml:space="preserve"> и подтверждающих документов в течение 10 рабочих дней</w:t>
      </w:r>
      <w:r>
        <w:rPr>
          <w:rFonts w:ascii="Times New Roman" w:hAnsi="Times New Roman" w:cs="Times New Roman"/>
          <w:sz w:val="28"/>
          <w:szCs w:val="28"/>
        </w:rPr>
        <w:t xml:space="preserve"> со дня предоставления отчета.</w:t>
      </w:r>
    </w:p>
    <w:p w:rsidR="00F5000D" w:rsidRPr="00E847CF" w:rsidRDefault="00F5000D" w:rsidP="00F5000D">
      <w:pPr>
        <w:pStyle w:val="ab"/>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E847CF">
        <w:rPr>
          <w:rFonts w:ascii="Times New Roman" w:hAnsi="Times New Roman"/>
          <w:sz w:val="28"/>
          <w:szCs w:val="28"/>
        </w:rPr>
        <w:t>4.5. Орган внешнего муниципального финансового контроля осуществляет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финансовому контролю, утвержденного решением Совета депутатов города Мурманска от 25.06.2015 № 14-204.</w:t>
      </w:r>
    </w:p>
    <w:p w:rsidR="00F5000D" w:rsidRDefault="00F5000D" w:rsidP="00F5000D">
      <w:pPr>
        <w:pStyle w:val="ab"/>
        <w:widowControl w:val="0"/>
        <w:tabs>
          <w:tab w:val="left" w:pos="142"/>
          <w:tab w:val="left" w:pos="1418"/>
        </w:tabs>
        <w:autoSpaceDE w:val="0"/>
        <w:autoSpaceDN w:val="0"/>
        <w:adjustRightInd w:val="0"/>
        <w:spacing w:after="0" w:line="240" w:lineRule="auto"/>
        <w:ind w:left="0" w:firstLine="709"/>
        <w:contextualSpacing w:val="0"/>
        <w:jc w:val="both"/>
        <w:rPr>
          <w:rFonts w:ascii="Times New Roman" w:hAnsi="Times New Roman"/>
          <w:sz w:val="28"/>
          <w:szCs w:val="28"/>
        </w:rPr>
      </w:pPr>
      <w:r w:rsidRPr="00E847CF">
        <w:rPr>
          <w:rFonts w:ascii="Times New Roman" w:hAnsi="Times New Roman"/>
          <w:sz w:val="28"/>
          <w:szCs w:val="28"/>
        </w:rPr>
        <w:t>4.6. Орган внутреннего муниципального финансового контроля осуществляет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w:t>
      </w:r>
    </w:p>
    <w:p w:rsidR="00F5000D" w:rsidRDefault="00F5000D" w:rsidP="00F5000D">
      <w:pPr>
        <w:pStyle w:val="ConsPlusNormal"/>
        <w:widowControl/>
        <w:numPr>
          <w:ilvl w:val="0"/>
          <w:numId w:val="3"/>
        </w:numPr>
        <w:tabs>
          <w:tab w:val="left" w:pos="426"/>
        </w:tabs>
        <w:spacing w:before="240" w:after="120"/>
        <w:ind w:left="0" w:firstLine="0"/>
        <w:jc w:val="center"/>
        <w:outlineLvl w:val="1"/>
        <w:rPr>
          <w:rFonts w:ascii="Times New Roman" w:hAnsi="Times New Roman" w:cs="Times New Roman"/>
          <w:sz w:val="28"/>
          <w:szCs w:val="28"/>
        </w:rPr>
      </w:pPr>
      <w:r w:rsidRPr="00191CDF">
        <w:rPr>
          <w:rFonts w:ascii="Times New Roman" w:hAnsi="Times New Roman" w:cs="Times New Roman"/>
          <w:sz w:val="28"/>
          <w:szCs w:val="28"/>
        </w:rPr>
        <w:t>Порядок возврата субсидии</w:t>
      </w:r>
      <w:r>
        <w:rPr>
          <w:rFonts w:ascii="Times New Roman" w:hAnsi="Times New Roman" w:cs="Times New Roman"/>
          <w:sz w:val="28"/>
          <w:szCs w:val="28"/>
        </w:rPr>
        <w:t xml:space="preserve"> </w:t>
      </w:r>
    </w:p>
    <w:p w:rsidR="00F5000D" w:rsidRPr="00191CDF" w:rsidRDefault="00F5000D" w:rsidP="00F5000D">
      <w:pPr>
        <w:pStyle w:val="ab"/>
        <w:numPr>
          <w:ilvl w:val="1"/>
          <w:numId w:val="3"/>
        </w:numPr>
        <w:tabs>
          <w:tab w:val="left" w:pos="1276"/>
        </w:tabs>
        <w:spacing w:after="0" w:line="240" w:lineRule="auto"/>
        <w:ind w:left="0" w:firstLine="709"/>
        <w:contextualSpacing w:val="0"/>
        <w:jc w:val="both"/>
        <w:rPr>
          <w:rFonts w:ascii="Times New Roman" w:hAnsi="Times New Roman" w:cs="Times New Roman"/>
          <w:sz w:val="28"/>
          <w:szCs w:val="28"/>
        </w:rPr>
      </w:pPr>
      <w:r w:rsidRPr="00191CDF">
        <w:rPr>
          <w:rFonts w:ascii="Times New Roman" w:hAnsi="Times New Roman" w:cs="Times New Roman"/>
          <w:sz w:val="28"/>
          <w:szCs w:val="28"/>
        </w:rPr>
        <w:t>Получатель субсидии несет ответственность в соответствии с законодательством Российской Федерации за достоверность предоставленных документов, подтверждающих целевое использование средств, за соответствие их требованиям законодательства и конкурсной документации.</w:t>
      </w:r>
    </w:p>
    <w:p w:rsidR="00F5000D" w:rsidRPr="00191CDF" w:rsidRDefault="00F5000D" w:rsidP="00F5000D">
      <w:pPr>
        <w:pStyle w:val="ab"/>
        <w:numPr>
          <w:ilvl w:val="1"/>
          <w:numId w:val="3"/>
        </w:numPr>
        <w:tabs>
          <w:tab w:val="left" w:pos="1276"/>
        </w:tabs>
        <w:spacing w:after="0" w:line="240" w:lineRule="auto"/>
        <w:ind w:left="0" w:firstLine="709"/>
        <w:jc w:val="both"/>
        <w:rPr>
          <w:rFonts w:ascii="Times New Roman" w:hAnsi="Times New Roman" w:cs="Times New Roman"/>
          <w:sz w:val="28"/>
          <w:szCs w:val="28"/>
        </w:rPr>
      </w:pPr>
      <w:r w:rsidRPr="00191CDF">
        <w:rPr>
          <w:rFonts w:ascii="Times New Roman" w:hAnsi="Times New Roman" w:cs="Times New Roman"/>
          <w:sz w:val="28"/>
          <w:szCs w:val="28"/>
        </w:rPr>
        <w:t xml:space="preserve">В случае выявления </w:t>
      </w:r>
      <w:r>
        <w:rPr>
          <w:rFonts w:ascii="Times New Roman" w:hAnsi="Times New Roman" w:cs="Times New Roman"/>
          <w:sz w:val="28"/>
          <w:szCs w:val="28"/>
        </w:rPr>
        <w:t>комитетом по результатам проверки нарушений</w:t>
      </w:r>
      <w:r w:rsidRPr="00191CDF">
        <w:rPr>
          <w:rFonts w:ascii="Times New Roman" w:hAnsi="Times New Roman" w:cs="Times New Roman"/>
          <w:sz w:val="28"/>
          <w:szCs w:val="28"/>
        </w:rPr>
        <w:t xml:space="preserve"> условий</w:t>
      </w:r>
      <w:r>
        <w:rPr>
          <w:rFonts w:ascii="Times New Roman" w:hAnsi="Times New Roman" w:cs="Times New Roman"/>
          <w:sz w:val="28"/>
          <w:szCs w:val="28"/>
        </w:rPr>
        <w:t>, целей и порядка</w:t>
      </w:r>
      <w:r w:rsidRPr="00191CDF">
        <w:rPr>
          <w:rFonts w:ascii="Times New Roman" w:hAnsi="Times New Roman" w:cs="Times New Roman"/>
          <w:sz w:val="28"/>
          <w:szCs w:val="28"/>
        </w:rPr>
        <w:t xml:space="preserve"> предоставления субсидии, предусмотренных </w:t>
      </w:r>
      <w:r>
        <w:rPr>
          <w:rFonts w:ascii="Times New Roman" w:hAnsi="Times New Roman" w:cs="Times New Roman"/>
          <w:sz w:val="28"/>
          <w:szCs w:val="28"/>
        </w:rPr>
        <w:t xml:space="preserve">настоящим Порядком, </w:t>
      </w:r>
      <w:r w:rsidRPr="00191CDF">
        <w:rPr>
          <w:rFonts w:ascii="Times New Roman" w:hAnsi="Times New Roman" w:cs="Times New Roman"/>
          <w:sz w:val="28"/>
          <w:szCs w:val="28"/>
        </w:rPr>
        <w:t>конкурсной документацией и (или) соглашением, субсидии подлежат возврату в полном объеме.</w:t>
      </w:r>
    </w:p>
    <w:p w:rsidR="00F5000D" w:rsidRPr="00191CDF" w:rsidRDefault="00F5000D" w:rsidP="00F5000D">
      <w:pPr>
        <w:pStyle w:val="ab"/>
        <w:numPr>
          <w:ilvl w:val="2"/>
          <w:numId w:val="3"/>
        </w:numPr>
        <w:tabs>
          <w:tab w:val="left" w:pos="1276"/>
        </w:tabs>
        <w:spacing w:after="0" w:line="240" w:lineRule="auto"/>
        <w:ind w:left="0" w:firstLine="709"/>
        <w:jc w:val="both"/>
        <w:rPr>
          <w:rFonts w:ascii="Times New Roman" w:hAnsi="Times New Roman" w:cs="Times New Roman"/>
          <w:sz w:val="28"/>
          <w:szCs w:val="28"/>
        </w:rPr>
      </w:pPr>
      <w:r w:rsidRPr="00191CDF">
        <w:rPr>
          <w:rFonts w:ascii="Times New Roman" w:hAnsi="Times New Roman" w:cs="Times New Roman"/>
          <w:sz w:val="28"/>
          <w:szCs w:val="28"/>
        </w:rPr>
        <w:t>Комитет уведомляет получателя субсидии о необходимости возврата сумм</w:t>
      </w:r>
      <w:r>
        <w:rPr>
          <w:rFonts w:ascii="Times New Roman" w:hAnsi="Times New Roman" w:cs="Times New Roman"/>
          <w:sz w:val="28"/>
          <w:szCs w:val="28"/>
        </w:rPr>
        <w:t>ы</w:t>
      </w:r>
      <w:r w:rsidRPr="00191CDF">
        <w:rPr>
          <w:rFonts w:ascii="Times New Roman" w:hAnsi="Times New Roman" w:cs="Times New Roman"/>
          <w:sz w:val="28"/>
          <w:szCs w:val="28"/>
        </w:rPr>
        <w:t xml:space="preserve"> субсидии путем направления уведомления о возврате бюджетных сре</w:t>
      </w:r>
      <w:proofErr w:type="gramStart"/>
      <w:r w:rsidRPr="00191CDF">
        <w:rPr>
          <w:rFonts w:ascii="Times New Roman" w:hAnsi="Times New Roman" w:cs="Times New Roman"/>
          <w:sz w:val="28"/>
          <w:szCs w:val="28"/>
        </w:rPr>
        <w:t>дств в т</w:t>
      </w:r>
      <w:proofErr w:type="gramEnd"/>
      <w:r w:rsidRPr="00191CDF">
        <w:rPr>
          <w:rFonts w:ascii="Times New Roman" w:hAnsi="Times New Roman" w:cs="Times New Roman"/>
          <w:sz w:val="28"/>
          <w:szCs w:val="28"/>
        </w:rPr>
        <w:t>ечение 3 (трех) рабочих дней со дня выявления</w:t>
      </w:r>
      <w:r>
        <w:rPr>
          <w:rFonts w:ascii="Times New Roman" w:hAnsi="Times New Roman" w:cs="Times New Roman"/>
          <w:sz w:val="28"/>
          <w:szCs w:val="28"/>
        </w:rPr>
        <w:t xml:space="preserve"> нарушений</w:t>
      </w:r>
      <w:r w:rsidRPr="00191CDF">
        <w:rPr>
          <w:rFonts w:ascii="Times New Roman" w:hAnsi="Times New Roman" w:cs="Times New Roman"/>
          <w:sz w:val="28"/>
          <w:szCs w:val="28"/>
        </w:rPr>
        <w:t>.</w:t>
      </w:r>
    </w:p>
    <w:p w:rsidR="00F5000D" w:rsidRPr="00191CDF" w:rsidRDefault="00F5000D" w:rsidP="00F5000D">
      <w:pPr>
        <w:pStyle w:val="ab"/>
        <w:numPr>
          <w:ilvl w:val="2"/>
          <w:numId w:val="3"/>
        </w:numPr>
        <w:tabs>
          <w:tab w:val="left" w:pos="1276"/>
        </w:tabs>
        <w:spacing w:after="0" w:line="240" w:lineRule="auto"/>
        <w:ind w:left="0" w:firstLine="709"/>
        <w:jc w:val="both"/>
        <w:rPr>
          <w:rFonts w:ascii="Times New Roman" w:hAnsi="Times New Roman" w:cs="Times New Roman"/>
          <w:sz w:val="28"/>
          <w:szCs w:val="28"/>
        </w:rPr>
      </w:pPr>
      <w:r w:rsidRPr="00191CDF">
        <w:rPr>
          <w:rFonts w:ascii="Times New Roman" w:hAnsi="Times New Roman" w:cs="Times New Roman"/>
          <w:sz w:val="28"/>
          <w:szCs w:val="28"/>
        </w:rPr>
        <w:t xml:space="preserve">Получатель субсидии обязан возвратить средства субсидии в соответствии  с реквизитами, указанными в уведомлении о возврате субсидии, в срок не более 15 рабочих дней со дня </w:t>
      </w:r>
      <w:r>
        <w:rPr>
          <w:rFonts w:ascii="Times New Roman" w:hAnsi="Times New Roman" w:cs="Times New Roman"/>
          <w:sz w:val="28"/>
          <w:szCs w:val="28"/>
        </w:rPr>
        <w:t>получения</w:t>
      </w:r>
      <w:r w:rsidRPr="00191CDF">
        <w:rPr>
          <w:rFonts w:ascii="Times New Roman" w:hAnsi="Times New Roman" w:cs="Times New Roman"/>
          <w:sz w:val="28"/>
          <w:szCs w:val="28"/>
        </w:rPr>
        <w:t xml:space="preserve"> уведомления о возврате бюджетных средств. </w:t>
      </w:r>
    </w:p>
    <w:p w:rsidR="00F5000D" w:rsidRPr="00191CDF" w:rsidRDefault="00F5000D" w:rsidP="00F5000D">
      <w:pPr>
        <w:pStyle w:val="ab"/>
        <w:numPr>
          <w:ilvl w:val="1"/>
          <w:numId w:val="3"/>
        </w:numPr>
        <w:tabs>
          <w:tab w:val="left" w:pos="1276"/>
        </w:tabs>
        <w:spacing w:after="0" w:line="240" w:lineRule="auto"/>
        <w:ind w:left="0" w:firstLine="709"/>
        <w:jc w:val="both"/>
        <w:rPr>
          <w:rFonts w:ascii="Times New Roman" w:hAnsi="Times New Roman" w:cs="Times New Roman"/>
          <w:sz w:val="28"/>
          <w:szCs w:val="28"/>
        </w:rPr>
      </w:pPr>
      <w:r w:rsidRPr="00191CDF">
        <w:rPr>
          <w:rFonts w:ascii="Times New Roman" w:hAnsi="Times New Roman" w:cs="Times New Roman"/>
          <w:sz w:val="28"/>
          <w:szCs w:val="28"/>
        </w:rPr>
        <w:t xml:space="preserve">Информация о нарушениях вносится в Реестр в течение 30 (тридцати) рабочих дней со дня их выявления. </w:t>
      </w:r>
    </w:p>
    <w:p w:rsidR="00F5000D" w:rsidRDefault="00F5000D" w:rsidP="00F5000D">
      <w:pPr>
        <w:pStyle w:val="ab"/>
        <w:numPr>
          <w:ilvl w:val="1"/>
          <w:numId w:val="3"/>
        </w:numPr>
        <w:tabs>
          <w:tab w:val="left" w:pos="1276"/>
        </w:tabs>
        <w:spacing w:after="0" w:line="240" w:lineRule="auto"/>
        <w:ind w:left="0" w:firstLine="709"/>
        <w:jc w:val="both"/>
        <w:rPr>
          <w:rFonts w:ascii="Times New Roman" w:hAnsi="Times New Roman" w:cs="Times New Roman"/>
          <w:sz w:val="28"/>
          <w:szCs w:val="28"/>
        </w:rPr>
      </w:pPr>
      <w:r w:rsidRPr="00191CDF">
        <w:rPr>
          <w:rFonts w:ascii="Times New Roman" w:hAnsi="Times New Roman" w:cs="Times New Roman"/>
          <w:sz w:val="28"/>
          <w:szCs w:val="28"/>
        </w:rPr>
        <w:lastRenderedPageBreak/>
        <w:t xml:space="preserve">В случае неиспользования средств субсидии в соответствии с пунктом 2.6. настоящего Порядка получатель субсидии обязан возвратить </w:t>
      </w:r>
      <w:r>
        <w:rPr>
          <w:rFonts w:ascii="Times New Roman" w:hAnsi="Times New Roman" w:cs="Times New Roman"/>
          <w:sz w:val="28"/>
          <w:szCs w:val="28"/>
        </w:rPr>
        <w:t>остатки</w:t>
      </w:r>
      <w:r w:rsidRPr="00191CDF">
        <w:rPr>
          <w:rFonts w:ascii="Times New Roman" w:hAnsi="Times New Roman" w:cs="Times New Roman"/>
          <w:sz w:val="28"/>
          <w:szCs w:val="28"/>
        </w:rPr>
        <w:t xml:space="preserve"> субсидии в течение 15 (пятнадцати) календарных дней со дня получения уведомления комитета, в соответствии с реквизитами, указанными в уведомлении. </w:t>
      </w:r>
    </w:p>
    <w:p w:rsidR="00F5000D" w:rsidRPr="00503A7E" w:rsidRDefault="00F5000D" w:rsidP="00F5000D">
      <w:pPr>
        <w:pStyle w:val="ab"/>
        <w:numPr>
          <w:ilvl w:val="1"/>
          <w:numId w:val="3"/>
        </w:numPr>
        <w:tabs>
          <w:tab w:val="left" w:pos="1276"/>
        </w:tabs>
        <w:spacing w:after="0" w:line="240" w:lineRule="auto"/>
        <w:ind w:left="0" w:firstLine="709"/>
        <w:jc w:val="both"/>
        <w:rPr>
          <w:rFonts w:ascii="Times New Roman" w:hAnsi="Times New Roman" w:cs="Times New Roman"/>
          <w:sz w:val="28"/>
          <w:szCs w:val="28"/>
        </w:rPr>
      </w:pPr>
      <w:bookmarkStart w:id="0" w:name="sub_1607"/>
      <w:r>
        <w:rPr>
          <w:rFonts w:ascii="Times New Roman" w:hAnsi="Times New Roman" w:cs="Times New Roman"/>
          <w:sz w:val="28"/>
          <w:szCs w:val="28"/>
        </w:rPr>
        <w:t>В случае если п</w:t>
      </w:r>
      <w:r w:rsidRPr="00503A7E">
        <w:rPr>
          <w:rFonts w:ascii="Times New Roman" w:hAnsi="Times New Roman" w:cs="Times New Roman"/>
          <w:sz w:val="28"/>
          <w:szCs w:val="28"/>
        </w:rPr>
        <w:t>олучатель субсидии не произвел возврат средств субсидии в сроки, установленные пунктами 5.2.2 и</w:t>
      </w:r>
      <w:r>
        <w:rPr>
          <w:rFonts w:ascii="Times New Roman" w:hAnsi="Times New Roman" w:cs="Times New Roman"/>
          <w:sz w:val="28"/>
          <w:szCs w:val="28"/>
        </w:rPr>
        <w:t xml:space="preserve"> (или)</w:t>
      </w:r>
      <w:r w:rsidRPr="00503A7E">
        <w:rPr>
          <w:rFonts w:ascii="Times New Roman" w:hAnsi="Times New Roman" w:cs="Times New Roman"/>
          <w:sz w:val="28"/>
          <w:szCs w:val="28"/>
        </w:rPr>
        <w:t xml:space="preserve"> 5.4 настоящего Порядка, субсидия взыскивается в доход городского бюджета в судебном порядке в соответствии с действующим законодательством Российской Федерации.</w:t>
      </w:r>
    </w:p>
    <w:bookmarkEnd w:id="0"/>
    <w:p w:rsidR="00F5000D" w:rsidRDefault="00F5000D" w:rsidP="00F5000D">
      <w:pPr>
        <w:pStyle w:val="ab"/>
        <w:tabs>
          <w:tab w:val="left" w:pos="1418"/>
        </w:tabs>
        <w:spacing w:after="0" w:line="240" w:lineRule="auto"/>
        <w:ind w:left="709"/>
        <w:jc w:val="both"/>
        <w:rPr>
          <w:rFonts w:ascii="Times New Roman" w:hAnsi="Times New Roman" w:cs="Times New Roman"/>
          <w:sz w:val="24"/>
          <w:szCs w:val="24"/>
        </w:rPr>
      </w:pPr>
    </w:p>
    <w:p w:rsidR="00F5000D" w:rsidRDefault="00F5000D" w:rsidP="00F5000D">
      <w:pPr>
        <w:tabs>
          <w:tab w:val="left" w:pos="1418"/>
        </w:tabs>
        <w:spacing w:after="0" w:line="240" w:lineRule="auto"/>
        <w:ind w:firstLine="709"/>
        <w:jc w:val="both"/>
        <w:rPr>
          <w:rFonts w:ascii="Times New Roman" w:hAnsi="Times New Roman" w:cs="Times New Roman"/>
          <w:sz w:val="24"/>
          <w:szCs w:val="24"/>
        </w:rPr>
        <w:sectPr w:rsidR="00F5000D" w:rsidSect="00801B2D">
          <w:headerReference w:type="default" r:id="rId14"/>
          <w:pgSz w:w="11906" w:h="16838" w:code="9"/>
          <w:pgMar w:top="794" w:right="794" w:bottom="794" w:left="1418" w:header="397" w:footer="397" w:gutter="0"/>
          <w:pgNumType w:start="1"/>
          <w:cols w:space="708"/>
          <w:titlePg/>
          <w:docGrid w:linePitch="360"/>
        </w:sectPr>
      </w:pPr>
    </w:p>
    <w:p w:rsidR="00F5000D" w:rsidRPr="00523222" w:rsidRDefault="00F5000D" w:rsidP="00F5000D">
      <w:pPr>
        <w:pStyle w:val="ConsPlusNormal"/>
        <w:pageBreakBefore/>
        <w:ind w:left="4536" w:firstLine="0"/>
        <w:jc w:val="center"/>
        <w:rPr>
          <w:rFonts w:ascii="Times New Roman" w:hAnsi="Times New Roman" w:cs="Times New Roman"/>
          <w:sz w:val="24"/>
          <w:szCs w:val="24"/>
        </w:rPr>
      </w:pPr>
      <w:r w:rsidRPr="00523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p>
    <w:p w:rsidR="00F5000D" w:rsidRDefault="00F5000D" w:rsidP="00F5000D">
      <w:pPr>
        <w:pStyle w:val="ConsPlusNormal"/>
        <w:ind w:left="4536" w:firstLine="0"/>
        <w:jc w:val="center"/>
        <w:rPr>
          <w:rFonts w:ascii="Times New Roman" w:hAnsi="Times New Roman" w:cs="Times New Roman"/>
          <w:sz w:val="24"/>
          <w:szCs w:val="24"/>
        </w:rPr>
      </w:pPr>
      <w:r w:rsidRPr="00523222">
        <w:rPr>
          <w:rFonts w:ascii="Times New Roman" w:hAnsi="Times New Roman" w:cs="Times New Roman"/>
          <w:sz w:val="24"/>
          <w:szCs w:val="24"/>
        </w:rPr>
        <w:t xml:space="preserve">к Порядку предоставления субсидий </w:t>
      </w:r>
      <w:r>
        <w:rPr>
          <w:rFonts w:ascii="Times New Roman" w:hAnsi="Times New Roman" w:cs="Times New Roman"/>
          <w:sz w:val="24"/>
          <w:szCs w:val="24"/>
        </w:rPr>
        <w:t xml:space="preserve">в рамках конкурса предпринимательских проектов на предоставление субсидий </w:t>
      </w:r>
      <w:r w:rsidRPr="00523222">
        <w:rPr>
          <w:rFonts w:ascii="Times New Roman" w:hAnsi="Times New Roman" w:cs="Times New Roman"/>
          <w:sz w:val="24"/>
          <w:szCs w:val="24"/>
        </w:rPr>
        <w:t>субъектам малого и среднего предпринимательства</w:t>
      </w:r>
      <w:r w:rsidRPr="000E45EE">
        <w:rPr>
          <w:rFonts w:ascii="Times New Roman" w:hAnsi="Times New Roman" w:cs="Times New Roman"/>
          <w:sz w:val="24"/>
          <w:szCs w:val="24"/>
        </w:rPr>
        <w:t xml:space="preserve"> </w:t>
      </w:r>
    </w:p>
    <w:p w:rsidR="00F5000D" w:rsidRPr="00523222" w:rsidRDefault="00F5000D" w:rsidP="00F5000D">
      <w:pPr>
        <w:pStyle w:val="ConsPlusNormal"/>
        <w:ind w:left="4536" w:firstLine="0"/>
        <w:jc w:val="center"/>
        <w:rPr>
          <w:rFonts w:ascii="Times New Roman" w:hAnsi="Times New Roman" w:cs="Times New Roman"/>
          <w:sz w:val="24"/>
          <w:szCs w:val="24"/>
        </w:rPr>
      </w:pPr>
      <w:r w:rsidRPr="00523222">
        <w:rPr>
          <w:rFonts w:ascii="Times New Roman" w:hAnsi="Times New Roman" w:cs="Times New Roman"/>
          <w:sz w:val="24"/>
          <w:szCs w:val="24"/>
        </w:rPr>
        <w:t>город</w:t>
      </w:r>
      <w:r>
        <w:rPr>
          <w:rFonts w:ascii="Times New Roman" w:hAnsi="Times New Roman" w:cs="Times New Roman"/>
          <w:sz w:val="24"/>
          <w:szCs w:val="24"/>
        </w:rPr>
        <w:t>а</w:t>
      </w:r>
      <w:r w:rsidRPr="00523222">
        <w:rPr>
          <w:rFonts w:ascii="Times New Roman" w:hAnsi="Times New Roman" w:cs="Times New Roman"/>
          <w:sz w:val="24"/>
          <w:szCs w:val="24"/>
        </w:rPr>
        <w:t xml:space="preserve"> Мурманск</w:t>
      </w:r>
      <w:r>
        <w:rPr>
          <w:rFonts w:ascii="Times New Roman" w:hAnsi="Times New Roman" w:cs="Times New Roman"/>
          <w:sz w:val="24"/>
          <w:szCs w:val="24"/>
        </w:rPr>
        <w:t>а</w:t>
      </w:r>
    </w:p>
    <w:p w:rsidR="00F5000D" w:rsidRDefault="00F5000D" w:rsidP="00F5000D">
      <w:pPr>
        <w:pStyle w:val="ConsPlusNonformat"/>
        <w:widowControl/>
        <w:jc w:val="center"/>
        <w:rPr>
          <w:rFonts w:ascii="Times New Roman" w:hAnsi="Times New Roman" w:cs="Times New Roman"/>
          <w:sz w:val="28"/>
          <w:szCs w:val="28"/>
        </w:rPr>
      </w:pPr>
    </w:p>
    <w:p w:rsidR="00F5000D" w:rsidRPr="009B0DCD" w:rsidRDefault="00F5000D" w:rsidP="00F5000D">
      <w:pPr>
        <w:pStyle w:val="ConsPlusNonformat"/>
        <w:widowControl/>
        <w:jc w:val="center"/>
        <w:rPr>
          <w:rFonts w:ascii="Times New Roman" w:hAnsi="Times New Roman" w:cs="Times New Roman"/>
          <w:sz w:val="28"/>
          <w:szCs w:val="28"/>
        </w:rPr>
      </w:pPr>
      <w:r w:rsidRPr="009B0DCD">
        <w:rPr>
          <w:rFonts w:ascii="Times New Roman" w:hAnsi="Times New Roman" w:cs="Times New Roman"/>
          <w:sz w:val="28"/>
          <w:szCs w:val="28"/>
        </w:rPr>
        <w:t>Соглашение</w:t>
      </w:r>
    </w:p>
    <w:p w:rsidR="00F5000D" w:rsidRPr="009B0DCD" w:rsidRDefault="00F5000D" w:rsidP="00F5000D">
      <w:pPr>
        <w:pStyle w:val="ConsPlusNonformat"/>
        <w:widowControl/>
        <w:jc w:val="center"/>
        <w:rPr>
          <w:rFonts w:ascii="Times New Roman" w:hAnsi="Times New Roman" w:cs="Times New Roman"/>
          <w:sz w:val="28"/>
          <w:szCs w:val="28"/>
        </w:rPr>
      </w:pPr>
      <w:r w:rsidRPr="009B0DCD">
        <w:rPr>
          <w:rFonts w:ascii="Times New Roman" w:hAnsi="Times New Roman" w:cs="Times New Roman"/>
          <w:sz w:val="28"/>
          <w:szCs w:val="28"/>
        </w:rPr>
        <w:t>о предоставлении субсидии из бюджета муниципального образования</w:t>
      </w:r>
    </w:p>
    <w:p w:rsidR="00F5000D" w:rsidRPr="009B0DCD" w:rsidRDefault="00F5000D" w:rsidP="00F5000D">
      <w:pPr>
        <w:pStyle w:val="ConsPlusNonformat"/>
        <w:widowControl/>
        <w:jc w:val="center"/>
        <w:rPr>
          <w:rFonts w:ascii="Times New Roman" w:hAnsi="Times New Roman" w:cs="Times New Roman"/>
          <w:sz w:val="28"/>
          <w:szCs w:val="28"/>
        </w:rPr>
      </w:pPr>
      <w:r w:rsidRPr="009B0DCD">
        <w:rPr>
          <w:rFonts w:ascii="Times New Roman" w:hAnsi="Times New Roman" w:cs="Times New Roman"/>
          <w:sz w:val="28"/>
          <w:szCs w:val="28"/>
        </w:rPr>
        <w:t>город Мурманск субъектам малого и среднего предпринимательства</w:t>
      </w:r>
    </w:p>
    <w:p w:rsidR="00F5000D" w:rsidRPr="009B0DCD" w:rsidRDefault="00F5000D" w:rsidP="00F5000D">
      <w:pPr>
        <w:pStyle w:val="ConsPlusNonformat"/>
        <w:widowControl/>
        <w:rPr>
          <w:rFonts w:ascii="Times New Roman" w:hAnsi="Times New Roman" w:cs="Times New Roman"/>
          <w:sz w:val="28"/>
          <w:szCs w:val="28"/>
        </w:rPr>
      </w:pPr>
    </w:p>
    <w:p w:rsidR="00F5000D" w:rsidRPr="009B0DCD" w:rsidRDefault="00F5000D" w:rsidP="00F5000D">
      <w:pPr>
        <w:pStyle w:val="ConsPlusNonformat"/>
        <w:widowControl/>
        <w:rPr>
          <w:rFonts w:ascii="Times New Roman" w:hAnsi="Times New Roman" w:cs="Times New Roman"/>
          <w:sz w:val="28"/>
          <w:szCs w:val="28"/>
        </w:rPr>
      </w:pPr>
      <w:r w:rsidRPr="009B0DCD">
        <w:rPr>
          <w:rFonts w:ascii="Times New Roman" w:hAnsi="Times New Roman" w:cs="Times New Roman"/>
          <w:sz w:val="28"/>
          <w:szCs w:val="28"/>
        </w:rPr>
        <w:t xml:space="preserve">г. Мурманск </w:t>
      </w:r>
      <w:r w:rsidRPr="009B0DCD">
        <w:rPr>
          <w:rFonts w:ascii="Times New Roman" w:hAnsi="Times New Roman" w:cs="Times New Roman"/>
          <w:sz w:val="28"/>
          <w:szCs w:val="28"/>
        </w:rPr>
        <w:tab/>
      </w:r>
      <w:r w:rsidRPr="009B0DCD">
        <w:rPr>
          <w:rFonts w:ascii="Times New Roman" w:hAnsi="Times New Roman" w:cs="Times New Roman"/>
          <w:sz w:val="28"/>
          <w:szCs w:val="28"/>
        </w:rPr>
        <w:tab/>
      </w:r>
      <w:r w:rsidRPr="009B0DCD">
        <w:rPr>
          <w:rFonts w:ascii="Times New Roman" w:hAnsi="Times New Roman" w:cs="Times New Roman"/>
          <w:sz w:val="28"/>
          <w:szCs w:val="28"/>
        </w:rPr>
        <w:tab/>
        <w:t xml:space="preserve">                 </w:t>
      </w:r>
      <w:r w:rsidRPr="009B0DCD">
        <w:rPr>
          <w:rFonts w:ascii="Times New Roman" w:hAnsi="Times New Roman" w:cs="Times New Roman"/>
          <w:sz w:val="28"/>
          <w:szCs w:val="28"/>
        </w:rPr>
        <w:tab/>
        <w:t xml:space="preserve">                     «___» _________ 201___ г.</w:t>
      </w:r>
    </w:p>
    <w:p w:rsidR="00F5000D" w:rsidRPr="009B0DCD" w:rsidRDefault="00F5000D" w:rsidP="00F5000D">
      <w:pPr>
        <w:pStyle w:val="ConsPlusNonformat"/>
        <w:widowControl/>
        <w:rPr>
          <w:rFonts w:ascii="Times New Roman" w:hAnsi="Times New Roman" w:cs="Times New Roman"/>
          <w:sz w:val="28"/>
          <w:szCs w:val="28"/>
        </w:rPr>
      </w:pPr>
    </w:p>
    <w:p w:rsidR="00F5000D" w:rsidRDefault="00F5000D" w:rsidP="00F5000D">
      <w:pPr>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Комитет по экономическому развитию администрации города Мурманска, именуемый в дальнейшем «Комитет», в лице председателя комитета (Ф.И.О.), действующего на основании ____________, с одной стороны, и ____</w:t>
      </w:r>
      <w:r>
        <w:rPr>
          <w:rFonts w:ascii="Times New Roman" w:hAnsi="Times New Roman" w:cs="Times New Roman"/>
          <w:sz w:val="28"/>
          <w:szCs w:val="28"/>
        </w:rPr>
        <w:t>____________________________________________________________</w:t>
      </w:r>
      <w:r w:rsidRPr="009B0DCD">
        <w:rPr>
          <w:rFonts w:ascii="Times New Roman" w:hAnsi="Times New Roman" w:cs="Times New Roman"/>
          <w:sz w:val="28"/>
          <w:szCs w:val="28"/>
        </w:rPr>
        <w:t xml:space="preserve">____, </w:t>
      </w:r>
    </w:p>
    <w:p w:rsidR="00F5000D" w:rsidRPr="009B0DCD" w:rsidRDefault="00F5000D" w:rsidP="00F5000D">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(наименование субъекта МСП)</w:t>
      </w:r>
    </w:p>
    <w:p w:rsidR="00F5000D" w:rsidRPr="009B0DCD" w:rsidRDefault="00F5000D" w:rsidP="00F5000D">
      <w:pPr>
        <w:autoSpaceDE w:val="0"/>
        <w:autoSpaceDN w:val="0"/>
        <w:adjustRightInd w:val="0"/>
        <w:spacing w:after="0" w:line="240" w:lineRule="auto"/>
        <w:jc w:val="both"/>
        <w:rPr>
          <w:rFonts w:ascii="Times New Roman" w:hAnsi="Times New Roman" w:cs="Times New Roman"/>
          <w:sz w:val="28"/>
          <w:szCs w:val="28"/>
        </w:rPr>
      </w:pPr>
      <w:proofErr w:type="gramStart"/>
      <w:r w:rsidRPr="009B0DCD">
        <w:rPr>
          <w:rFonts w:ascii="Times New Roman" w:hAnsi="Times New Roman" w:cs="Times New Roman"/>
          <w:sz w:val="28"/>
          <w:szCs w:val="28"/>
        </w:rPr>
        <w:t>именуемое далее «Получатель», в лице __________________________, действующего на основании ______________, с другой стороны, далее совместно именуемые Сторонами, заключили настоящее Соглашение о нижеследующем:</w:t>
      </w:r>
      <w:proofErr w:type="gramEnd"/>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Предмет Соглашения</w:t>
      </w:r>
    </w:p>
    <w:p w:rsidR="00F5000D" w:rsidRPr="009B0DCD" w:rsidRDefault="00F5000D" w:rsidP="00F5000D">
      <w:pPr>
        <w:pStyle w:val="ConsPlusTitle"/>
        <w:widowControl/>
        <w:numPr>
          <w:ilvl w:val="1"/>
          <w:numId w:val="6"/>
        </w:numPr>
        <w:tabs>
          <w:tab w:val="left" w:pos="1276"/>
        </w:tabs>
        <w:ind w:left="0" w:firstLine="709"/>
        <w:jc w:val="both"/>
        <w:rPr>
          <w:rFonts w:ascii="Times New Roman" w:hAnsi="Times New Roman" w:cs="Times New Roman"/>
          <w:b w:val="0"/>
          <w:sz w:val="28"/>
          <w:szCs w:val="28"/>
        </w:rPr>
      </w:pPr>
      <w:r w:rsidRPr="009B0DCD">
        <w:rPr>
          <w:rFonts w:ascii="Times New Roman" w:hAnsi="Times New Roman" w:cs="Times New Roman"/>
          <w:b w:val="0"/>
          <w:sz w:val="28"/>
          <w:szCs w:val="28"/>
        </w:rPr>
        <w:t xml:space="preserve">Комитет предоставляет Получателю субсидию на обеспечение части затрат по предпринимательскому проекту (далее – субсидия): </w:t>
      </w:r>
    </w:p>
    <w:p w:rsidR="00F5000D" w:rsidRPr="009B0DCD" w:rsidRDefault="00F5000D" w:rsidP="00F5000D">
      <w:pPr>
        <w:pStyle w:val="ConsPlusTitle"/>
        <w:widowControl/>
        <w:tabs>
          <w:tab w:val="left" w:pos="1276"/>
        </w:tabs>
        <w:ind w:left="709"/>
        <w:jc w:val="both"/>
        <w:rPr>
          <w:rFonts w:ascii="Times New Roman" w:hAnsi="Times New Roman" w:cs="Times New Roman"/>
          <w:b w:val="0"/>
          <w:sz w:val="28"/>
          <w:szCs w:val="28"/>
        </w:rPr>
      </w:pPr>
    </w:p>
    <w:p w:rsidR="00F5000D" w:rsidRPr="009B0DCD" w:rsidRDefault="00F5000D" w:rsidP="00F5000D">
      <w:pPr>
        <w:pStyle w:val="ConsPlusTitle"/>
        <w:widowControl/>
        <w:pBdr>
          <w:top w:val="single" w:sz="4" w:space="1" w:color="auto"/>
        </w:pBdr>
        <w:tabs>
          <w:tab w:val="left" w:pos="1276"/>
        </w:tabs>
        <w:jc w:val="center"/>
        <w:rPr>
          <w:rFonts w:ascii="Times New Roman" w:hAnsi="Times New Roman" w:cs="Times New Roman"/>
          <w:b w:val="0"/>
          <w:i/>
        </w:rPr>
      </w:pPr>
      <w:r w:rsidRPr="009B0DCD">
        <w:rPr>
          <w:rFonts w:ascii="Times New Roman" w:hAnsi="Times New Roman" w:cs="Times New Roman"/>
          <w:b w:val="0"/>
          <w:i/>
        </w:rPr>
        <w:t>(наименование проекта)</w:t>
      </w:r>
    </w:p>
    <w:p w:rsidR="00F5000D" w:rsidRPr="009B0DCD" w:rsidRDefault="00F5000D" w:rsidP="00F5000D">
      <w:pPr>
        <w:pStyle w:val="ConsPlusTitle"/>
        <w:widowControl/>
        <w:tabs>
          <w:tab w:val="left" w:pos="1276"/>
        </w:tabs>
        <w:jc w:val="both"/>
        <w:rPr>
          <w:rFonts w:ascii="Times New Roman" w:hAnsi="Times New Roman" w:cs="Times New Roman"/>
          <w:b w:val="0"/>
          <w:sz w:val="28"/>
          <w:szCs w:val="28"/>
        </w:rPr>
      </w:pPr>
      <w:r w:rsidRPr="009B0DCD">
        <w:rPr>
          <w:rFonts w:ascii="Times New Roman" w:hAnsi="Times New Roman" w:cs="Times New Roman"/>
          <w:b w:val="0"/>
          <w:sz w:val="28"/>
          <w:szCs w:val="28"/>
        </w:rPr>
        <w:t xml:space="preserve">в соответствии с результатами конкурса предпринимательских проектов субъектов малого и среднего предпринимательства города Мурманска на предоставление субсидии (далее – конкурс), проведенного Комитетом в 201__ году (протокол заседания конкурсной комиссии </w:t>
      </w:r>
      <w:proofErr w:type="gramStart"/>
      <w:r w:rsidRPr="009B0DCD">
        <w:rPr>
          <w:rFonts w:ascii="Times New Roman" w:hAnsi="Times New Roman" w:cs="Times New Roman"/>
          <w:b w:val="0"/>
          <w:sz w:val="28"/>
          <w:szCs w:val="28"/>
        </w:rPr>
        <w:t>от</w:t>
      </w:r>
      <w:proofErr w:type="gramEnd"/>
      <w:r w:rsidRPr="009B0DCD">
        <w:rPr>
          <w:rFonts w:ascii="Times New Roman" w:hAnsi="Times New Roman" w:cs="Times New Roman"/>
          <w:b w:val="0"/>
          <w:sz w:val="28"/>
          <w:szCs w:val="28"/>
        </w:rPr>
        <w:t xml:space="preserve"> _______ № ______).</w:t>
      </w:r>
    </w:p>
    <w:p w:rsidR="00F5000D" w:rsidRPr="009B0DCD" w:rsidRDefault="00F5000D" w:rsidP="00F5000D">
      <w:pPr>
        <w:pStyle w:val="ConsPlusTitle"/>
        <w:widowControl/>
        <w:numPr>
          <w:ilvl w:val="1"/>
          <w:numId w:val="6"/>
        </w:numPr>
        <w:tabs>
          <w:tab w:val="left" w:pos="1418"/>
        </w:tabs>
        <w:ind w:left="0" w:firstLine="709"/>
        <w:jc w:val="both"/>
        <w:rPr>
          <w:rFonts w:ascii="Times New Roman" w:hAnsi="Times New Roman" w:cs="Times New Roman"/>
          <w:b w:val="0"/>
          <w:sz w:val="28"/>
          <w:szCs w:val="28"/>
        </w:rPr>
      </w:pPr>
      <w:proofErr w:type="gramStart"/>
      <w:r w:rsidRPr="009B0DCD">
        <w:rPr>
          <w:rFonts w:ascii="Times New Roman" w:hAnsi="Times New Roman" w:cs="Times New Roman"/>
          <w:b w:val="0"/>
          <w:sz w:val="28"/>
          <w:szCs w:val="28"/>
        </w:rPr>
        <w:t>Предоставление субсидии осуществляется за счет средств бюджета муниципального образования город Мурманск и/или субсидии из бюджета Мурманской области бюджету муниципального образования город Мурманск, предусмотренных на реализацию в 201__ году мероприятия «Оказание финансовой поддержки начинающим и действующим предпринимателям» подпрограммы «Развитие и поддержка малого и среднего предпринимательства в городе Мурманске» на 2014 - 2018 годы муниципальной программы города Мурманска «Развитие конкурентоспособной экономики» на</w:t>
      </w:r>
      <w:proofErr w:type="gramEnd"/>
      <w:r w:rsidRPr="009B0DCD">
        <w:rPr>
          <w:rFonts w:ascii="Times New Roman" w:hAnsi="Times New Roman" w:cs="Times New Roman"/>
          <w:b w:val="0"/>
          <w:sz w:val="28"/>
          <w:szCs w:val="28"/>
        </w:rPr>
        <w:t xml:space="preserve"> 2014 - 2018 годы, утвержденной постановлением администрации города Мурманска от 08.11.2013 № 3186.</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Права и обязанности Сторон</w:t>
      </w:r>
    </w:p>
    <w:p w:rsidR="00F5000D" w:rsidRPr="009B0DCD" w:rsidRDefault="00F5000D" w:rsidP="00F5000D">
      <w:pPr>
        <w:widowControl w:val="0"/>
        <w:tabs>
          <w:tab w:val="left" w:pos="1276"/>
        </w:tabs>
        <w:spacing w:after="0" w:line="240" w:lineRule="auto"/>
        <w:ind w:firstLine="709"/>
        <w:rPr>
          <w:rFonts w:ascii="Times New Roman" w:hAnsi="Times New Roman" w:cs="Times New Roman"/>
          <w:sz w:val="28"/>
          <w:szCs w:val="28"/>
        </w:rPr>
      </w:pPr>
      <w:r w:rsidRPr="009B0DCD">
        <w:rPr>
          <w:rFonts w:ascii="Times New Roman" w:hAnsi="Times New Roman" w:cs="Times New Roman"/>
          <w:sz w:val="28"/>
          <w:szCs w:val="28"/>
        </w:rPr>
        <w:t>2.1.</w:t>
      </w:r>
      <w:r w:rsidRPr="009B0DCD">
        <w:rPr>
          <w:rFonts w:ascii="Times New Roman" w:hAnsi="Times New Roman" w:cs="Times New Roman"/>
          <w:sz w:val="28"/>
          <w:szCs w:val="28"/>
        </w:rPr>
        <w:tab/>
        <w:t>Получатель имеет право:</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2.1.1.</w:t>
      </w:r>
      <w:r w:rsidRPr="009B0DCD">
        <w:rPr>
          <w:rFonts w:ascii="Times New Roman" w:hAnsi="Times New Roman" w:cs="Times New Roman"/>
          <w:sz w:val="28"/>
          <w:szCs w:val="28"/>
        </w:rPr>
        <w:tab/>
        <w:t>На получение субсидии в порядке и размерах, установленных настоящим Соглашением.</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color w:val="000000"/>
          <w:sz w:val="28"/>
          <w:szCs w:val="28"/>
        </w:rPr>
        <w:t>2.1.2.</w:t>
      </w:r>
      <w:r w:rsidRPr="009B0DCD">
        <w:rPr>
          <w:rFonts w:ascii="Times New Roman" w:hAnsi="Times New Roman" w:cs="Times New Roman"/>
          <w:color w:val="000000"/>
          <w:sz w:val="28"/>
          <w:szCs w:val="28"/>
        </w:rPr>
        <w:tab/>
        <w:t xml:space="preserve">Запрашивать </w:t>
      </w:r>
      <w:r w:rsidRPr="009B0DCD">
        <w:rPr>
          <w:rFonts w:ascii="Times New Roman" w:hAnsi="Times New Roman" w:cs="Times New Roman"/>
          <w:sz w:val="28"/>
          <w:szCs w:val="28"/>
        </w:rPr>
        <w:t>информацию о сроках перечисления субсидии, при надлежащем выполнении им обязательств по настоящему Соглашению.</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lastRenderedPageBreak/>
        <w:t>2.2.</w:t>
      </w:r>
      <w:r w:rsidRPr="009B0DCD">
        <w:rPr>
          <w:rFonts w:ascii="Times New Roman" w:hAnsi="Times New Roman" w:cs="Times New Roman"/>
          <w:sz w:val="28"/>
          <w:szCs w:val="28"/>
        </w:rPr>
        <w:tab/>
        <w:t xml:space="preserve">Получатель обязуется: </w:t>
      </w:r>
    </w:p>
    <w:p w:rsidR="00F5000D" w:rsidRPr="006D463E"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color w:val="000000" w:themeColor="text1"/>
          <w:sz w:val="28"/>
          <w:szCs w:val="28"/>
        </w:rPr>
      </w:pPr>
      <w:r w:rsidRPr="009B0DCD">
        <w:rPr>
          <w:rFonts w:ascii="Times New Roman" w:hAnsi="Times New Roman" w:cs="Times New Roman"/>
          <w:sz w:val="28"/>
          <w:szCs w:val="28"/>
        </w:rPr>
        <w:t>Использовать субсидию по целевому назначению в полном объеме в течение 1 (одного) года со дня ее получения. В случае неиспользования средств субсидии в установленный срок -  возвратить неиспользованную часть субсидии в течение 15 (пятнадцати) календарных дней со дня получения уведомления комитета, в соответствии с реквизитами, указанными в уведомлении.</w:t>
      </w:r>
    </w:p>
    <w:p w:rsidR="00F5000D" w:rsidRPr="006D463E"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 xml:space="preserve">Не </w:t>
      </w:r>
      <w:r w:rsidRPr="006D463E">
        <w:rPr>
          <w:rFonts w:ascii="Times New Roman" w:hAnsi="Times New Roman" w:cs="Times New Roman"/>
          <w:sz w:val="28"/>
          <w:szCs w:val="28"/>
        </w:rPr>
        <w:t>приобрет</w:t>
      </w:r>
      <w:r>
        <w:rPr>
          <w:rFonts w:ascii="Times New Roman" w:hAnsi="Times New Roman" w:cs="Times New Roman"/>
          <w:sz w:val="28"/>
          <w:szCs w:val="28"/>
        </w:rPr>
        <w:t>ать</w:t>
      </w:r>
      <w:r w:rsidRPr="006D463E">
        <w:rPr>
          <w:rFonts w:ascii="Times New Roman" w:hAnsi="Times New Roman" w:cs="Times New Roman"/>
          <w:sz w:val="28"/>
          <w:szCs w:val="28"/>
        </w:rPr>
        <w:t xml:space="preserve"> за счет полученных средств иностранн</w:t>
      </w:r>
      <w:r>
        <w:rPr>
          <w:rFonts w:ascii="Times New Roman" w:hAnsi="Times New Roman" w:cs="Times New Roman"/>
          <w:sz w:val="28"/>
          <w:szCs w:val="28"/>
        </w:rPr>
        <w:t>ую</w:t>
      </w:r>
      <w:r w:rsidRPr="006D463E">
        <w:rPr>
          <w:rFonts w:ascii="Times New Roman" w:hAnsi="Times New Roman" w:cs="Times New Roman"/>
          <w:sz w:val="28"/>
          <w:szCs w:val="28"/>
        </w:rPr>
        <w:t xml:space="preserve"> валют</w:t>
      </w:r>
      <w:r>
        <w:rPr>
          <w:rFonts w:ascii="Times New Roman" w:hAnsi="Times New Roman" w:cs="Times New Roman"/>
          <w:sz w:val="28"/>
          <w:szCs w:val="28"/>
        </w:rPr>
        <w:t>у</w:t>
      </w:r>
      <w:r w:rsidRPr="006D463E">
        <w:rPr>
          <w:rFonts w:ascii="Times New Roman" w:hAnsi="Times New Roman" w:cs="Times New Roman"/>
          <w:sz w:val="28"/>
          <w:szCs w:val="28"/>
        </w:rPr>
        <w:t>,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r>
        <w:rPr>
          <w:rStyle w:val="af4"/>
          <w:rFonts w:ascii="Times New Roman" w:hAnsi="Times New Roman" w:cs="Times New Roman"/>
          <w:sz w:val="28"/>
          <w:szCs w:val="28"/>
        </w:rPr>
        <w:footnoteReference w:id="1"/>
      </w:r>
      <w:r w:rsidRPr="006D463E">
        <w:rPr>
          <w:rFonts w:ascii="Times New Roman" w:hAnsi="Times New Roman" w:cs="Times New Roman"/>
          <w:sz w:val="28"/>
          <w:szCs w:val="28"/>
        </w:rPr>
        <w:t>.</w:t>
      </w:r>
      <w:proofErr w:type="gramEnd"/>
    </w:p>
    <w:p w:rsidR="00F5000D" w:rsidRPr="009B0DCD"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sz w:val="28"/>
          <w:szCs w:val="28"/>
        </w:rPr>
      </w:pPr>
      <w:r w:rsidRPr="009B0DCD">
        <w:rPr>
          <w:rFonts w:ascii="Times New Roman" w:hAnsi="Times New Roman" w:cs="Times New Roman"/>
          <w:sz w:val="28"/>
          <w:szCs w:val="28"/>
        </w:rPr>
        <w:t xml:space="preserve">В течение года после получения субсидии предоставлять в комитет промежуточный и итоговый финансовые отчеты об использовании средств субсидии по форме согласно приложению № 1 к настоящему Соглашению с приложением пояснительной записки о ходе реализации предпринимательского проекта. </w:t>
      </w:r>
    </w:p>
    <w:p w:rsidR="00F5000D" w:rsidRPr="003E5AC9" w:rsidRDefault="00F5000D" w:rsidP="00F5000D">
      <w:pPr>
        <w:widowControl w:val="0"/>
        <w:tabs>
          <w:tab w:val="left" w:pos="1276"/>
        </w:tabs>
        <w:autoSpaceDE w:val="0"/>
        <w:autoSpaceDN w:val="0"/>
        <w:adjustRightInd w:val="0"/>
        <w:spacing w:after="0" w:line="240" w:lineRule="auto"/>
        <w:ind w:right="-144" w:firstLine="709"/>
        <w:jc w:val="both"/>
        <w:rPr>
          <w:rFonts w:ascii="Times New Roman" w:hAnsi="Times New Roman" w:cs="Times New Roman"/>
          <w:sz w:val="28"/>
          <w:szCs w:val="28"/>
        </w:rPr>
      </w:pPr>
      <w:r w:rsidRPr="003E5AC9">
        <w:rPr>
          <w:rFonts w:ascii="Times New Roman" w:hAnsi="Times New Roman" w:cs="Times New Roman"/>
          <w:sz w:val="28"/>
          <w:szCs w:val="28"/>
        </w:rPr>
        <w:t xml:space="preserve">Срок предоставления промежуточного отчета – до 20 мая финансового года, следующего за годом получения субсидии. </w:t>
      </w:r>
    </w:p>
    <w:p w:rsidR="00F5000D" w:rsidRPr="003E5AC9" w:rsidRDefault="00F5000D" w:rsidP="00F5000D">
      <w:pPr>
        <w:widowControl w:val="0"/>
        <w:tabs>
          <w:tab w:val="left" w:pos="1276"/>
        </w:tabs>
        <w:autoSpaceDE w:val="0"/>
        <w:autoSpaceDN w:val="0"/>
        <w:adjustRightInd w:val="0"/>
        <w:spacing w:after="0" w:line="240" w:lineRule="auto"/>
        <w:ind w:right="-144" w:firstLine="709"/>
        <w:jc w:val="both"/>
        <w:rPr>
          <w:rFonts w:ascii="Times New Roman" w:hAnsi="Times New Roman" w:cs="Times New Roman"/>
          <w:sz w:val="28"/>
          <w:szCs w:val="28"/>
        </w:rPr>
      </w:pPr>
      <w:r w:rsidRPr="003E5AC9">
        <w:rPr>
          <w:rFonts w:ascii="Times New Roman" w:hAnsi="Times New Roman" w:cs="Times New Roman"/>
          <w:sz w:val="28"/>
          <w:szCs w:val="28"/>
        </w:rPr>
        <w:t>Срок предоставления итогового отчета – не позднее 5 (пяти) рабочих дней после даты предоставления субсидии финансового года, следующего за годом получения субсидии.</w:t>
      </w:r>
    </w:p>
    <w:p w:rsidR="00F5000D" w:rsidRPr="009B0DCD"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sz w:val="28"/>
          <w:szCs w:val="28"/>
        </w:rPr>
      </w:pPr>
      <w:r w:rsidRPr="009B0DCD">
        <w:rPr>
          <w:rFonts w:ascii="Times New Roman" w:hAnsi="Times New Roman" w:cs="Times New Roman"/>
          <w:sz w:val="28"/>
          <w:szCs w:val="28"/>
        </w:rPr>
        <w:t xml:space="preserve">В течение года, следующего за годом предоставления финансовых отчетов об использовании средств субсидии, по письменному запросу комитета, в сроки, указанные в запросе, </w:t>
      </w:r>
      <w:proofErr w:type="gramStart"/>
      <w:r w:rsidRPr="009B0DCD">
        <w:rPr>
          <w:rFonts w:ascii="Times New Roman" w:hAnsi="Times New Roman" w:cs="Times New Roman"/>
          <w:sz w:val="28"/>
          <w:szCs w:val="28"/>
        </w:rPr>
        <w:t>предоставить отчет</w:t>
      </w:r>
      <w:proofErr w:type="gramEnd"/>
      <w:r w:rsidRPr="009B0DCD">
        <w:rPr>
          <w:rFonts w:ascii="Times New Roman" w:hAnsi="Times New Roman" w:cs="Times New Roman"/>
          <w:sz w:val="28"/>
          <w:szCs w:val="28"/>
        </w:rPr>
        <w:t xml:space="preserve"> о реализации предпринимательского проекта в соответствии с приложением № 2 к настоящему Соглашению с приложением пояснительной записки о стадиях реализации предпринимательского проекта.</w:t>
      </w:r>
    </w:p>
    <w:p w:rsidR="00F5000D"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color w:val="000000" w:themeColor="text1"/>
          <w:sz w:val="28"/>
          <w:szCs w:val="28"/>
        </w:rPr>
      </w:pPr>
      <w:r w:rsidRPr="009B0DCD">
        <w:rPr>
          <w:rFonts w:ascii="Times New Roman" w:hAnsi="Times New Roman" w:cs="Times New Roman"/>
          <w:color w:val="000000" w:themeColor="text1"/>
          <w:sz w:val="28"/>
          <w:szCs w:val="28"/>
        </w:rPr>
        <w:t>В случае выявления нарушений условий</w:t>
      </w:r>
      <w:r>
        <w:rPr>
          <w:rFonts w:ascii="Times New Roman" w:hAnsi="Times New Roman" w:cs="Times New Roman"/>
          <w:color w:val="000000" w:themeColor="text1"/>
          <w:sz w:val="28"/>
          <w:szCs w:val="28"/>
        </w:rPr>
        <w:t>, целей и порядка</w:t>
      </w:r>
      <w:r w:rsidRPr="009B0DCD">
        <w:rPr>
          <w:rFonts w:ascii="Times New Roman" w:hAnsi="Times New Roman" w:cs="Times New Roman"/>
          <w:color w:val="000000" w:themeColor="text1"/>
          <w:sz w:val="28"/>
          <w:szCs w:val="28"/>
        </w:rPr>
        <w:t xml:space="preserve"> предоставления субсидии, предусмотренных конкурсной документацией и (или) настоящим Соглашением возвратить средства субсидии в соответствии с реквизитами, указанными в уведомлении о возврате средств субсидии, в срок не более 15 рабочих дней со дня </w:t>
      </w:r>
      <w:r>
        <w:rPr>
          <w:rFonts w:ascii="Times New Roman" w:hAnsi="Times New Roman" w:cs="Times New Roman"/>
          <w:color w:val="000000" w:themeColor="text1"/>
          <w:sz w:val="28"/>
          <w:szCs w:val="28"/>
        </w:rPr>
        <w:t>получения</w:t>
      </w:r>
      <w:r w:rsidRPr="009B0DCD">
        <w:rPr>
          <w:rFonts w:ascii="Times New Roman" w:hAnsi="Times New Roman" w:cs="Times New Roman"/>
          <w:color w:val="000000" w:themeColor="text1"/>
          <w:sz w:val="28"/>
          <w:szCs w:val="28"/>
        </w:rPr>
        <w:t xml:space="preserve"> уведомления о возврате бюджетных средств. </w:t>
      </w:r>
    </w:p>
    <w:p w:rsidR="00F5000D" w:rsidRPr="00E847CF" w:rsidRDefault="00F5000D" w:rsidP="00F5000D">
      <w:pPr>
        <w:pStyle w:val="ab"/>
        <w:widowControl w:val="0"/>
        <w:numPr>
          <w:ilvl w:val="2"/>
          <w:numId w:val="11"/>
        </w:numPr>
        <w:tabs>
          <w:tab w:val="left" w:pos="1276"/>
        </w:tabs>
        <w:autoSpaceDE w:val="0"/>
        <w:autoSpaceDN w:val="0"/>
        <w:adjustRightInd w:val="0"/>
        <w:spacing w:after="0" w:line="240" w:lineRule="auto"/>
        <w:ind w:left="0" w:right="-144" w:firstLine="709"/>
        <w:contextualSpacing w:val="0"/>
        <w:jc w:val="both"/>
        <w:rPr>
          <w:rFonts w:ascii="Times New Roman" w:hAnsi="Times New Roman" w:cs="Times New Roman"/>
          <w:color w:val="000000" w:themeColor="text1"/>
          <w:sz w:val="28"/>
          <w:szCs w:val="28"/>
        </w:rPr>
      </w:pPr>
      <w:r w:rsidRPr="00E847CF">
        <w:rPr>
          <w:rFonts w:ascii="Times New Roman" w:hAnsi="Times New Roman" w:cs="Times New Roman"/>
          <w:color w:val="000000" w:themeColor="text1"/>
          <w:sz w:val="28"/>
          <w:szCs w:val="28"/>
        </w:rPr>
        <w:t>Обеспечить доступ Комитету и органам муниципального финансового контроля муниципального образования город Мурманск к осуществлению проверок соблюдения условий, целей и порядка предоставления субсидии.</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color w:val="000000"/>
          <w:sz w:val="28"/>
          <w:szCs w:val="28"/>
        </w:rPr>
        <w:t>2.3.</w:t>
      </w:r>
      <w:r w:rsidRPr="009B0DCD">
        <w:rPr>
          <w:rFonts w:ascii="Times New Roman" w:hAnsi="Times New Roman" w:cs="Times New Roman"/>
          <w:color w:val="000000"/>
          <w:sz w:val="28"/>
          <w:szCs w:val="28"/>
        </w:rPr>
        <w:tab/>
        <w:t>Комитет обязуется:</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color w:val="000000"/>
          <w:sz w:val="28"/>
          <w:szCs w:val="28"/>
        </w:rPr>
        <w:t>2.3.1.</w:t>
      </w:r>
      <w:r w:rsidRPr="009B0DCD">
        <w:rPr>
          <w:rFonts w:ascii="Times New Roman" w:hAnsi="Times New Roman" w:cs="Times New Roman"/>
          <w:color w:val="000000"/>
          <w:sz w:val="28"/>
          <w:szCs w:val="28"/>
        </w:rPr>
        <w:tab/>
        <w:t>Осуществить перечисление субсид</w:t>
      </w:r>
      <w:r>
        <w:rPr>
          <w:rFonts w:ascii="Times New Roman" w:hAnsi="Times New Roman" w:cs="Times New Roman"/>
          <w:color w:val="000000"/>
          <w:sz w:val="28"/>
          <w:szCs w:val="28"/>
        </w:rPr>
        <w:t>ии на расчетный сче</w:t>
      </w:r>
      <w:r w:rsidRPr="009B0DCD">
        <w:rPr>
          <w:rFonts w:ascii="Times New Roman" w:hAnsi="Times New Roman" w:cs="Times New Roman"/>
          <w:color w:val="000000"/>
          <w:sz w:val="28"/>
          <w:szCs w:val="28"/>
        </w:rPr>
        <w:t>т Получателя</w:t>
      </w:r>
      <w:r>
        <w:rPr>
          <w:rFonts w:ascii="Times New Roman" w:hAnsi="Times New Roman" w:cs="Times New Roman"/>
          <w:color w:val="000000"/>
          <w:sz w:val="28"/>
          <w:szCs w:val="28"/>
        </w:rPr>
        <w:t>, открытый им в кредитной организации, в течение</w:t>
      </w:r>
      <w:r w:rsidRPr="009B0DCD">
        <w:rPr>
          <w:rFonts w:ascii="Times New Roman" w:hAnsi="Times New Roman" w:cs="Times New Roman"/>
          <w:color w:val="000000"/>
          <w:sz w:val="28"/>
          <w:szCs w:val="28"/>
        </w:rPr>
        <w:t xml:space="preserve"> 30 (тридцати) рабочих дней </w:t>
      </w:r>
      <w:r>
        <w:rPr>
          <w:rFonts w:ascii="Times New Roman" w:hAnsi="Times New Roman" w:cs="Times New Roman"/>
          <w:color w:val="000000"/>
          <w:sz w:val="28"/>
          <w:szCs w:val="28"/>
        </w:rPr>
        <w:t>со дня</w:t>
      </w:r>
      <w:r w:rsidRPr="009B0DCD">
        <w:rPr>
          <w:rFonts w:ascii="Times New Roman" w:hAnsi="Times New Roman" w:cs="Times New Roman"/>
          <w:color w:val="000000"/>
          <w:sz w:val="28"/>
          <w:szCs w:val="28"/>
        </w:rPr>
        <w:t xml:space="preserve"> вступления в силу постановления администрации города Мурманска о предоставлении субсидии</w:t>
      </w:r>
      <w:r>
        <w:rPr>
          <w:rFonts w:ascii="Times New Roman" w:hAnsi="Times New Roman" w:cs="Times New Roman"/>
          <w:color w:val="000000"/>
          <w:sz w:val="28"/>
          <w:szCs w:val="28"/>
        </w:rPr>
        <w:t xml:space="preserve">, но не позднее 25 декабря текущего </w:t>
      </w:r>
      <w:r>
        <w:rPr>
          <w:rFonts w:ascii="Times New Roman" w:hAnsi="Times New Roman" w:cs="Times New Roman"/>
          <w:color w:val="000000"/>
          <w:sz w:val="28"/>
          <w:szCs w:val="28"/>
        </w:rPr>
        <w:lastRenderedPageBreak/>
        <w:t>финансового года</w:t>
      </w:r>
      <w:r w:rsidRPr="009B0DCD">
        <w:rPr>
          <w:rFonts w:ascii="Times New Roman" w:hAnsi="Times New Roman" w:cs="Times New Roman"/>
          <w:color w:val="000000"/>
          <w:sz w:val="28"/>
          <w:szCs w:val="28"/>
        </w:rPr>
        <w:t>.</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color w:val="000000"/>
          <w:sz w:val="28"/>
          <w:szCs w:val="28"/>
        </w:rPr>
        <w:t>2.3.2.</w:t>
      </w:r>
      <w:r w:rsidRPr="009B0DCD">
        <w:rPr>
          <w:rFonts w:ascii="Times New Roman" w:hAnsi="Times New Roman" w:cs="Times New Roman"/>
          <w:color w:val="000000"/>
          <w:sz w:val="28"/>
          <w:szCs w:val="28"/>
        </w:rPr>
        <w:tab/>
        <w:t>О</w:t>
      </w:r>
      <w:r w:rsidRPr="009B0DCD">
        <w:rPr>
          <w:rFonts w:ascii="Times New Roman" w:hAnsi="Times New Roman" w:cs="Times New Roman"/>
          <w:sz w:val="28"/>
          <w:szCs w:val="28"/>
        </w:rPr>
        <w:t xml:space="preserve">существлять сбор и анализ информации от Получателя о </w:t>
      </w:r>
      <w:r>
        <w:rPr>
          <w:rFonts w:ascii="Times New Roman" w:hAnsi="Times New Roman" w:cs="Times New Roman"/>
          <w:sz w:val="28"/>
          <w:szCs w:val="28"/>
        </w:rPr>
        <w:t xml:space="preserve">ходе реализации предпринимательского проекта. </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2.3.3.</w:t>
      </w:r>
      <w:r w:rsidRPr="009B0DCD">
        <w:rPr>
          <w:rFonts w:ascii="Times New Roman" w:hAnsi="Times New Roman" w:cs="Times New Roman"/>
          <w:sz w:val="28"/>
          <w:szCs w:val="28"/>
        </w:rPr>
        <w:tab/>
        <w:t>Уведомлять Получателя о необходимости возврата субсидии путем направления уведомления о возврате бюджетных средств.</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sz w:val="28"/>
          <w:szCs w:val="28"/>
        </w:rPr>
        <w:t>2.3.4.</w:t>
      </w:r>
      <w:r w:rsidRPr="009B0DCD">
        <w:rPr>
          <w:rFonts w:ascii="Times New Roman" w:hAnsi="Times New Roman" w:cs="Times New Roman"/>
          <w:sz w:val="28"/>
          <w:szCs w:val="28"/>
        </w:rPr>
        <w:tab/>
        <w:t xml:space="preserve">В случае </w:t>
      </w:r>
      <w:r>
        <w:rPr>
          <w:rFonts w:ascii="Times New Roman" w:hAnsi="Times New Roman" w:cs="Times New Roman"/>
          <w:sz w:val="28"/>
          <w:szCs w:val="28"/>
        </w:rPr>
        <w:t xml:space="preserve">признания Получателя </w:t>
      </w:r>
      <w:proofErr w:type="gramStart"/>
      <w:r>
        <w:rPr>
          <w:rFonts w:ascii="Times New Roman" w:hAnsi="Times New Roman" w:cs="Times New Roman"/>
          <w:sz w:val="28"/>
          <w:szCs w:val="28"/>
        </w:rPr>
        <w:t>допустившим</w:t>
      </w:r>
      <w:proofErr w:type="gramEnd"/>
      <w:r>
        <w:rPr>
          <w:rFonts w:ascii="Times New Roman" w:hAnsi="Times New Roman" w:cs="Times New Roman"/>
          <w:sz w:val="28"/>
          <w:szCs w:val="28"/>
        </w:rPr>
        <w:t xml:space="preserve"> </w:t>
      </w:r>
      <w:r w:rsidRPr="009B0DCD">
        <w:rPr>
          <w:rFonts w:ascii="Times New Roman" w:hAnsi="Times New Roman" w:cs="Times New Roman"/>
          <w:sz w:val="28"/>
          <w:szCs w:val="28"/>
        </w:rPr>
        <w:t>нарушени</w:t>
      </w:r>
      <w:r>
        <w:rPr>
          <w:rFonts w:ascii="Times New Roman" w:hAnsi="Times New Roman" w:cs="Times New Roman"/>
          <w:sz w:val="28"/>
          <w:szCs w:val="28"/>
        </w:rPr>
        <w:t>я</w:t>
      </w:r>
      <w:r w:rsidRPr="009B0DCD">
        <w:rPr>
          <w:rFonts w:ascii="Times New Roman" w:hAnsi="Times New Roman" w:cs="Times New Roman"/>
          <w:sz w:val="28"/>
          <w:szCs w:val="28"/>
        </w:rPr>
        <w:t xml:space="preserve"> условий конкурсной документации и (или) Соглашения </w:t>
      </w:r>
      <w:r>
        <w:rPr>
          <w:rFonts w:ascii="Times New Roman" w:hAnsi="Times New Roman" w:cs="Times New Roman"/>
          <w:sz w:val="28"/>
          <w:szCs w:val="28"/>
        </w:rPr>
        <w:t xml:space="preserve">внести </w:t>
      </w:r>
      <w:r w:rsidRPr="009B0DCD">
        <w:rPr>
          <w:rFonts w:ascii="Times New Roman" w:hAnsi="Times New Roman" w:cs="Times New Roman"/>
          <w:sz w:val="28"/>
          <w:szCs w:val="28"/>
        </w:rPr>
        <w:t>сведения о нарушени</w:t>
      </w:r>
      <w:r>
        <w:rPr>
          <w:rFonts w:ascii="Times New Roman" w:hAnsi="Times New Roman" w:cs="Times New Roman"/>
          <w:sz w:val="28"/>
          <w:szCs w:val="28"/>
        </w:rPr>
        <w:t xml:space="preserve">ях </w:t>
      </w:r>
      <w:r w:rsidRPr="009B0DCD">
        <w:rPr>
          <w:rFonts w:ascii="Times New Roman" w:hAnsi="Times New Roman" w:cs="Times New Roman"/>
          <w:sz w:val="28"/>
          <w:szCs w:val="28"/>
        </w:rPr>
        <w:t xml:space="preserve"> в Реестр субъектов малого и среднего предпринимательства – получателей финансовой поддержки</w:t>
      </w:r>
      <w:r>
        <w:rPr>
          <w:rFonts w:ascii="Times New Roman" w:hAnsi="Times New Roman" w:cs="Times New Roman"/>
          <w:sz w:val="28"/>
          <w:szCs w:val="28"/>
        </w:rPr>
        <w:t xml:space="preserve">. </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Особые условия</w:t>
      </w:r>
    </w:p>
    <w:p w:rsidR="00F5000D" w:rsidRPr="009B0DCD" w:rsidRDefault="00F5000D" w:rsidP="00F5000D">
      <w:pPr>
        <w:pStyle w:val="ConsPlusNormal"/>
        <w:ind w:firstLine="709"/>
        <w:jc w:val="both"/>
        <w:rPr>
          <w:rFonts w:ascii="Times New Roman" w:hAnsi="Times New Roman" w:cs="Times New Roman"/>
          <w:sz w:val="28"/>
          <w:szCs w:val="28"/>
        </w:rPr>
      </w:pPr>
      <w:r w:rsidRPr="009B0DCD">
        <w:rPr>
          <w:rFonts w:ascii="Times New Roman" w:hAnsi="Times New Roman" w:cs="Times New Roman"/>
          <w:sz w:val="28"/>
          <w:szCs w:val="28"/>
        </w:rPr>
        <w:t>Комитет и органы муниципального финансового контроля муниципального образования город Мурманск в течение срока действия Соглашения обязательно проводят проверки соблюдения Получателем условий, целей и порядка предоставления субсидии.</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Размер и порядок перечисления субсидии</w:t>
      </w:r>
    </w:p>
    <w:p w:rsidR="00F5000D" w:rsidRDefault="00F5000D" w:rsidP="00F5000D">
      <w:pPr>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sz w:val="28"/>
          <w:szCs w:val="28"/>
        </w:rPr>
        <w:t>4.1.</w:t>
      </w:r>
      <w:r w:rsidRPr="009B0DCD">
        <w:rPr>
          <w:rFonts w:ascii="Times New Roman" w:hAnsi="Times New Roman" w:cs="Times New Roman"/>
          <w:sz w:val="28"/>
          <w:szCs w:val="28"/>
        </w:rPr>
        <w:tab/>
        <w:t>С</w:t>
      </w:r>
      <w:r w:rsidRPr="009B0DCD">
        <w:rPr>
          <w:rFonts w:ascii="Times New Roman" w:hAnsi="Times New Roman" w:cs="Times New Roman"/>
          <w:color w:val="000000"/>
          <w:sz w:val="28"/>
          <w:szCs w:val="28"/>
        </w:rPr>
        <w:t xml:space="preserve">убсидия предоставляется Получателю в установленном порядке в размере, определённом протоколом заседания комиссии на безвозвратной и безвозмездной основе. </w:t>
      </w:r>
    </w:p>
    <w:p w:rsidR="00F5000D" w:rsidRPr="009B0DCD" w:rsidRDefault="00F5000D" w:rsidP="00F5000D">
      <w:pPr>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Размер субсидии составляет</w:t>
      </w:r>
      <w:proofErr w:type="gramStart"/>
      <w:r w:rsidRPr="009B0DCD">
        <w:rPr>
          <w:rFonts w:ascii="Times New Roman" w:hAnsi="Times New Roman" w:cs="Times New Roman"/>
          <w:sz w:val="28"/>
          <w:szCs w:val="28"/>
        </w:rPr>
        <w:t xml:space="preserve">  ___</w:t>
      </w:r>
      <w:r>
        <w:rPr>
          <w:rFonts w:ascii="Times New Roman" w:hAnsi="Times New Roman" w:cs="Times New Roman"/>
          <w:sz w:val="28"/>
          <w:szCs w:val="28"/>
        </w:rPr>
        <w:t>____</w:t>
      </w:r>
      <w:r w:rsidRPr="009B0DCD">
        <w:rPr>
          <w:rFonts w:ascii="Times New Roman" w:hAnsi="Times New Roman" w:cs="Times New Roman"/>
          <w:sz w:val="28"/>
          <w:szCs w:val="28"/>
        </w:rPr>
        <w:t>__ ( _____________</w:t>
      </w:r>
      <w:r>
        <w:rPr>
          <w:rFonts w:ascii="Times New Roman" w:hAnsi="Times New Roman" w:cs="Times New Roman"/>
          <w:sz w:val="28"/>
          <w:szCs w:val="28"/>
        </w:rPr>
        <w:t>_______</w:t>
      </w:r>
      <w:r w:rsidRPr="009B0DCD">
        <w:rPr>
          <w:rFonts w:ascii="Times New Roman" w:hAnsi="Times New Roman" w:cs="Times New Roman"/>
          <w:sz w:val="28"/>
          <w:szCs w:val="28"/>
        </w:rPr>
        <w:t xml:space="preserve">) </w:t>
      </w:r>
      <w:proofErr w:type="gramEnd"/>
      <w:r w:rsidRPr="009B0DCD">
        <w:rPr>
          <w:rFonts w:ascii="Times New Roman" w:hAnsi="Times New Roman" w:cs="Times New Roman"/>
          <w:sz w:val="28"/>
          <w:szCs w:val="28"/>
        </w:rPr>
        <w:t xml:space="preserve">рублей. </w:t>
      </w:r>
    </w:p>
    <w:p w:rsidR="00F5000D" w:rsidRPr="00466E37" w:rsidRDefault="00F5000D" w:rsidP="00F5000D">
      <w:pPr>
        <w:pStyle w:val="ac"/>
        <w:widowControl w:val="0"/>
        <w:tabs>
          <w:tab w:val="left" w:pos="1276"/>
        </w:tabs>
        <w:spacing w:after="0"/>
        <w:ind w:firstLine="709"/>
        <w:rPr>
          <w:i/>
        </w:rPr>
      </w:pPr>
      <w:r w:rsidRPr="009B0DCD">
        <w:rPr>
          <w:i/>
          <w:sz w:val="28"/>
          <w:szCs w:val="28"/>
        </w:rPr>
        <w:t xml:space="preserve"> </w:t>
      </w:r>
      <w:r w:rsidRPr="009B0DCD">
        <w:rPr>
          <w:i/>
          <w:sz w:val="28"/>
          <w:szCs w:val="28"/>
        </w:rPr>
        <w:tab/>
      </w:r>
      <w:r w:rsidRPr="009B0DCD">
        <w:rPr>
          <w:i/>
          <w:sz w:val="28"/>
          <w:szCs w:val="28"/>
        </w:rPr>
        <w:tab/>
      </w:r>
      <w:r w:rsidRPr="009B0DCD">
        <w:rPr>
          <w:i/>
          <w:sz w:val="28"/>
          <w:szCs w:val="28"/>
        </w:rPr>
        <w:tab/>
      </w:r>
      <w:r w:rsidRPr="009B0DCD">
        <w:rPr>
          <w:i/>
          <w:sz w:val="28"/>
          <w:szCs w:val="28"/>
        </w:rPr>
        <w:tab/>
      </w:r>
      <w:r w:rsidRPr="00466E37">
        <w:rPr>
          <w:i/>
        </w:rPr>
        <w:t xml:space="preserve">   </w:t>
      </w:r>
      <w:r>
        <w:rPr>
          <w:i/>
        </w:rPr>
        <w:t xml:space="preserve">                           </w:t>
      </w:r>
      <w:r w:rsidRPr="00466E37">
        <w:rPr>
          <w:i/>
        </w:rPr>
        <w:t xml:space="preserve"> (цифрами)</w:t>
      </w:r>
      <w:r w:rsidRPr="00466E37">
        <w:rPr>
          <w:i/>
        </w:rPr>
        <w:tab/>
      </w:r>
      <w:r w:rsidRPr="00466E37">
        <w:rPr>
          <w:i/>
        </w:rPr>
        <w:tab/>
        <w:t>(прописью)</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color w:val="000000"/>
          <w:sz w:val="28"/>
          <w:szCs w:val="28"/>
        </w:rPr>
        <w:t>4.2.</w:t>
      </w:r>
      <w:r w:rsidRPr="009B0DCD">
        <w:rPr>
          <w:rFonts w:ascii="Times New Roman" w:hAnsi="Times New Roman" w:cs="Times New Roman"/>
          <w:color w:val="000000"/>
          <w:sz w:val="28"/>
          <w:szCs w:val="28"/>
        </w:rPr>
        <w:tab/>
        <w:t>П</w:t>
      </w:r>
      <w:r w:rsidRPr="009B0DCD">
        <w:rPr>
          <w:rFonts w:ascii="Times New Roman" w:hAnsi="Times New Roman" w:cs="Times New Roman"/>
          <w:sz w:val="28"/>
          <w:szCs w:val="28"/>
        </w:rPr>
        <w:t xml:space="preserve">еречисление средств на расчетный счет Получателя, открытый им в кредитной организации, производится Комитетом </w:t>
      </w:r>
      <w:r>
        <w:rPr>
          <w:rFonts w:ascii="Times New Roman" w:hAnsi="Times New Roman" w:cs="Times New Roman"/>
          <w:color w:val="000000"/>
          <w:sz w:val="28"/>
          <w:szCs w:val="28"/>
        </w:rPr>
        <w:t>в течение</w:t>
      </w:r>
      <w:r w:rsidRPr="009B0DCD">
        <w:rPr>
          <w:rFonts w:ascii="Times New Roman" w:hAnsi="Times New Roman" w:cs="Times New Roman"/>
          <w:color w:val="000000"/>
          <w:sz w:val="28"/>
          <w:szCs w:val="28"/>
        </w:rPr>
        <w:t xml:space="preserve"> 30 (тридцати) рабочих дней </w:t>
      </w:r>
      <w:r>
        <w:rPr>
          <w:rFonts w:ascii="Times New Roman" w:hAnsi="Times New Roman" w:cs="Times New Roman"/>
          <w:color w:val="000000"/>
          <w:sz w:val="28"/>
          <w:szCs w:val="28"/>
        </w:rPr>
        <w:t>со дня</w:t>
      </w:r>
      <w:r w:rsidRPr="009B0DCD">
        <w:rPr>
          <w:rFonts w:ascii="Times New Roman" w:hAnsi="Times New Roman" w:cs="Times New Roman"/>
          <w:color w:val="000000"/>
          <w:sz w:val="28"/>
          <w:szCs w:val="28"/>
        </w:rPr>
        <w:t xml:space="preserve"> вступления в силу постановления администрации города Мурманска о предоставлении субсидии</w:t>
      </w:r>
      <w:r>
        <w:rPr>
          <w:rFonts w:ascii="Times New Roman" w:hAnsi="Times New Roman" w:cs="Times New Roman"/>
          <w:color w:val="000000"/>
          <w:sz w:val="28"/>
          <w:szCs w:val="28"/>
        </w:rPr>
        <w:t>, но не позднее 25 декабря текущего финансового года</w:t>
      </w:r>
      <w:r w:rsidRPr="009B0DCD">
        <w:rPr>
          <w:rFonts w:ascii="Times New Roman" w:hAnsi="Times New Roman" w:cs="Times New Roman"/>
          <w:color w:val="000000"/>
          <w:sz w:val="28"/>
          <w:szCs w:val="28"/>
        </w:rPr>
        <w:t>.</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sz w:val="28"/>
          <w:szCs w:val="28"/>
        </w:rPr>
        <w:t>4.3.</w:t>
      </w:r>
      <w:r w:rsidRPr="009B0DCD">
        <w:rPr>
          <w:rFonts w:ascii="Times New Roman" w:hAnsi="Times New Roman" w:cs="Times New Roman"/>
          <w:sz w:val="28"/>
          <w:szCs w:val="28"/>
        </w:rPr>
        <w:tab/>
      </w:r>
      <w:r w:rsidRPr="009B0DCD">
        <w:rPr>
          <w:rFonts w:ascii="Times New Roman" w:hAnsi="Times New Roman" w:cs="Times New Roman"/>
          <w:color w:val="000000"/>
          <w:sz w:val="28"/>
          <w:szCs w:val="28"/>
        </w:rPr>
        <w:t>Перечисление средств субсидии осуществляется платежным поручением на расчетный счет Получателя, указанный в разделе 9 «Юридические адреса и реквизиты Сторон» настоящего Соглашения. В случае изменения реквизитов Получатель обязан в течение пяти рабочих дней в письменной форме сообщить об этом Комитету с указанием новых реквизитов. В случае неверного указания реквизитов Получателем все риски, связанные с перечислением Комитетом денежных средств на указанный в настоящем Соглашении расчетный счет Получателя, несет Получатель.</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Ответственность Сторон</w:t>
      </w:r>
    </w:p>
    <w:p w:rsidR="00F5000D" w:rsidRPr="009B0DCD" w:rsidRDefault="00F5000D" w:rsidP="00F5000D">
      <w:pPr>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5.1.</w:t>
      </w:r>
      <w:r w:rsidRPr="009B0DCD">
        <w:rPr>
          <w:rFonts w:ascii="Times New Roman" w:hAnsi="Times New Roman" w:cs="Times New Roman"/>
          <w:sz w:val="28"/>
          <w:szCs w:val="28"/>
        </w:rPr>
        <w:tab/>
        <w:t>Стороны обязуются способствовать выполнению Соглашения в полном объеме, информировать об обстоятельствах, угрожающих исполнению Соглашения и предпринимать согласованные действия по его выполнению.</w:t>
      </w:r>
    </w:p>
    <w:p w:rsidR="00F5000D" w:rsidRPr="009B0DCD" w:rsidRDefault="00F5000D" w:rsidP="00F5000D">
      <w:pPr>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5.2.</w:t>
      </w:r>
      <w:r w:rsidRPr="009B0DCD">
        <w:rPr>
          <w:rFonts w:ascii="Times New Roman" w:hAnsi="Times New Roman" w:cs="Times New Roman"/>
          <w:sz w:val="28"/>
          <w:szCs w:val="28"/>
        </w:rPr>
        <w:tab/>
      </w:r>
      <w:r w:rsidRPr="009B0DCD">
        <w:rPr>
          <w:rFonts w:ascii="Times New Roman" w:hAnsi="Times New Roman" w:cs="Times New Roman"/>
          <w:bCs/>
          <w:sz w:val="28"/>
          <w:szCs w:val="28"/>
        </w:rPr>
        <w:t>Получатель</w:t>
      </w:r>
      <w:r w:rsidRPr="009B0DCD">
        <w:rPr>
          <w:rFonts w:ascii="Times New Roman" w:hAnsi="Times New Roman" w:cs="Times New Roman"/>
          <w:sz w:val="28"/>
          <w:szCs w:val="28"/>
        </w:rPr>
        <w:t xml:space="preserve"> несет ответственность в соответствии с законодательством Российской Федерации за достоверность предоставленных документов, подтверждающих целевое использование средств, за соответствие их требованиям законодательства и конкурсной документации, а также выполнение условий предоставления субсидии. </w:t>
      </w:r>
    </w:p>
    <w:p w:rsidR="00F5000D" w:rsidRPr="009B0DCD" w:rsidRDefault="00F5000D" w:rsidP="00F5000D">
      <w:pPr>
        <w:tabs>
          <w:tab w:val="left" w:pos="1276"/>
        </w:tabs>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5.3.</w:t>
      </w:r>
      <w:r w:rsidRPr="009B0DCD">
        <w:rPr>
          <w:rFonts w:ascii="Times New Roman" w:hAnsi="Times New Roman" w:cs="Times New Roman"/>
          <w:sz w:val="28"/>
          <w:szCs w:val="28"/>
        </w:rPr>
        <w:tab/>
        <w:t xml:space="preserve">В случае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 </w:t>
      </w:r>
    </w:p>
    <w:p w:rsidR="00F5000D" w:rsidRPr="009B0DCD" w:rsidRDefault="00F5000D" w:rsidP="00F5000D">
      <w:pPr>
        <w:pStyle w:val="ab"/>
        <w:numPr>
          <w:ilvl w:val="0"/>
          <w:numId w:val="7"/>
        </w:numPr>
        <w:tabs>
          <w:tab w:val="left" w:pos="284"/>
        </w:tabs>
        <w:autoSpaceDE w:val="0"/>
        <w:autoSpaceDN w:val="0"/>
        <w:adjustRightInd w:val="0"/>
        <w:spacing w:before="24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lastRenderedPageBreak/>
        <w:t>Прочие условия</w:t>
      </w:r>
    </w:p>
    <w:p w:rsidR="00F5000D" w:rsidRPr="009B0DCD" w:rsidRDefault="00F5000D" w:rsidP="00F5000D">
      <w:pPr>
        <w:widowControl w:val="0"/>
        <w:tabs>
          <w:tab w:val="left" w:pos="1276"/>
        </w:tabs>
        <w:autoSpaceDE w:val="0"/>
        <w:autoSpaceDN w:val="0"/>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sz w:val="28"/>
          <w:szCs w:val="28"/>
        </w:rPr>
        <w:t>6.1.</w:t>
      </w:r>
      <w:r w:rsidRPr="009B0DCD">
        <w:rPr>
          <w:rFonts w:ascii="Times New Roman" w:hAnsi="Times New Roman" w:cs="Times New Roman"/>
          <w:sz w:val="28"/>
          <w:szCs w:val="28"/>
        </w:rPr>
        <w:tab/>
      </w:r>
      <w:r w:rsidRPr="009B0DCD">
        <w:rPr>
          <w:rFonts w:ascii="Times New Roman" w:hAnsi="Times New Roman" w:cs="Times New Roman"/>
          <w:color w:val="000000"/>
          <w:sz w:val="28"/>
          <w:szCs w:val="28"/>
        </w:rPr>
        <w:t>Споры и разногласия по данному Соглашению решаются путем переговоров. По всем вопросам, не урегулированным в настоящем Соглашении, Стороны руководствуются действующим законодательством Российской Федерации.</w:t>
      </w:r>
    </w:p>
    <w:p w:rsidR="00F5000D" w:rsidRPr="009B0DCD" w:rsidRDefault="00F5000D" w:rsidP="00F5000D">
      <w:pPr>
        <w:widowControl w:val="0"/>
        <w:tabs>
          <w:tab w:val="left" w:pos="1276"/>
        </w:tabs>
        <w:spacing w:after="0" w:line="240" w:lineRule="auto"/>
        <w:ind w:firstLine="709"/>
        <w:jc w:val="both"/>
        <w:rPr>
          <w:rFonts w:ascii="Times New Roman" w:hAnsi="Times New Roman" w:cs="Times New Roman"/>
          <w:color w:val="000000"/>
          <w:sz w:val="28"/>
          <w:szCs w:val="28"/>
        </w:rPr>
      </w:pPr>
      <w:r w:rsidRPr="009B0DCD">
        <w:rPr>
          <w:rFonts w:ascii="Times New Roman" w:hAnsi="Times New Roman" w:cs="Times New Roman"/>
          <w:color w:val="000000"/>
          <w:sz w:val="28"/>
          <w:szCs w:val="28"/>
        </w:rPr>
        <w:t>6.2.</w:t>
      </w:r>
      <w:r w:rsidRPr="009B0DCD">
        <w:rPr>
          <w:rFonts w:ascii="Times New Roman" w:hAnsi="Times New Roman" w:cs="Times New Roman"/>
          <w:color w:val="000000"/>
          <w:sz w:val="28"/>
          <w:szCs w:val="28"/>
        </w:rPr>
        <w:tab/>
        <w:t>Данное Соглашение составлено в двух экземплярах, имеющих одинаковую юридическую силу, один из которых выдается Получателю, а другой хранится в Комитете.</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Порядок изменения, расторжения Соглашения</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7.1.</w:t>
      </w:r>
      <w:r w:rsidRPr="009B0DCD">
        <w:rPr>
          <w:rFonts w:ascii="Times New Roman" w:hAnsi="Times New Roman" w:cs="Times New Roman"/>
          <w:sz w:val="28"/>
          <w:szCs w:val="28"/>
        </w:rPr>
        <w:tab/>
        <w:t>Соглашение может быть изменено Сторонами на основании их взаимного согласия и при наличии объективных причин, вызвавших изменения.</w:t>
      </w:r>
    </w:p>
    <w:p w:rsidR="00F5000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7.2.</w:t>
      </w:r>
      <w:r w:rsidRPr="009B0DCD">
        <w:rPr>
          <w:rFonts w:ascii="Times New Roman" w:hAnsi="Times New Roman" w:cs="Times New Roman"/>
          <w:sz w:val="28"/>
          <w:szCs w:val="28"/>
        </w:rPr>
        <w:tab/>
        <w:t>Все изменения к Соглашению оформляются письменно, в виде дополнительного соглашения.</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Pr="00BE05AC">
        <w:rPr>
          <w:rFonts w:ascii="Times New Roman" w:hAnsi="Times New Roman" w:cs="Times New Roman"/>
          <w:sz w:val="28"/>
          <w:szCs w:val="28"/>
        </w:rPr>
        <w:t>Соглашение может быть расторгнуто в соответствии с действующим законодательством.</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Срок действия Соглашения</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8.1. Соглашение вступает в силу со дня его подписания и действует в течение двух календарных лет</w:t>
      </w:r>
      <w:r>
        <w:rPr>
          <w:rFonts w:ascii="Times New Roman" w:hAnsi="Times New Roman" w:cs="Times New Roman"/>
          <w:sz w:val="28"/>
          <w:szCs w:val="28"/>
        </w:rPr>
        <w:t xml:space="preserve"> до 31.12.201__г</w:t>
      </w:r>
      <w:r w:rsidRPr="009B0DCD">
        <w:rPr>
          <w:rFonts w:ascii="Times New Roman" w:hAnsi="Times New Roman" w:cs="Times New Roman"/>
          <w:sz w:val="28"/>
          <w:szCs w:val="28"/>
        </w:rPr>
        <w:t>.</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8.2. Прекращение (окончание) срока действия Соглашения влечет за собой прекращение обязатель</w:t>
      </w:r>
      <w:proofErr w:type="gramStart"/>
      <w:r w:rsidRPr="009B0DCD">
        <w:rPr>
          <w:rFonts w:ascii="Times New Roman" w:hAnsi="Times New Roman" w:cs="Times New Roman"/>
          <w:sz w:val="28"/>
          <w:szCs w:val="28"/>
        </w:rPr>
        <w:t>ств Ст</w:t>
      </w:r>
      <w:proofErr w:type="gramEnd"/>
      <w:r w:rsidRPr="009B0DCD">
        <w:rPr>
          <w:rFonts w:ascii="Times New Roman" w:hAnsi="Times New Roman" w:cs="Times New Roman"/>
          <w:sz w:val="28"/>
          <w:szCs w:val="28"/>
        </w:rPr>
        <w:t>орон по нему, но не освобождает Стороны от ответственности за его нарушения, если таковые имели место при исполнении условий настоящего Соглашения.</w:t>
      </w:r>
    </w:p>
    <w:p w:rsidR="00F5000D" w:rsidRPr="009B0DCD" w:rsidRDefault="00F5000D" w:rsidP="00F5000D">
      <w:pPr>
        <w:pStyle w:val="ab"/>
        <w:numPr>
          <w:ilvl w:val="0"/>
          <w:numId w:val="7"/>
        </w:numPr>
        <w:tabs>
          <w:tab w:val="left" w:pos="284"/>
        </w:tabs>
        <w:autoSpaceDE w:val="0"/>
        <w:autoSpaceDN w:val="0"/>
        <w:adjustRightInd w:val="0"/>
        <w:spacing w:before="120" w:after="0" w:line="240" w:lineRule="auto"/>
        <w:ind w:left="0" w:firstLine="0"/>
        <w:contextualSpacing w:val="0"/>
        <w:jc w:val="center"/>
        <w:outlineLvl w:val="1"/>
        <w:rPr>
          <w:rFonts w:ascii="Times New Roman" w:hAnsi="Times New Roman" w:cs="Times New Roman"/>
          <w:sz w:val="28"/>
          <w:szCs w:val="28"/>
        </w:rPr>
      </w:pPr>
      <w:r w:rsidRPr="009B0DCD">
        <w:rPr>
          <w:rFonts w:ascii="Times New Roman" w:hAnsi="Times New Roman" w:cs="Times New Roman"/>
          <w:sz w:val="28"/>
          <w:szCs w:val="28"/>
        </w:rPr>
        <w:t>Юридические адреса и реквизиты Сторон</w:t>
      </w:r>
    </w:p>
    <w:p w:rsidR="00F5000D" w:rsidRPr="009B0DCD" w:rsidRDefault="00F5000D" w:rsidP="00F5000D">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B0DCD">
        <w:rPr>
          <w:rFonts w:ascii="Times New Roman" w:hAnsi="Times New Roman" w:cs="Times New Roman"/>
          <w:sz w:val="28"/>
          <w:szCs w:val="28"/>
        </w:rPr>
        <w:t>В случае изменения юридического адреса или реквизитов Стороны договора обязаны в</w:t>
      </w:r>
      <w:r>
        <w:rPr>
          <w:rFonts w:ascii="Times New Roman" w:hAnsi="Times New Roman" w:cs="Times New Roman"/>
          <w:sz w:val="28"/>
          <w:szCs w:val="28"/>
        </w:rPr>
        <w:t xml:space="preserve"> течение </w:t>
      </w:r>
      <w:r w:rsidRPr="009B0DCD">
        <w:rPr>
          <w:rFonts w:ascii="Times New Roman" w:hAnsi="Times New Roman" w:cs="Times New Roman"/>
          <w:sz w:val="28"/>
          <w:szCs w:val="28"/>
        </w:rPr>
        <w:t xml:space="preserve">пяти рабочих дней уведомить об этом друг друга. </w:t>
      </w:r>
    </w:p>
    <w:tbl>
      <w:tblPr>
        <w:tblpPr w:leftFromText="180" w:rightFromText="180" w:bottomFromText="200" w:vertAnchor="text" w:horzAnchor="margin" w:tblpY="65"/>
        <w:tblW w:w="9001" w:type="dxa"/>
        <w:tblLayout w:type="fixed"/>
        <w:tblCellMar>
          <w:left w:w="71" w:type="dxa"/>
          <w:right w:w="71" w:type="dxa"/>
        </w:tblCellMar>
        <w:tblLook w:val="04A0"/>
      </w:tblPr>
      <w:tblGrid>
        <w:gridCol w:w="5174"/>
        <w:gridCol w:w="3827"/>
      </w:tblGrid>
      <w:tr w:rsidR="00F5000D" w:rsidRPr="009B0DCD" w:rsidTr="00641D0B">
        <w:trPr>
          <w:trHeight w:val="248"/>
        </w:trPr>
        <w:tc>
          <w:tcPr>
            <w:tcW w:w="5174" w:type="dxa"/>
            <w:vAlign w:val="center"/>
            <w:hideMark/>
          </w:tcPr>
          <w:p w:rsidR="00F5000D" w:rsidRPr="009B0DCD" w:rsidRDefault="00F5000D" w:rsidP="00641D0B">
            <w:pPr>
              <w:autoSpaceDE w:val="0"/>
              <w:autoSpaceDN w:val="0"/>
              <w:adjustRightInd w:val="0"/>
              <w:spacing w:before="120" w:after="0" w:line="240" w:lineRule="auto"/>
              <w:jc w:val="center"/>
              <w:outlineLvl w:val="1"/>
              <w:rPr>
                <w:rFonts w:ascii="Times New Roman" w:hAnsi="Times New Roman" w:cs="Times New Roman"/>
                <w:color w:val="000000"/>
                <w:sz w:val="28"/>
                <w:szCs w:val="28"/>
              </w:rPr>
            </w:pPr>
            <w:r w:rsidRPr="009B0DCD">
              <w:rPr>
                <w:rFonts w:ascii="Times New Roman" w:hAnsi="Times New Roman" w:cs="Times New Roman"/>
                <w:sz w:val="28"/>
                <w:szCs w:val="28"/>
              </w:rPr>
              <w:t>Комитет</w:t>
            </w:r>
            <w:r w:rsidRPr="009B0DCD">
              <w:rPr>
                <w:rFonts w:ascii="Times New Roman" w:hAnsi="Times New Roman" w:cs="Times New Roman"/>
                <w:color w:val="000000"/>
                <w:sz w:val="28"/>
                <w:szCs w:val="28"/>
              </w:rPr>
              <w:t>:</w:t>
            </w:r>
          </w:p>
        </w:tc>
        <w:tc>
          <w:tcPr>
            <w:tcW w:w="3827" w:type="dxa"/>
            <w:vAlign w:val="center"/>
            <w:hideMark/>
          </w:tcPr>
          <w:p w:rsidR="00F5000D" w:rsidRPr="009B0DCD" w:rsidRDefault="00F5000D" w:rsidP="00641D0B">
            <w:pPr>
              <w:widowControl w:val="0"/>
              <w:autoSpaceDE w:val="0"/>
              <w:autoSpaceDN w:val="0"/>
              <w:adjustRightInd w:val="0"/>
              <w:spacing w:after="0" w:line="240" w:lineRule="auto"/>
              <w:jc w:val="center"/>
              <w:rPr>
                <w:rFonts w:ascii="Times New Roman" w:hAnsi="Times New Roman" w:cs="Times New Roman"/>
                <w:bCs/>
                <w:color w:val="000000"/>
                <w:sz w:val="28"/>
                <w:szCs w:val="28"/>
              </w:rPr>
            </w:pPr>
            <w:r w:rsidRPr="009B0DCD">
              <w:rPr>
                <w:rFonts w:ascii="Times New Roman" w:hAnsi="Times New Roman" w:cs="Times New Roman"/>
                <w:color w:val="000000"/>
                <w:sz w:val="28"/>
                <w:szCs w:val="28"/>
              </w:rPr>
              <w:t>П</w:t>
            </w:r>
            <w:r w:rsidRPr="009B0DCD">
              <w:rPr>
                <w:rFonts w:ascii="Times New Roman" w:eastAsia="Calibri" w:hAnsi="Times New Roman" w:cs="Times New Roman"/>
                <w:sz w:val="28"/>
                <w:szCs w:val="28"/>
              </w:rPr>
              <w:t>олучатель</w:t>
            </w:r>
            <w:r w:rsidRPr="009B0DCD">
              <w:rPr>
                <w:rFonts w:ascii="Times New Roman" w:hAnsi="Times New Roman" w:cs="Times New Roman"/>
                <w:color w:val="000000"/>
                <w:sz w:val="28"/>
                <w:szCs w:val="28"/>
              </w:rPr>
              <w:t>:</w:t>
            </w:r>
          </w:p>
        </w:tc>
      </w:tr>
      <w:tr w:rsidR="00F5000D" w:rsidRPr="009B0DCD" w:rsidTr="00641D0B">
        <w:trPr>
          <w:trHeight w:val="248"/>
        </w:trPr>
        <w:tc>
          <w:tcPr>
            <w:tcW w:w="5174" w:type="dxa"/>
            <w:vMerge w:val="restart"/>
            <w:vAlign w:val="center"/>
            <w:hideMark/>
          </w:tcPr>
          <w:p w:rsidR="00F5000D" w:rsidRPr="00466E37" w:rsidRDefault="00F5000D" w:rsidP="00641D0B">
            <w:pPr>
              <w:widowControl w:val="0"/>
              <w:autoSpaceDE w:val="0"/>
              <w:autoSpaceDN w:val="0"/>
              <w:adjustRightInd w:val="0"/>
              <w:spacing w:after="0" w:line="240" w:lineRule="auto"/>
              <w:rPr>
                <w:rFonts w:ascii="Times New Roman" w:hAnsi="Times New Roman" w:cs="Times New Roman"/>
                <w:bCs/>
                <w:sz w:val="26"/>
                <w:szCs w:val="26"/>
              </w:rPr>
            </w:pPr>
            <w:r w:rsidRPr="00466E37">
              <w:rPr>
                <w:rFonts w:ascii="Times New Roman" w:hAnsi="Times New Roman" w:cs="Times New Roman"/>
                <w:color w:val="000000"/>
                <w:sz w:val="26"/>
                <w:szCs w:val="26"/>
              </w:rPr>
              <w:t>Комитет по экономическому развитию администрации города Мурманска</w:t>
            </w:r>
          </w:p>
          <w:p w:rsidR="00F5000D" w:rsidRDefault="00F5000D" w:rsidP="00641D0B">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66E37">
              <w:rPr>
                <w:rFonts w:ascii="Times New Roman" w:hAnsi="Times New Roman" w:cs="Times New Roman"/>
                <w:color w:val="000000"/>
                <w:sz w:val="26"/>
                <w:szCs w:val="26"/>
              </w:rPr>
              <w:t>Адрес: 183006,</w:t>
            </w:r>
            <w:r>
              <w:rPr>
                <w:rFonts w:ascii="Times New Roman" w:hAnsi="Times New Roman" w:cs="Times New Roman"/>
                <w:color w:val="000000"/>
                <w:sz w:val="26"/>
                <w:szCs w:val="26"/>
              </w:rPr>
              <w:t xml:space="preserve"> </w:t>
            </w:r>
            <w:r w:rsidRPr="00466E37">
              <w:rPr>
                <w:rFonts w:ascii="Times New Roman" w:hAnsi="Times New Roman" w:cs="Times New Roman"/>
                <w:color w:val="000000"/>
                <w:sz w:val="26"/>
                <w:szCs w:val="26"/>
              </w:rPr>
              <w:t xml:space="preserve">г. Мурманск, </w:t>
            </w:r>
          </w:p>
          <w:p w:rsidR="00F5000D" w:rsidRPr="00466E37" w:rsidRDefault="00F5000D" w:rsidP="00641D0B">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66E37">
              <w:rPr>
                <w:rFonts w:ascii="Times New Roman" w:hAnsi="Times New Roman" w:cs="Times New Roman"/>
                <w:color w:val="000000"/>
                <w:sz w:val="26"/>
                <w:szCs w:val="26"/>
              </w:rPr>
              <w:t>пр. Ленина, д. 75</w:t>
            </w:r>
          </w:p>
          <w:p w:rsidR="00F5000D" w:rsidRPr="00466E37" w:rsidRDefault="00F5000D" w:rsidP="00641D0B">
            <w:pPr>
              <w:spacing w:after="0" w:line="240" w:lineRule="auto"/>
              <w:rPr>
                <w:rFonts w:ascii="Times New Roman" w:hAnsi="Times New Roman" w:cs="Times New Roman"/>
                <w:sz w:val="26"/>
                <w:szCs w:val="26"/>
                <w:shd w:val="clear" w:color="auto" w:fill="D9D9D9"/>
              </w:rPr>
            </w:pPr>
            <w:r w:rsidRPr="00466E37">
              <w:rPr>
                <w:rFonts w:ascii="Times New Roman" w:hAnsi="Times New Roman" w:cs="Times New Roman"/>
                <w:bCs/>
                <w:sz w:val="26"/>
                <w:szCs w:val="26"/>
              </w:rPr>
              <w:t>ИНН/КПП</w:t>
            </w:r>
            <w:r w:rsidRPr="00466E37">
              <w:rPr>
                <w:rFonts w:ascii="Times New Roman" w:hAnsi="Times New Roman" w:cs="Times New Roman"/>
                <w:sz w:val="26"/>
                <w:szCs w:val="26"/>
              </w:rPr>
              <w:t xml:space="preserve"> 5190932819 / 519001001 </w:t>
            </w:r>
          </w:p>
          <w:p w:rsidR="00F5000D" w:rsidRPr="00466E37" w:rsidRDefault="00F5000D" w:rsidP="00641D0B">
            <w:pPr>
              <w:spacing w:after="0" w:line="240" w:lineRule="auto"/>
              <w:rPr>
                <w:rFonts w:ascii="Times New Roman" w:hAnsi="Times New Roman" w:cs="Times New Roman"/>
                <w:sz w:val="26"/>
                <w:szCs w:val="26"/>
              </w:rPr>
            </w:pPr>
            <w:r w:rsidRPr="00466E37">
              <w:rPr>
                <w:rFonts w:ascii="Times New Roman" w:hAnsi="Times New Roman" w:cs="Times New Roman"/>
                <w:bCs/>
                <w:sz w:val="26"/>
                <w:szCs w:val="26"/>
              </w:rPr>
              <w:t>ОГРН 1115190008691 ОКПО 91237481</w:t>
            </w:r>
          </w:p>
          <w:p w:rsidR="00F5000D" w:rsidRDefault="00F5000D" w:rsidP="00641D0B">
            <w:pPr>
              <w:spacing w:after="0" w:line="240" w:lineRule="auto"/>
              <w:rPr>
                <w:rFonts w:ascii="Times New Roman" w:hAnsi="Times New Roman" w:cs="Times New Roman"/>
                <w:bCs/>
                <w:sz w:val="26"/>
                <w:szCs w:val="26"/>
              </w:rPr>
            </w:pPr>
            <w:r w:rsidRPr="00466E37">
              <w:rPr>
                <w:rFonts w:ascii="Times New Roman" w:hAnsi="Times New Roman" w:cs="Times New Roman"/>
                <w:bCs/>
                <w:sz w:val="26"/>
                <w:szCs w:val="26"/>
              </w:rPr>
              <w:t xml:space="preserve">ОКТМО 47701000 </w:t>
            </w:r>
          </w:p>
          <w:p w:rsidR="00F5000D" w:rsidRPr="00466E37" w:rsidRDefault="00F5000D" w:rsidP="00641D0B">
            <w:pPr>
              <w:spacing w:after="0" w:line="240" w:lineRule="auto"/>
              <w:rPr>
                <w:rFonts w:ascii="Times New Roman" w:hAnsi="Times New Roman" w:cs="Times New Roman"/>
                <w:sz w:val="26"/>
                <w:szCs w:val="26"/>
              </w:rPr>
            </w:pPr>
            <w:r w:rsidRPr="00466E37">
              <w:rPr>
                <w:rFonts w:ascii="Times New Roman" w:hAnsi="Times New Roman" w:cs="Times New Roman"/>
                <w:sz w:val="26"/>
                <w:szCs w:val="26"/>
              </w:rPr>
              <w:t xml:space="preserve">Банк: Отделение Мурманск </w:t>
            </w:r>
            <w:proofErr w:type="gramStart"/>
            <w:r w:rsidRPr="00466E37">
              <w:rPr>
                <w:rFonts w:ascii="Times New Roman" w:hAnsi="Times New Roman" w:cs="Times New Roman"/>
                <w:sz w:val="26"/>
                <w:szCs w:val="26"/>
              </w:rPr>
              <w:t>г</w:t>
            </w:r>
            <w:proofErr w:type="gramEnd"/>
            <w:r w:rsidRPr="00466E37">
              <w:rPr>
                <w:rFonts w:ascii="Times New Roman" w:hAnsi="Times New Roman" w:cs="Times New Roman"/>
                <w:sz w:val="26"/>
                <w:szCs w:val="26"/>
              </w:rPr>
              <w:t>. Мурманск</w:t>
            </w:r>
          </w:p>
          <w:p w:rsidR="00F5000D" w:rsidRPr="00466E37" w:rsidRDefault="00F5000D" w:rsidP="00641D0B">
            <w:pPr>
              <w:spacing w:after="0" w:line="240" w:lineRule="auto"/>
              <w:rPr>
                <w:rFonts w:ascii="Times New Roman" w:hAnsi="Times New Roman" w:cs="Times New Roman"/>
                <w:sz w:val="26"/>
                <w:szCs w:val="26"/>
              </w:rPr>
            </w:pPr>
            <w:proofErr w:type="gramStart"/>
            <w:r w:rsidRPr="00466E37">
              <w:rPr>
                <w:rFonts w:ascii="Times New Roman" w:hAnsi="Times New Roman" w:cs="Times New Roman"/>
                <w:sz w:val="26"/>
                <w:szCs w:val="26"/>
              </w:rPr>
              <w:t>Р</w:t>
            </w:r>
            <w:proofErr w:type="gramEnd"/>
            <w:r w:rsidRPr="00466E37">
              <w:rPr>
                <w:rFonts w:ascii="Times New Roman" w:hAnsi="Times New Roman" w:cs="Times New Roman"/>
                <w:sz w:val="26"/>
                <w:szCs w:val="26"/>
              </w:rPr>
              <w:t>/с 40204810500000000001</w:t>
            </w:r>
          </w:p>
          <w:p w:rsidR="00F5000D" w:rsidRPr="00466E37" w:rsidRDefault="00F5000D" w:rsidP="00641D0B">
            <w:pPr>
              <w:spacing w:after="0" w:line="240" w:lineRule="auto"/>
              <w:rPr>
                <w:rFonts w:ascii="Times New Roman" w:hAnsi="Times New Roman" w:cs="Times New Roman"/>
                <w:sz w:val="26"/>
                <w:szCs w:val="26"/>
              </w:rPr>
            </w:pPr>
            <w:r w:rsidRPr="00466E37">
              <w:rPr>
                <w:rFonts w:ascii="Times New Roman" w:hAnsi="Times New Roman" w:cs="Times New Roman"/>
                <w:sz w:val="26"/>
                <w:szCs w:val="26"/>
              </w:rPr>
              <w:t>Л/с 03493433940 в УФК по Мурманской обл.</w:t>
            </w:r>
          </w:p>
          <w:p w:rsidR="00F5000D" w:rsidRPr="00466E37" w:rsidRDefault="00F5000D" w:rsidP="00641D0B">
            <w:pPr>
              <w:spacing w:after="0" w:line="240" w:lineRule="auto"/>
              <w:rPr>
                <w:rFonts w:ascii="Times New Roman" w:hAnsi="Times New Roman" w:cs="Times New Roman"/>
                <w:bCs/>
                <w:sz w:val="26"/>
                <w:szCs w:val="26"/>
              </w:rPr>
            </w:pPr>
            <w:r w:rsidRPr="00466E37">
              <w:rPr>
                <w:rFonts w:ascii="Times New Roman" w:hAnsi="Times New Roman" w:cs="Times New Roman"/>
                <w:sz w:val="26"/>
                <w:szCs w:val="26"/>
              </w:rPr>
              <w:t>БИК 044705001</w:t>
            </w:r>
          </w:p>
        </w:tc>
        <w:tc>
          <w:tcPr>
            <w:tcW w:w="3827" w:type="dxa"/>
            <w:vAlign w:val="center"/>
            <w:hideMark/>
          </w:tcPr>
          <w:p w:rsidR="00F5000D" w:rsidRPr="00466E37" w:rsidRDefault="00F5000D" w:rsidP="00641D0B">
            <w:pPr>
              <w:widowControl w:val="0"/>
              <w:autoSpaceDE w:val="0"/>
              <w:autoSpaceDN w:val="0"/>
              <w:adjustRightInd w:val="0"/>
              <w:spacing w:after="0" w:line="240" w:lineRule="auto"/>
              <w:jc w:val="center"/>
              <w:rPr>
                <w:rFonts w:ascii="Times New Roman" w:hAnsi="Times New Roman" w:cs="Times New Roman"/>
                <w:bCs/>
                <w:i/>
                <w:color w:val="000000"/>
                <w:sz w:val="26"/>
                <w:szCs w:val="26"/>
              </w:rPr>
            </w:pPr>
            <w:r w:rsidRPr="00466E37">
              <w:rPr>
                <w:rFonts w:ascii="Times New Roman" w:hAnsi="Times New Roman" w:cs="Times New Roman"/>
                <w:bCs/>
                <w:i/>
                <w:color w:val="000000"/>
                <w:sz w:val="26"/>
                <w:szCs w:val="26"/>
              </w:rPr>
              <w:t>(полное наименование субъекта МСП)</w:t>
            </w:r>
          </w:p>
        </w:tc>
      </w:tr>
      <w:tr w:rsidR="00F5000D" w:rsidRPr="009B0DCD" w:rsidTr="00641D0B">
        <w:trPr>
          <w:trHeight w:val="2270"/>
        </w:trPr>
        <w:tc>
          <w:tcPr>
            <w:tcW w:w="5174" w:type="dxa"/>
            <w:vMerge/>
            <w:tcMar>
              <w:top w:w="0" w:type="dxa"/>
              <w:left w:w="70" w:type="dxa"/>
              <w:bottom w:w="0" w:type="dxa"/>
              <w:right w:w="70" w:type="dxa"/>
            </w:tcMar>
            <w:hideMark/>
          </w:tcPr>
          <w:p w:rsidR="00F5000D" w:rsidRPr="00466E37" w:rsidRDefault="00F5000D" w:rsidP="00641D0B">
            <w:pPr>
              <w:spacing w:after="0" w:line="240" w:lineRule="auto"/>
              <w:rPr>
                <w:rFonts w:ascii="Times New Roman" w:hAnsi="Times New Roman" w:cs="Times New Roman"/>
                <w:color w:val="000000"/>
                <w:sz w:val="26"/>
                <w:szCs w:val="26"/>
              </w:rPr>
            </w:pPr>
          </w:p>
        </w:tc>
        <w:tc>
          <w:tcPr>
            <w:tcW w:w="3827" w:type="dxa"/>
            <w:tcMar>
              <w:top w:w="0" w:type="dxa"/>
              <w:left w:w="70" w:type="dxa"/>
              <w:bottom w:w="0" w:type="dxa"/>
              <w:right w:w="70" w:type="dxa"/>
            </w:tcMar>
            <w:hideMark/>
          </w:tcPr>
          <w:p w:rsidR="00F5000D" w:rsidRPr="00466E37" w:rsidRDefault="00F5000D" w:rsidP="00641D0B">
            <w:pPr>
              <w:widowControl w:val="0"/>
              <w:autoSpaceDE w:val="0"/>
              <w:autoSpaceDN w:val="0"/>
              <w:adjustRightInd w:val="0"/>
              <w:spacing w:after="0" w:line="240" w:lineRule="auto"/>
              <w:jc w:val="both"/>
              <w:rPr>
                <w:rFonts w:ascii="Times New Roman" w:hAnsi="Times New Roman" w:cs="Times New Roman"/>
                <w:color w:val="000000"/>
                <w:sz w:val="26"/>
                <w:szCs w:val="26"/>
              </w:rPr>
            </w:pPr>
          </w:p>
          <w:p w:rsidR="00F5000D" w:rsidRPr="00466E37" w:rsidRDefault="00F5000D" w:rsidP="00641D0B">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466E37">
              <w:rPr>
                <w:rFonts w:ascii="Times New Roman" w:hAnsi="Times New Roman" w:cs="Times New Roman"/>
                <w:color w:val="000000"/>
                <w:sz w:val="26"/>
                <w:szCs w:val="26"/>
              </w:rPr>
              <w:t>Адрес:</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Банк</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color w:val="000000"/>
                <w:sz w:val="26"/>
                <w:szCs w:val="26"/>
              </w:rPr>
            </w:pPr>
            <w:proofErr w:type="gramStart"/>
            <w:r w:rsidRPr="00466E37">
              <w:rPr>
                <w:rFonts w:ascii="Times New Roman" w:hAnsi="Times New Roman" w:cs="Times New Roman"/>
                <w:color w:val="000000"/>
                <w:sz w:val="26"/>
                <w:szCs w:val="26"/>
              </w:rPr>
              <w:t>Р</w:t>
            </w:r>
            <w:proofErr w:type="gramEnd"/>
            <w:r w:rsidRPr="00466E37">
              <w:rPr>
                <w:rFonts w:ascii="Times New Roman" w:hAnsi="Times New Roman" w:cs="Times New Roman"/>
                <w:color w:val="000000"/>
                <w:sz w:val="26"/>
                <w:szCs w:val="26"/>
              </w:rPr>
              <w:t>/счет</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color w:val="000000"/>
                <w:sz w:val="26"/>
                <w:szCs w:val="26"/>
              </w:rPr>
            </w:pPr>
            <w:proofErr w:type="gramStart"/>
            <w:r w:rsidRPr="00466E37">
              <w:rPr>
                <w:rFonts w:ascii="Times New Roman" w:hAnsi="Times New Roman" w:cs="Times New Roman"/>
                <w:color w:val="000000"/>
                <w:sz w:val="26"/>
                <w:szCs w:val="26"/>
              </w:rPr>
              <w:t>К</w:t>
            </w:r>
            <w:proofErr w:type="gramEnd"/>
            <w:r w:rsidRPr="00466E37">
              <w:rPr>
                <w:rFonts w:ascii="Times New Roman" w:hAnsi="Times New Roman" w:cs="Times New Roman"/>
                <w:color w:val="000000"/>
                <w:sz w:val="26"/>
                <w:szCs w:val="26"/>
              </w:rPr>
              <w:t>/счет</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 xml:space="preserve">БИК </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ИНН/КПП</w:t>
            </w:r>
          </w:p>
        </w:tc>
      </w:tr>
      <w:tr w:rsidR="00F5000D" w:rsidRPr="009B0DCD" w:rsidTr="00641D0B">
        <w:trPr>
          <w:trHeight w:val="570"/>
        </w:trPr>
        <w:tc>
          <w:tcPr>
            <w:tcW w:w="5174" w:type="dxa"/>
            <w:tcMar>
              <w:top w:w="0" w:type="dxa"/>
              <w:left w:w="70" w:type="dxa"/>
              <w:bottom w:w="0" w:type="dxa"/>
              <w:right w:w="70" w:type="dxa"/>
            </w:tcMar>
          </w:tcPr>
          <w:p w:rsidR="00F5000D" w:rsidRPr="00466E37" w:rsidRDefault="00F5000D" w:rsidP="00641D0B">
            <w:pPr>
              <w:spacing w:after="0" w:line="240" w:lineRule="auto"/>
              <w:rPr>
                <w:rFonts w:ascii="Times New Roman" w:hAnsi="Times New Roman" w:cs="Times New Roman"/>
                <w:color w:val="000000"/>
                <w:sz w:val="26"/>
                <w:szCs w:val="26"/>
              </w:rPr>
            </w:pPr>
          </w:p>
          <w:p w:rsidR="00F5000D" w:rsidRPr="00466E37" w:rsidRDefault="00F5000D" w:rsidP="00641D0B">
            <w:pPr>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Председатель комитета по экономическому развитию администрации города Мурманска</w:t>
            </w:r>
          </w:p>
        </w:tc>
        <w:tc>
          <w:tcPr>
            <w:tcW w:w="3827" w:type="dxa"/>
            <w:tcMar>
              <w:top w:w="0" w:type="dxa"/>
              <w:left w:w="70" w:type="dxa"/>
              <w:bottom w:w="0" w:type="dxa"/>
              <w:right w:w="70" w:type="dxa"/>
            </w:tcMar>
          </w:tcPr>
          <w:p w:rsidR="00F5000D" w:rsidRPr="00466E37" w:rsidRDefault="00F5000D" w:rsidP="00641D0B">
            <w:pPr>
              <w:spacing w:after="0" w:line="240" w:lineRule="auto"/>
              <w:rPr>
                <w:rFonts w:ascii="Times New Roman" w:hAnsi="Times New Roman" w:cs="Times New Roman"/>
                <w:sz w:val="26"/>
                <w:szCs w:val="26"/>
              </w:rPr>
            </w:pPr>
          </w:p>
          <w:p w:rsidR="00F5000D" w:rsidRPr="00466E37" w:rsidRDefault="00F5000D" w:rsidP="00641D0B">
            <w:pPr>
              <w:spacing w:after="0" w:line="240" w:lineRule="auto"/>
              <w:rPr>
                <w:rFonts w:ascii="Times New Roman" w:hAnsi="Times New Roman" w:cs="Times New Roman"/>
                <w:sz w:val="26"/>
                <w:szCs w:val="26"/>
              </w:rPr>
            </w:pPr>
            <w:r w:rsidRPr="00466E37">
              <w:rPr>
                <w:rFonts w:ascii="Times New Roman" w:hAnsi="Times New Roman" w:cs="Times New Roman"/>
                <w:sz w:val="26"/>
                <w:szCs w:val="26"/>
              </w:rPr>
              <w:t>Руководитель субъекта МСП</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sz w:val="26"/>
                <w:szCs w:val="26"/>
              </w:rPr>
            </w:pPr>
          </w:p>
        </w:tc>
      </w:tr>
      <w:tr w:rsidR="00F5000D" w:rsidRPr="009B0DCD" w:rsidTr="00641D0B">
        <w:trPr>
          <w:trHeight w:val="1044"/>
        </w:trPr>
        <w:tc>
          <w:tcPr>
            <w:tcW w:w="5174" w:type="dxa"/>
            <w:tcMar>
              <w:top w:w="0" w:type="dxa"/>
              <w:left w:w="70" w:type="dxa"/>
              <w:bottom w:w="0" w:type="dxa"/>
              <w:right w:w="70" w:type="dxa"/>
            </w:tcMar>
          </w:tcPr>
          <w:p w:rsidR="00F5000D" w:rsidRPr="00466E37" w:rsidRDefault="00F5000D" w:rsidP="00641D0B">
            <w:pPr>
              <w:spacing w:after="0" w:line="240" w:lineRule="auto"/>
              <w:rPr>
                <w:rFonts w:ascii="Times New Roman" w:hAnsi="Times New Roman" w:cs="Times New Roman"/>
                <w:color w:val="000000"/>
                <w:sz w:val="26"/>
                <w:szCs w:val="26"/>
              </w:rPr>
            </w:pPr>
          </w:p>
          <w:p w:rsidR="00F5000D" w:rsidRPr="00466E37" w:rsidRDefault="00F5000D" w:rsidP="00641D0B">
            <w:pPr>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______________ (Ф.И.О.)</w:t>
            </w:r>
          </w:p>
          <w:p w:rsidR="00F5000D" w:rsidRPr="00466E37" w:rsidRDefault="00F5000D" w:rsidP="00641D0B">
            <w:pPr>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МП</w:t>
            </w:r>
          </w:p>
          <w:p w:rsidR="00F5000D" w:rsidRPr="00466E37" w:rsidRDefault="00F5000D" w:rsidP="00641D0B">
            <w:pPr>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«____»________201__г</w:t>
            </w:r>
            <w:r>
              <w:rPr>
                <w:rFonts w:ascii="Times New Roman" w:hAnsi="Times New Roman" w:cs="Times New Roman"/>
                <w:color w:val="000000"/>
                <w:sz w:val="26"/>
                <w:szCs w:val="26"/>
              </w:rPr>
              <w:t>.</w:t>
            </w:r>
          </w:p>
        </w:tc>
        <w:tc>
          <w:tcPr>
            <w:tcW w:w="3827" w:type="dxa"/>
            <w:tcMar>
              <w:top w:w="0" w:type="dxa"/>
              <w:left w:w="70" w:type="dxa"/>
              <w:bottom w:w="0" w:type="dxa"/>
              <w:right w:w="70" w:type="dxa"/>
            </w:tcMar>
          </w:tcPr>
          <w:p w:rsidR="00F5000D" w:rsidRPr="00466E37" w:rsidRDefault="00F5000D" w:rsidP="00641D0B">
            <w:pPr>
              <w:widowControl w:val="0"/>
              <w:autoSpaceDE w:val="0"/>
              <w:autoSpaceDN w:val="0"/>
              <w:adjustRightInd w:val="0"/>
              <w:spacing w:after="0" w:line="240" w:lineRule="auto"/>
              <w:rPr>
                <w:rFonts w:ascii="Times New Roman" w:hAnsi="Times New Roman" w:cs="Times New Roman"/>
                <w:sz w:val="26"/>
                <w:szCs w:val="26"/>
              </w:rPr>
            </w:pPr>
          </w:p>
          <w:p w:rsidR="00F5000D" w:rsidRPr="00466E37" w:rsidRDefault="00F5000D" w:rsidP="00641D0B">
            <w:pPr>
              <w:widowControl w:val="0"/>
              <w:autoSpaceDE w:val="0"/>
              <w:autoSpaceDN w:val="0"/>
              <w:adjustRightInd w:val="0"/>
              <w:spacing w:after="0" w:line="240" w:lineRule="auto"/>
              <w:rPr>
                <w:rFonts w:ascii="Times New Roman" w:hAnsi="Times New Roman" w:cs="Times New Roman"/>
                <w:sz w:val="26"/>
                <w:szCs w:val="26"/>
              </w:rPr>
            </w:pPr>
            <w:r w:rsidRPr="00466E37">
              <w:rPr>
                <w:rFonts w:ascii="Times New Roman" w:hAnsi="Times New Roman" w:cs="Times New Roman"/>
                <w:sz w:val="26"/>
                <w:szCs w:val="26"/>
              </w:rPr>
              <w:t>_________________ (Ф.И.О)</w:t>
            </w:r>
          </w:p>
          <w:p w:rsidR="00F5000D" w:rsidRPr="00466E37" w:rsidRDefault="00F5000D" w:rsidP="00641D0B">
            <w:pPr>
              <w:spacing w:after="0" w:line="240" w:lineRule="auto"/>
              <w:rPr>
                <w:rFonts w:ascii="Times New Roman" w:hAnsi="Times New Roman" w:cs="Times New Roman"/>
                <w:color w:val="000000"/>
                <w:sz w:val="26"/>
                <w:szCs w:val="26"/>
              </w:rPr>
            </w:pPr>
            <w:r w:rsidRPr="00466E37">
              <w:rPr>
                <w:rFonts w:ascii="Times New Roman" w:hAnsi="Times New Roman" w:cs="Times New Roman"/>
                <w:color w:val="000000"/>
                <w:sz w:val="26"/>
                <w:szCs w:val="26"/>
              </w:rPr>
              <w:t>МП</w:t>
            </w:r>
          </w:p>
          <w:p w:rsidR="00F5000D" w:rsidRPr="00466E37" w:rsidRDefault="00F5000D" w:rsidP="00641D0B">
            <w:pPr>
              <w:widowControl w:val="0"/>
              <w:autoSpaceDE w:val="0"/>
              <w:autoSpaceDN w:val="0"/>
              <w:adjustRightInd w:val="0"/>
              <w:spacing w:after="0" w:line="240" w:lineRule="auto"/>
              <w:rPr>
                <w:rFonts w:ascii="Times New Roman" w:hAnsi="Times New Roman" w:cs="Times New Roman"/>
                <w:sz w:val="26"/>
                <w:szCs w:val="26"/>
              </w:rPr>
            </w:pPr>
            <w:r w:rsidRPr="00466E37">
              <w:rPr>
                <w:rFonts w:ascii="Times New Roman" w:hAnsi="Times New Roman" w:cs="Times New Roman"/>
                <w:color w:val="000000"/>
                <w:sz w:val="26"/>
                <w:szCs w:val="26"/>
              </w:rPr>
              <w:t>«____»________201__г</w:t>
            </w:r>
            <w:r>
              <w:rPr>
                <w:rFonts w:ascii="Times New Roman" w:hAnsi="Times New Roman" w:cs="Times New Roman"/>
                <w:color w:val="000000"/>
                <w:sz w:val="26"/>
                <w:szCs w:val="26"/>
              </w:rPr>
              <w:t>.</w:t>
            </w:r>
          </w:p>
        </w:tc>
      </w:tr>
    </w:tbl>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rPr>
          <w:rFonts w:ascii="Times New Roman" w:hAnsi="Times New Roman" w:cs="Times New Roman"/>
          <w:sz w:val="24"/>
          <w:szCs w:val="24"/>
        </w:rPr>
      </w:pPr>
    </w:p>
    <w:p w:rsidR="00F5000D" w:rsidRPr="00523222" w:rsidRDefault="00F5000D" w:rsidP="00F5000D">
      <w:pPr>
        <w:spacing w:after="0" w:line="240" w:lineRule="auto"/>
        <w:jc w:val="center"/>
        <w:rPr>
          <w:rFonts w:ascii="Times New Roman" w:hAnsi="Times New Roman" w:cs="Times New Roman"/>
          <w:sz w:val="24"/>
          <w:szCs w:val="24"/>
        </w:rPr>
      </w:pPr>
    </w:p>
    <w:p w:rsidR="00F5000D" w:rsidRDefault="00F5000D" w:rsidP="00F5000D">
      <w:pPr>
        <w:tabs>
          <w:tab w:val="left" w:pos="4536"/>
        </w:tabs>
        <w:spacing w:after="0" w:line="240" w:lineRule="auto"/>
        <w:ind w:left="4536"/>
        <w:jc w:val="center"/>
        <w:rPr>
          <w:rFonts w:ascii="Times New Roman" w:hAnsi="Times New Roman" w:cs="Times New Roman"/>
          <w:sz w:val="24"/>
          <w:szCs w:val="24"/>
        </w:rPr>
      </w:pPr>
    </w:p>
    <w:p w:rsidR="00F5000D" w:rsidRDefault="00F5000D" w:rsidP="00F5000D">
      <w:pPr>
        <w:tabs>
          <w:tab w:val="left" w:pos="4536"/>
        </w:tabs>
        <w:spacing w:after="0" w:line="240" w:lineRule="auto"/>
        <w:ind w:left="4536"/>
        <w:jc w:val="center"/>
        <w:rPr>
          <w:rFonts w:ascii="Times New Roman" w:hAnsi="Times New Roman" w:cs="Times New Roman"/>
          <w:sz w:val="24"/>
          <w:szCs w:val="24"/>
        </w:rPr>
      </w:pPr>
    </w:p>
    <w:p w:rsidR="00F5000D" w:rsidRDefault="00F5000D" w:rsidP="00F5000D">
      <w:pPr>
        <w:rPr>
          <w:rFonts w:ascii="Times New Roman" w:hAnsi="Times New Roman" w:cs="Times New Roman"/>
          <w:sz w:val="24"/>
          <w:szCs w:val="24"/>
        </w:rPr>
      </w:pPr>
      <w:r>
        <w:rPr>
          <w:rFonts w:ascii="Times New Roman" w:hAnsi="Times New Roman" w:cs="Times New Roman"/>
          <w:sz w:val="24"/>
          <w:szCs w:val="24"/>
        </w:rPr>
        <w:br w:type="page"/>
      </w:r>
    </w:p>
    <w:p w:rsidR="00F5000D" w:rsidRDefault="00F5000D" w:rsidP="00F5000D">
      <w:pPr>
        <w:tabs>
          <w:tab w:val="left" w:pos="4536"/>
        </w:tabs>
        <w:spacing w:after="0" w:line="240" w:lineRule="auto"/>
        <w:ind w:left="4536"/>
        <w:jc w:val="center"/>
        <w:rPr>
          <w:rFonts w:ascii="Times New Roman" w:hAnsi="Times New Roman" w:cs="Times New Roman"/>
          <w:sz w:val="24"/>
          <w:szCs w:val="24"/>
        </w:rPr>
      </w:pPr>
      <w:r w:rsidRPr="0052322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1 </w:t>
      </w:r>
    </w:p>
    <w:p w:rsidR="00F5000D" w:rsidRDefault="00F5000D" w:rsidP="00F5000D">
      <w:pPr>
        <w:tabs>
          <w:tab w:val="left" w:pos="4536"/>
        </w:tabs>
        <w:spacing w:after="0" w:line="240" w:lineRule="auto"/>
        <w:ind w:left="4536"/>
        <w:jc w:val="center"/>
        <w:rPr>
          <w:rFonts w:ascii="Times New Roman" w:hAnsi="Times New Roman" w:cs="Times New Roman"/>
          <w:sz w:val="24"/>
          <w:szCs w:val="24"/>
        </w:rPr>
      </w:pPr>
      <w:r w:rsidRPr="00523222">
        <w:rPr>
          <w:rFonts w:ascii="Times New Roman" w:hAnsi="Times New Roman" w:cs="Times New Roman"/>
          <w:sz w:val="24"/>
          <w:szCs w:val="24"/>
        </w:rPr>
        <w:t>к</w:t>
      </w:r>
      <w:r w:rsidRPr="00523222">
        <w:rPr>
          <w:rFonts w:ascii="Times New Roman" w:hAnsi="Times New Roman" w:cs="Times New Roman"/>
          <w:iCs/>
          <w:sz w:val="24"/>
          <w:szCs w:val="24"/>
        </w:rPr>
        <w:t xml:space="preserve"> </w:t>
      </w:r>
      <w:r w:rsidRPr="00523222">
        <w:rPr>
          <w:rStyle w:val="af0"/>
          <w:rFonts w:ascii="Times New Roman" w:hAnsi="Times New Roman" w:cs="Times New Roman"/>
          <w:i w:val="0"/>
          <w:sz w:val="24"/>
          <w:szCs w:val="24"/>
        </w:rPr>
        <w:t>соглашению о</w:t>
      </w:r>
      <w:r w:rsidRPr="00523222">
        <w:rPr>
          <w:rFonts w:ascii="Times New Roman" w:hAnsi="Times New Roman" w:cs="Times New Roman"/>
          <w:sz w:val="24"/>
          <w:szCs w:val="24"/>
        </w:rPr>
        <w:t xml:space="preserve"> предоставлении субсидий из бюджета муниципального образования город Мурманск субъектам </w:t>
      </w:r>
      <w:r>
        <w:rPr>
          <w:rFonts w:ascii="Times New Roman" w:hAnsi="Times New Roman" w:cs="Times New Roman"/>
          <w:sz w:val="24"/>
          <w:szCs w:val="24"/>
        </w:rPr>
        <w:t>малого и среднего предпринимательства</w:t>
      </w:r>
    </w:p>
    <w:p w:rsidR="00F5000D" w:rsidRPr="00523222" w:rsidRDefault="00F5000D" w:rsidP="00F5000D">
      <w:pPr>
        <w:tabs>
          <w:tab w:val="left" w:pos="4536"/>
        </w:tabs>
        <w:spacing w:after="0" w:line="240" w:lineRule="auto"/>
        <w:ind w:left="4536"/>
        <w:jc w:val="center"/>
        <w:rPr>
          <w:rFonts w:ascii="Times New Roman" w:hAnsi="Times New Roman" w:cs="Times New Roman"/>
          <w:color w:val="000000" w:themeColor="text1"/>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F5000D" w:rsidTr="00641D0B">
        <w:tc>
          <w:tcPr>
            <w:tcW w:w="4955" w:type="dxa"/>
          </w:tcPr>
          <w:p w:rsidR="00F5000D" w:rsidRDefault="00F5000D" w:rsidP="00641D0B">
            <w:pPr>
              <w:jc w:val="center"/>
              <w:rPr>
                <w:sz w:val="28"/>
                <w:szCs w:val="28"/>
              </w:rPr>
            </w:pPr>
          </w:p>
        </w:tc>
        <w:tc>
          <w:tcPr>
            <w:tcW w:w="4955" w:type="dxa"/>
          </w:tcPr>
          <w:p w:rsidR="00F5000D" w:rsidRDefault="00F5000D" w:rsidP="00641D0B">
            <w:pPr>
              <w:rPr>
                <w:sz w:val="28"/>
                <w:szCs w:val="28"/>
              </w:rPr>
            </w:pPr>
            <w:r>
              <w:rPr>
                <w:sz w:val="28"/>
                <w:szCs w:val="28"/>
              </w:rPr>
              <w:t>Председателю комитета по экономическому развитию администрации города Мурманска</w:t>
            </w:r>
          </w:p>
          <w:p w:rsidR="00F5000D" w:rsidRDefault="00F5000D" w:rsidP="00641D0B">
            <w:pPr>
              <w:rPr>
                <w:sz w:val="28"/>
                <w:szCs w:val="28"/>
              </w:rPr>
            </w:pPr>
            <w:r>
              <w:rPr>
                <w:sz w:val="28"/>
                <w:szCs w:val="28"/>
              </w:rPr>
              <w:t>________________________________</w:t>
            </w:r>
          </w:p>
          <w:p w:rsidR="00F5000D" w:rsidRDefault="00F5000D" w:rsidP="00641D0B">
            <w:pPr>
              <w:rPr>
                <w:sz w:val="28"/>
                <w:szCs w:val="28"/>
              </w:rPr>
            </w:pPr>
            <w:r>
              <w:rPr>
                <w:sz w:val="28"/>
                <w:szCs w:val="28"/>
              </w:rPr>
              <w:t>от ______________________________</w:t>
            </w:r>
          </w:p>
          <w:p w:rsidR="00F5000D" w:rsidRPr="00914624" w:rsidRDefault="00F5000D" w:rsidP="00641D0B">
            <w:pPr>
              <w:rPr>
                <w:i/>
              </w:rPr>
            </w:pPr>
            <w:r>
              <w:rPr>
                <w:i/>
              </w:rPr>
              <w:t xml:space="preserve">            (наименование получателя субсидии, ИНН)</w:t>
            </w:r>
          </w:p>
          <w:p w:rsidR="00F5000D" w:rsidRDefault="00F5000D" w:rsidP="00641D0B">
            <w:pPr>
              <w:jc w:val="center"/>
              <w:rPr>
                <w:sz w:val="28"/>
                <w:szCs w:val="28"/>
              </w:rPr>
            </w:pPr>
          </w:p>
        </w:tc>
      </w:tr>
    </w:tbl>
    <w:p w:rsidR="00F5000D" w:rsidRDefault="00F5000D" w:rsidP="00F5000D">
      <w:pPr>
        <w:spacing w:after="0" w:line="240" w:lineRule="auto"/>
        <w:jc w:val="center"/>
        <w:rPr>
          <w:rFonts w:ascii="Times New Roman" w:hAnsi="Times New Roman" w:cs="Times New Roman"/>
          <w:sz w:val="28"/>
          <w:szCs w:val="28"/>
        </w:rPr>
      </w:pPr>
    </w:p>
    <w:p w:rsidR="00F5000D" w:rsidRPr="00466E37" w:rsidRDefault="00F5000D" w:rsidP="00F5000D">
      <w:pPr>
        <w:spacing w:after="0" w:line="240" w:lineRule="auto"/>
        <w:jc w:val="center"/>
        <w:rPr>
          <w:rFonts w:ascii="Times New Roman" w:hAnsi="Times New Roman" w:cs="Times New Roman"/>
          <w:bCs/>
          <w:sz w:val="28"/>
          <w:szCs w:val="28"/>
        </w:rPr>
      </w:pPr>
      <w:r w:rsidRPr="00466E37">
        <w:rPr>
          <w:rFonts w:ascii="Times New Roman" w:hAnsi="Times New Roman" w:cs="Times New Roman"/>
          <w:sz w:val="28"/>
          <w:szCs w:val="28"/>
        </w:rPr>
        <w:t xml:space="preserve">Финансовый отчет </w:t>
      </w:r>
      <w:r w:rsidRPr="00466E37">
        <w:rPr>
          <w:rFonts w:ascii="Times New Roman" w:hAnsi="Times New Roman" w:cs="Times New Roman"/>
          <w:color w:val="000000" w:themeColor="text1"/>
          <w:sz w:val="28"/>
          <w:szCs w:val="28"/>
        </w:rPr>
        <w:t>об использовании средств субсидии,</w:t>
      </w:r>
      <w:r w:rsidRPr="00466E37">
        <w:rPr>
          <w:rFonts w:ascii="Times New Roman" w:hAnsi="Times New Roman" w:cs="Times New Roman"/>
          <w:bCs/>
          <w:sz w:val="28"/>
          <w:szCs w:val="28"/>
        </w:rPr>
        <w:t xml:space="preserve"> полученной </w:t>
      </w:r>
    </w:p>
    <w:p w:rsidR="00F5000D" w:rsidRPr="00466E37" w:rsidRDefault="00F5000D" w:rsidP="00F5000D">
      <w:pPr>
        <w:spacing w:after="0" w:line="240" w:lineRule="auto"/>
        <w:jc w:val="center"/>
        <w:rPr>
          <w:rFonts w:ascii="Times New Roman" w:hAnsi="Times New Roman" w:cs="Times New Roman"/>
          <w:bCs/>
          <w:sz w:val="28"/>
          <w:szCs w:val="28"/>
        </w:rPr>
      </w:pPr>
      <w:r w:rsidRPr="00466E37">
        <w:rPr>
          <w:rFonts w:ascii="Times New Roman" w:hAnsi="Times New Roman" w:cs="Times New Roman"/>
          <w:bCs/>
          <w:sz w:val="28"/>
          <w:szCs w:val="28"/>
        </w:rPr>
        <w:t>на обеспечение затрат по предпринимательскому проекту</w:t>
      </w:r>
    </w:p>
    <w:p w:rsidR="00F5000D" w:rsidRPr="00523222" w:rsidRDefault="00F5000D" w:rsidP="00F5000D">
      <w:pPr>
        <w:spacing w:after="0" w:line="240" w:lineRule="auto"/>
        <w:jc w:val="center"/>
        <w:rPr>
          <w:rFonts w:ascii="Times New Roman" w:hAnsi="Times New Roman" w:cs="Times New Roman"/>
          <w:bCs/>
          <w:sz w:val="24"/>
          <w:szCs w:val="24"/>
        </w:rPr>
      </w:pPr>
    </w:p>
    <w:p w:rsidR="00F5000D" w:rsidRDefault="00F5000D" w:rsidP="00F5000D">
      <w:pPr>
        <w:widowControl w:val="0"/>
        <w:autoSpaceDE w:val="0"/>
        <w:autoSpaceDN w:val="0"/>
        <w:adjustRightInd w:val="0"/>
        <w:spacing w:after="0" w:line="240" w:lineRule="auto"/>
        <w:jc w:val="center"/>
        <w:rPr>
          <w:rFonts w:ascii="Times New Roman" w:hAnsi="Times New Roman" w:cs="Times New Roman"/>
          <w:bCs/>
          <w:sz w:val="24"/>
          <w:szCs w:val="24"/>
        </w:rPr>
      </w:pPr>
      <w:r w:rsidRPr="00523222">
        <w:rPr>
          <w:rFonts w:ascii="Times New Roman" w:hAnsi="Times New Roman" w:cs="Times New Roman"/>
          <w:bCs/>
          <w:sz w:val="24"/>
          <w:szCs w:val="24"/>
        </w:rPr>
        <w:t>____________________________________________</w:t>
      </w:r>
      <w:r>
        <w:rPr>
          <w:rFonts w:ascii="Times New Roman" w:hAnsi="Times New Roman" w:cs="Times New Roman"/>
          <w:bCs/>
          <w:sz w:val="24"/>
          <w:szCs w:val="24"/>
        </w:rPr>
        <w:t>___________________________</w:t>
      </w:r>
      <w:r w:rsidRPr="00523222">
        <w:rPr>
          <w:rFonts w:ascii="Times New Roman" w:hAnsi="Times New Roman" w:cs="Times New Roman"/>
          <w:bCs/>
          <w:sz w:val="24"/>
          <w:szCs w:val="24"/>
        </w:rPr>
        <w:t xml:space="preserve">_____ </w:t>
      </w:r>
    </w:p>
    <w:p w:rsidR="00F5000D" w:rsidRDefault="00F5000D" w:rsidP="00F5000D">
      <w:pPr>
        <w:widowControl w:val="0"/>
        <w:autoSpaceDE w:val="0"/>
        <w:autoSpaceDN w:val="0"/>
        <w:adjustRightInd w:val="0"/>
        <w:spacing w:after="0" w:line="240" w:lineRule="auto"/>
        <w:jc w:val="center"/>
        <w:rPr>
          <w:rFonts w:ascii="Times New Roman" w:hAnsi="Times New Roman" w:cs="Times New Roman"/>
          <w:i/>
          <w:sz w:val="16"/>
          <w:szCs w:val="16"/>
        </w:rPr>
      </w:pPr>
      <w:r w:rsidRPr="00523222">
        <w:rPr>
          <w:rFonts w:ascii="Times New Roman" w:hAnsi="Times New Roman" w:cs="Times New Roman"/>
          <w:i/>
          <w:sz w:val="16"/>
          <w:szCs w:val="16"/>
        </w:rPr>
        <w:t xml:space="preserve">(наименование </w:t>
      </w:r>
      <w:r>
        <w:rPr>
          <w:rFonts w:ascii="Times New Roman" w:hAnsi="Times New Roman" w:cs="Times New Roman"/>
          <w:i/>
          <w:sz w:val="16"/>
          <w:szCs w:val="16"/>
        </w:rPr>
        <w:t xml:space="preserve">предпринимательского </w:t>
      </w:r>
      <w:r w:rsidRPr="00523222">
        <w:rPr>
          <w:rFonts w:ascii="Times New Roman" w:hAnsi="Times New Roman" w:cs="Times New Roman"/>
          <w:i/>
          <w:sz w:val="16"/>
          <w:szCs w:val="16"/>
        </w:rPr>
        <w:t>проекта)</w:t>
      </w:r>
    </w:p>
    <w:p w:rsidR="00F5000D" w:rsidRDefault="00F5000D" w:rsidP="00F5000D">
      <w:pPr>
        <w:widowControl w:val="0"/>
        <w:autoSpaceDE w:val="0"/>
        <w:autoSpaceDN w:val="0"/>
        <w:adjustRightInd w:val="0"/>
        <w:spacing w:after="0" w:line="240" w:lineRule="auto"/>
        <w:jc w:val="center"/>
        <w:rPr>
          <w:rFonts w:ascii="Times New Roman" w:hAnsi="Times New Roman" w:cs="Times New Roman"/>
          <w:i/>
          <w:sz w:val="16"/>
          <w:szCs w:val="16"/>
        </w:rPr>
      </w:pPr>
    </w:p>
    <w:p w:rsidR="00F5000D" w:rsidRDefault="00F5000D" w:rsidP="00F5000D">
      <w:pPr>
        <w:widowControl w:val="0"/>
        <w:autoSpaceDE w:val="0"/>
        <w:autoSpaceDN w:val="0"/>
        <w:adjustRightInd w:val="0"/>
        <w:spacing w:after="0" w:line="240" w:lineRule="auto"/>
        <w:jc w:val="center"/>
        <w:rPr>
          <w:rFonts w:ascii="Times New Roman" w:hAnsi="Times New Roman" w:cs="Times New Roman"/>
          <w:bCs/>
          <w:sz w:val="24"/>
          <w:szCs w:val="24"/>
        </w:rPr>
      </w:pPr>
    </w:p>
    <w:tbl>
      <w:tblPr>
        <w:tblW w:w="9796" w:type="dxa"/>
        <w:tblInd w:w="93" w:type="dxa"/>
        <w:tblLook w:val="04A0"/>
      </w:tblPr>
      <w:tblGrid>
        <w:gridCol w:w="2850"/>
        <w:gridCol w:w="6946"/>
      </w:tblGrid>
      <w:tr w:rsidR="00F5000D" w:rsidRPr="00523222" w:rsidTr="00641D0B">
        <w:trPr>
          <w:trHeight w:val="20"/>
        </w:trPr>
        <w:tc>
          <w:tcPr>
            <w:tcW w:w="2850" w:type="dxa"/>
            <w:shd w:val="clear" w:color="auto" w:fill="auto"/>
          </w:tcPr>
          <w:p w:rsidR="00F5000D" w:rsidRPr="00466E37" w:rsidRDefault="00F5000D" w:rsidP="00641D0B">
            <w:pPr>
              <w:spacing w:after="0" w:line="240" w:lineRule="auto"/>
              <w:jc w:val="both"/>
              <w:rPr>
                <w:rFonts w:ascii="Times New Roman" w:hAnsi="Times New Roman" w:cs="Times New Roman"/>
                <w:color w:val="000000"/>
                <w:sz w:val="28"/>
                <w:szCs w:val="28"/>
              </w:rPr>
            </w:pPr>
            <w:r w:rsidRPr="00466E37">
              <w:rPr>
                <w:rFonts w:ascii="Times New Roman" w:hAnsi="Times New Roman" w:cs="Times New Roman"/>
                <w:color w:val="000000"/>
                <w:sz w:val="28"/>
                <w:szCs w:val="28"/>
              </w:rPr>
              <w:t>Дата отчета</w:t>
            </w:r>
          </w:p>
        </w:tc>
        <w:tc>
          <w:tcPr>
            <w:tcW w:w="6946" w:type="dxa"/>
            <w:shd w:val="clear" w:color="auto" w:fill="auto"/>
            <w:hideMark/>
          </w:tcPr>
          <w:p w:rsidR="00F5000D" w:rsidRPr="00523222" w:rsidRDefault="00F5000D" w:rsidP="00641D0B">
            <w:pPr>
              <w:spacing w:after="0" w:line="240" w:lineRule="auto"/>
              <w:jc w:val="both"/>
              <w:rPr>
                <w:rFonts w:ascii="Times New Roman" w:hAnsi="Times New Roman" w:cs="Times New Roman"/>
                <w:color w:val="000000"/>
                <w:sz w:val="24"/>
                <w:szCs w:val="24"/>
              </w:rPr>
            </w:pPr>
            <w:r w:rsidRPr="00523222">
              <w:rPr>
                <w:rFonts w:ascii="Times New Roman" w:hAnsi="Times New Roman" w:cs="Times New Roman"/>
                <w:color w:val="000000"/>
                <w:sz w:val="24"/>
                <w:szCs w:val="24"/>
              </w:rPr>
              <w:t> </w:t>
            </w:r>
            <w:r>
              <w:rPr>
                <w:rFonts w:ascii="Times New Roman" w:hAnsi="Times New Roman" w:cs="Times New Roman"/>
                <w:color w:val="000000"/>
                <w:sz w:val="24"/>
                <w:szCs w:val="24"/>
              </w:rPr>
              <w:t>______________________</w:t>
            </w:r>
          </w:p>
        </w:tc>
      </w:tr>
    </w:tbl>
    <w:p w:rsidR="00F5000D" w:rsidRDefault="00F5000D" w:rsidP="00F5000D">
      <w:pPr>
        <w:tabs>
          <w:tab w:val="left" w:pos="2943"/>
        </w:tabs>
        <w:spacing w:after="0" w:line="240" w:lineRule="auto"/>
        <w:ind w:left="93"/>
        <w:rPr>
          <w:rFonts w:ascii="Times New Roman" w:hAnsi="Times New Roman" w:cs="Times New Roman"/>
          <w:color w:val="000000"/>
          <w:sz w:val="24"/>
          <w:szCs w:val="24"/>
        </w:rPr>
      </w:pPr>
    </w:p>
    <w:p w:rsidR="00F5000D" w:rsidRPr="00523222" w:rsidRDefault="00F5000D" w:rsidP="00F5000D">
      <w:pPr>
        <w:spacing w:after="0" w:line="240" w:lineRule="auto"/>
        <w:ind w:left="4963" w:firstLine="709"/>
        <w:rPr>
          <w:rFonts w:ascii="Times New Roman" w:hAnsi="Times New Roman" w:cs="Times New Roman"/>
          <w:sz w:val="20"/>
          <w:szCs w:val="20"/>
        </w:rPr>
      </w:pPr>
    </w:p>
    <w:tbl>
      <w:tblPr>
        <w:tblW w:w="10074" w:type="dxa"/>
        <w:tblInd w:w="93" w:type="dxa"/>
        <w:tblLook w:val="04A0"/>
      </w:tblPr>
      <w:tblGrid>
        <w:gridCol w:w="486"/>
        <w:gridCol w:w="2223"/>
        <w:gridCol w:w="1563"/>
        <w:gridCol w:w="1697"/>
        <w:gridCol w:w="2268"/>
        <w:gridCol w:w="1837"/>
      </w:tblGrid>
      <w:tr w:rsidR="00F5000D" w:rsidRPr="00523222" w:rsidTr="00641D0B">
        <w:trPr>
          <w:trHeight w:val="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xml:space="preserve">№ </w:t>
            </w:r>
            <w:proofErr w:type="spellStart"/>
            <w:r w:rsidRPr="00523222">
              <w:rPr>
                <w:rFonts w:ascii="Times New Roman" w:eastAsia="Times New Roman" w:hAnsi="Times New Roman" w:cs="Times New Roman"/>
                <w:color w:val="000000"/>
                <w:sz w:val="20"/>
                <w:szCs w:val="20"/>
              </w:rPr>
              <w:t>п\</w:t>
            </w:r>
            <w:proofErr w:type="gramStart"/>
            <w:r w:rsidRPr="00523222">
              <w:rPr>
                <w:rFonts w:ascii="Times New Roman" w:eastAsia="Times New Roman" w:hAnsi="Times New Roman" w:cs="Times New Roman"/>
                <w:color w:val="000000"/>
                <w:sz w:val="20"/>
                <w:szCs w:val="20"/>
              </w:rPr>
              <w:t>п</w:t>
            </w:r>
            <w:proofErr w:type="spellEnd"/>
            <w:proofErr w:type="gramEnd"/>
          </w:p>
        </w:tc>
        <w:tc>
          <w:tcPr>
            <w:tcW w:w="2223" w:type="dxa"/>
            <w:tcBorders>
              <w:top w:val="single" w:sz="4" w:space="0" w:color="auto"/>
              <w:left w:val="nil"/>
              <w:bottom w:val="single" w:sz="4" w:space="0" w:color="auto"/>
              <w:right w:val="single" w:sz="4" w:space="0" w:color="auto"/>
            </w:tcBorders>
            <w:shd w:val="clear" w:color="auto" w:fill="auto"/>
            <w:vAlign w:val="center"/>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Наименование затрат в соответствии с ТЭО</w:t>
            </w:r>
          </w:p>
        </w:tc>
        <w:tc>
          <w:tcPr>
            <w:tcW w:w="1563" w:type="dxa"/>
            <w:tcBorders>
              <w:top w:val="single" w:sz="4" w:space="0" w:color="auto"/>
              <w:left w:val="nil"/>
              <w:bottom w:val="single" w:sz="4" w:space="0" w:color="auto"/>
              <w:right w:val="single" w:sz="4" w:space="0" w:color="auto"/>
            </w:tcBorders>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Сумма средств субсидии, </w:t>
            </w:r>
            <w:r w:rsidRPr="00523222">
              <w:rPr>
                <w:rFonts w:ascii="Times New Roman" w:eastAsia="Times New Roman" w:hAnsi="Times New Roman" w:cs="Times New Roman"/>
                <w:color w:val="000000"/>
                <w:sz w:val="20"/>
                <w:szCs w:val="20"/>
              </w:rPr>
              <w:t>руб.</w:t>
            </w:r>
          </w:p>
        </w:tc>
        <w:tc>
          <w:tcPr>
            <w:tcW w:w="1697"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Израсходованная сумма средств субсидии, </w:t>
            </w:r>
            <w:r w:rsidRPr="00523222">
              <w:rPr>
                <w:rFonts w:ascii="Times New Roman" w:eastAsia="Times New Roman" w:hAnsi="Times New Roman" w:cs="Times New Roman"/>
                <w:color w:val="000000"/>
                <w:sz w:val="20"/>
                <w:szCs w:val="20"/>
              </w:rPr>
              <w:t>руб.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Подтверждающие платежные документы</w:t>
            </w:r>
            <w:r>
              <w:rPr>
                <w:rFonts w:ascii="Times New Roman" w:eastAsia="Times New Roman" w:hAnsi="Times New Roman" w:cs="Times New Roman"/>
                <w:color w:val="000000"/>
                <w:sz w:val="20"/>
                <w:szCs w:val="20"/>
              </w:rPr>
              <w:t xml:space="preserve"> (договоры, платежные документы, акты и т.п.) </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Остаток средств субсидии, руб.</w:t>
            </w:r>
          </w:p>
        </w:tc>
      </w:tr>
      <w:tr w:rsidR="00F5000D" w:rsidRPr="00523222" w:rsidTr="00641D0B">
        <w:trPr>
          <w:trHeight w:val="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1</w:t>
            </w:r>
          </w:p>
        </w:tc>
        <w:tc>
          <w:tcPr>
            <w:tcW w:w="2223"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563" w:type="dxa"/>
            <w:tcBorders>
              <w:top w:val="single" w:sz="4" w:space="0" w:color="auto"/>
              <w:left w:val="nil"/>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1697" w:type="dxa"/>
            <w:tcBorders>
              <w:top w:val="nil"/>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r>
      <w:tr w:rsidR="00F5000D" w:rsidRPr="00523222" w:rsidTr="00641D0B">
        <w:trPr>
          <w:trHeight w:val="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2</w:t>
            </w:r>
          </w:p>
        </w:tc>
        <w:tc>
          <w:tcPr>
            <w:tcW w:w="2223"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563" w:type="dxa"/>
            <w:tcBorders>
              <w:top w:val="single" w:sz="4" w:space="0" w:color="auto"/>
              <w:left w:val="nil"/>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1697" w:type="dxa"/>
            <w:tcBorders>
              <w:top w:val="nil"/>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r>
      <w:tr w:rsidR="00F5000D" w:rsidRPr="00523222" w:rsidTr="00641D0B">
        <w:trPr>
          <w:trHeight w:val="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3</w:t>
            </w:r>
          </w:p>
        </w:tc>
        <w:tc>
          <w:tcPr>
            <w:tcW w:w="2223"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563" w:type="dxa"/>
            <w:tcBorders>
              <w:top w:val="single" w:sz="4" w:space="0" w:color="auto"/>
              <w:left w:val="nil"/>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1697" w:type="dxa"/>
            <w:tcBorders>
              <w:top w:val="nil"/>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r>
      <w:tr w:rsidR="00F5000D" w:rsidRPr="00523222" w:rsidTr="00641D0B">
        <w:trPr>
          <w:trHeight w:val="20"/>
        </w:trPr>
        <w:tc>
          <w:tcPr>
            <w:tcW w:w="486"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4</w:t>
            </w:r>
          </w:p>
        </w:tc>
        <w:tc>
          <w:tcPr>
            <w:tcW w:w="2223"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563" w:type="dxa"/>
            <w:tcBorders>
              <w:top w:val="single" w:sz="4" w:space="0" w:color="auto"/>
              <w:left w:val="nil"/>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1697" w:type="dxa"/>
            <w:tcBorders>
              <w:top w:val="nil"/>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c>
          <w:tcPr>
            <w:tcW w:w="1837"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 </w:t>
            </w:r>
          </w:p>
        </w:tc>
      </w:tr>
      <w:tr w:rsidR="00F5000D" w:rsidRPr="00523222" w:rsidTr="00641D0B">
        <w:trPr>
          <w:trHeight w:val="20"/>
        </w:trPr>
        <w:tc>
          <w:tcPr>
            <w:tcW w:w="2709" w:type="dxa"/>
            <w:gridSpan w:val="2"/>
            <w:tcBorders>
              <w:top w:val="nil"/>
              <w:left w:val="single" w:sz="4" w:space="0" w:color="auto"/>
              <w:bottom w:val="single" w:sz="4" w:space="0" w:color="auto"/>
              <w:right w:val="single" w:sz="4" w:space="0" w:color="auto"/>
            </w:tcBorders>
            <w:shd w:val="clear" w:color="auto" w:fill="auto"/>
            <w:vAlign w:val="bottom"/>
            <w:hideMark/>
          </w:tcPr>
          <w:p w:rsidR="00F5000D" w:rsidRPr="00E5505F" w:rsidRDefault="00F5000D" w:rsidP="00641D0B">
            <w:pPr>
              <w:spacing w:after="0" w:line="240" w:lineRule="auto"/>
              <w:jc w:val="right"/>
              <w:rPr>
                <w:rFonts w:ascii="Times New Roman" w:eastAsia="Times New Roman" w:hAnsi="Times New Roman" w:cs="Times New Roman"/>
                <w:b/>
                <w:color w:val="000000"/>
                <w:sz w:val="20"/>
                <w:szCs w:val="20"/>
              </w:rPr>
            </w:pPr>
            <w:r w:rsidRPr="00E5505F">
              <w:rPr>
                <w:rFonts w:ascii="Times New Roman" w:eastAsia="Times New Roman" w:hAnsi="Times New Roman" w:cs="Times New Roman"/>
                <w:b/>
                <w:color w:val="000000"/>
                <w:sz w:val="20"/>
                <w:szCs w:val="20"/>
              </w:rPr>
              <w:t xml:space="preserve">ИТОГО: </w:t>
            </w:r>
          </w:p>
        </w:tc>
        <w:tc>
          <w:tcPr>
            <w:tcW w:w="1563" w:type="dxa"/>
            <w:tcBorders>
              <w:top w:val="single" w:sz="4" w:space="0" w:color="auto"/>
              <w:left w:val="nil"/>
              <w:bottom w:val="single" w:sz="4" w:space="0" w:color="auto"/>
              <w:right w:val="single" w:sz="4" w:space="0" w:color="auto"/>
            </w:tcBorders>
          </w:tcPr>
          <w:p w:rsidR="00F5000D" w:rsidRPr="00E5505F" w:rsidRDefault="00F5000D" w:rsidP="00641D0B">
            <w:pPr>
              <w:spacing w:after="0" w:line="240" w:lineRule="auto"/>
              <w:rPr>
                <w:rFonts w:ascii="Times New Roman" w:eastAsia="Times New Roman" w:hAnsi="Times New Roman" w:cs="Times New Roman"/>
                <w:b/>
                <w:color w:val="000000"/>
                <w:sz w:val="20"/>
                <w:szCs w:val="20"/>
              </w:rPr>
            </w:pPr>
          </w:p>
        </w:tc>
        <w:tc>
          <w:tcPr>
            <w:tcW w:w="1697" w:type="dxa"/>
            <w:tcBorders>
              <w:top w:val="nil"/>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eastAsia="Times New Roman" w:hAnsi="Times New Roman" w:cs="Times New Roman"/>
                <w:color w:val="000000"/>
                <w:sz w:val="20"/>
                <w:szCs w:val="20"/>
              </w:rPr>
            </w:pPr>
          </w:p>
        </w:tc>
        <w:tc>
          <w:tcPr>
            <w:tcW w:w="2268" w:type="dxa"/>
            <w:tcBorders>
              <w:top w:val="nil"/>
              <w:left w:val="single" w:sz="4" w:space="0" w:color="auto"/>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r w:rsidRPr="00523222">
              <w:rPr>
                <w:rFonts w:ascii="Times New Roman" w:eastAsia="Times New Roman" w:hAnsi="Times New Roman" w:cs="Times New Roman"/>
                <w:color w:val="000000"/>
                <w:sz w:val="20"/>
                <w:szCs w:val="20"/>
              </w:rPr>
              <w:t>Х</w:t>
            </w:r>
          </w:p>
        </w:tc>
        <w:tc>
          <w:tcPr>
            <w:tcW w:w="1837" w:type="dxa"/>
            <w:tcBorders>
              <w:top w:val="nil"/>
              <w:left w:val="nil"/>
              <w:bottom w:val="single" w:sz="4" w:space="0" w:color="auto"/>
              <w:right w:val="single" w:sz="4" w:space="0" w:color="auto"/>
            </w:tcBorders>
            <w:shd w:val="clear" w:color="auto" w:fill="auto"/>
            <w:vAlign w:val="bottom"/>
            <w:hideMark/>
          </w:tcPr>
          <w:p w:rsidR="00F5000D" w:rsidRPr="00523222" w:rsidRDefault="00F5000D" w:rsidP="00641D0B">
            <w:pPr>
              <w:spacing w:after="0" w:line="240" w:lineRule="auto"/>
              <w:jc w:val="center"/>
              <w:rPr>
                <w:rFonts w:ascii="Times New Roman" w:eastAsia="Times New Roman" w:hAnsi="Times New Roman" w:cs="Times New Roman"/>
                <w:color w:val="000000"/>
                <w:sz w:val="20"/>
                <w:szCs w:val="20"/>
              </w:rPr>
            </w:pPr>
          </w:p>
        </w:tc>
      </w:tr>
    </w:tbl>
    <w:p w:rsidR="00F5000D" w:rsidRPr="00523222" w:rsidRDefault="00F5000D" w:rsidP="00F5000D">
      <w:pPr>
        <w:widowControl w:val="0"/>
        <w:autoSpaceDE w:val="0"/>
        <w:autoSpaceDN w:val="0"/>
        <w:adjustRightInd w:val="0"/>
        <w:spacing w:after="0" w:line="240" w:lineRule="auto"/>
        <w:ind w:firstLine="540"/>
        <w:jc w:val="both"/>
        <w:rPr>
          <w:rFonts w:ascii="Times New Roman" w:hAnsi="Times New Roman" w:cs="Times New Roman"/>
        </w:rPr>
      </w:pPr>
    </w:p>
    <w:p w:rsidR="00F5000D" w:rsidRPr="00523222" w:rsidRDefault="00F5000D" w:rsidP="00F5000D">
      <w:pPr>
        <w:spacing w:after="0" w:line="240" w:lineRule="auto"/>
        <w:jc w:val="both"/>
        <w:rPr>
          <w:rFonts w:ascii="Times New Roman" w:hAnsi="Times New Roman" w:cs="Times New Roman"/>
          <w:sz w:val="24"/>
          <w:szCs w:val="24"/>
        </w:rPr>
      </w:pPr>
      <w:r w:rsidRPr="00523222">
        <w:rPr>
          <w:rFonts w:ascii="Times New Roman" w:hAnsi="Times New Roman" w:cs="Times New Roman"/>
          <w:sz w:val="24"/>
          <w:szCs w:val="24"/>
        </w:rPr>
        <w:t>Приложения:</w:t>
      </w:r>
    </w:p>
    <w:p w:rsidR="00F5000D" w:rsidRPr="00523222" w:rsidRDefault="00F5000D" w:rsidP="00F5000D">
      <w:pPr>
        <w:spacing w:after="0" w:line="240" w:lineRule="auto"/>
        <w:jc w:val="both"/>
        <w:rPr>
          <w:rFonts w:ascii="Times New Roman" w:hAnsi="Times New Roman" w:cs="Times New Roman"/>
          <w:sz w:val="24"/>
          <w:szCs w:val="24"/>
        </w:rPr>
      </w:pPr>
      <w:r w:rsidRPr="00523222">
        <w:rPr>
          <w:rFonts w:ascii="Times New Roman" w:hAnsi="Times New Roman" w:cs="Times New Roman"/>
          <w:sz w:val="24"/>
          <w:szCs w:val="24"/>
        </w:rPr>
        <w:t>- копии документов</w:t>
      </w:r>
      <w:r>
        <w:rPr>
          <w:rFonts w:ascii="Times New Roman" w:hAnsi="Times New Roman" w:cs="Times New Roman"/>
          <w:sz w:val="24"/>
          <w:szCs w:val="24"/>
        </w:rPr>
        <w:t>,</w:t>
      </w:r>
      <w:r w:rsidRPr="00523222">
        <w:rPr>
          <w:rFonts w:ascii="Times New Roman" w:hAnsi="Times New Roman" w:cs="Times New Roman"/>
          <w:sz w:val="24"/>
          <w:szCs w:val="24"/>
        </w:rPr>
        <w:t xml:space="preserve"> подтверждающи</w:t>
      </w:r>
      <w:r>
        <w:rPr>
          <w:rFonts w:ascii="Times New Roman" w:hAnsi="Times New Roman" w:cs="Times New Roman"/>
          <w:sz w:val="24"/>
          <w:szCs w:val="24"/>
        </w:rPr>
        <w:t>х</w:t>
      </w:r>
      <w:r w:rsidRPr="00523222">
        <w:rPr>
          <w:rFonts w:ascii="Times New Roman" w:hAnsi="Times New Roman" w:cs="Times New Roman"/>
          <w:sz w:val="24"/>
          <w:szCs w:val="24"/>
        </w:rPr>
        <w:t xml:space="preserve"> целевое использование средств</w:t>
      </w:r>
      <w:r>
        <w:rPr>
          <w:rFonts w:ascii="Times New Roman" w:hAnsi="Times New Roman" w:cs="Times New Roman"/>
          <w:sz w:val="24"/>
          <w:szCs w:val="24"/>
        </w:rPr>
        <w:t xml:space="preserve"> субсидии – на </w:t>
      </w:r>
      <w:proofErr w:type="spellStart"/>
      <w:r>
        <w:rPr>
          <w:rFonts w:ascii="Times New Roman" w:hAnsi="Times New Roman" w:cs="Times New Roman"/>
          <w:sz w:val="24"/>
          <w:szCs w:val="24"/>
        </w:rPr>
        <w:t>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F5000D" w:rsidRPr="00523222" w:rsidRDefault="00F5000D" w:rsidP="00F5000D">
      <w:pPr>
        <w:spacing w:after="0" w:line="240" w:lineRule="auto"/>
        <w:jc w:val="both"/>
        <w:rPr>
          <w:rFonts w:ascii="Times New Roman" w:hAnsi="Times New Roman" w:cs="Times New Roman"/>
          <w:sz w:val="24"/>
          <w:szCs w:val="24"/>
        </w:rPr>
      </w:pPr>
      <w:r w:rsidRPr="00523222">
        <w:rPr>
          <w:rFonts w:ascii="Times New Roman" w:hAnsi="Times New Roman" w:cs="Times New Roman"/>
          <w:sz w:val="24"/>
          <w:szCs w:val="24"/>
        </w:rPr>
        <w:t>- пояснительная записка</w:t>
      </w:r>
      <w:r>
        <w:rPr>
          <w:rFonts w:ascii="Times New Roman" w:hAnsi="Times New Roman" w:cs="Times New Roman"/>
          <w:sz w:val="24"/>
          <w:szCs w:val="24"/>
        </w:rPr>
        <w:t xml:space="preserve"> о ходе реализации предпринимательского проекта – на </w:t>
      </w:r>
      <w:proofErr w:type="spellStart"/>
      <w:r>
        <w:rPr>
          <w:rFonts w:ascii="Times New Roman" w:hAnsi="Times New Roman" w:cs="Times New Roman"/>
          <w:sz w:val="24"/>
          <w:szCs w:val="24"/>
        </w:rPr>
        <w:t>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Достоверность </w:t>
      </w:r>
      <w:r w:rsidRPr="00523222">
        <w:rPr>
          <w:rFonts w:ascii="Times New Roman" w:eastAsia="Calibri" w:hAnsi="Times New Roman" w:cs="Times New Roman"/>
          <w:sz w:val="24"/>
          <w:szCs w:val="24"/>
        </w:rPr>
        <w:t>представленной информации, а также всех приложенных к отчету документов</w:t>
      </w:r>
      <w:r>
        <w:rPr>
          <w:rFonts w:ascii="Times New Roman" w:eastAsia="Calibri" w:hAnsi="Times New Roman" w:cs="Times New Roman"/>
          <w:sz w:val="24"/>
          <w:szCs w:val="24"/>
        </w:rPr>
        <w:t xml:space="preserve"> гарантирую</w:t>
      </w:r>
      <w:r w:rsidRPr="00523222">
        <w:rPr>
          <w:rFonts w:ascii="Times New Roman" w:eastAsia="Calibri" w:hAnsi="Times New Roman" w:cs="Times New Roman"/>
          <w:sz w:val="24"/>
          <w:szCs w:val="24"/>
        </w:rPr>
        <w:t>.</w:t>
      </w: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Pr="00523222"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w:t>
      </w:r>
    </w:p>
    <w:p w:rsidR="00F5000D" w:rsidRPr="00F749CB" w:rsidRDefault="00F5000D" w:rsidP="00F5000D">
      <w:pPr>
        <w:rPr>
          <w:rFonts w:ascii="Times New Roman" w:eastAsia="Calibri" w:hAnsi="Times New Roman" w:cs="Times New Roman"/>
          <w:i/>
          <w:sz w:val="20"/>
          <w:szCs w:val="20"/>
        </w:rPr>
      </w:pPr>
      <w:r w:rsidRPr="00F749CB">
        <w:rPr>
          <w:rFonts w:ascii="Times New Roman" w:eastAsia="Calibri" w:hAnsi="Times New Roman" w:cs="Times New Roman"/>
          <w:i/>
          <w:sz w:val="20"/>
          <w:szCs w:val="20"/>
        </w:rPr>
        <w:t xml:space="preserve">(должность руководителя ИП/Организации)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    (ФИО)</w:t>
      </w:r>
    </w:p>
    <w:p w:rsidR="00F5000D" w:rsidRPr="00F749CB"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 xml:space="preserve">МП </w:t>
      </w:r>
    </w:p>
    <w:p w:rsidR="00F5000D" w:rsidRPr="00F749CB" w:rsidRDefault="00F5000D" w:rsidP="00F5000D">
      <w:pPr>
        <w:spacing w:after="0" w:line="240" w:lineRule="auto"/>
        <w:jc w:val="both"/>
        <w:rPr>
          <w:rFonts w:ascii="Times New Roman" w:eastAsia="Calibri" w:hAnsi="Times New Roman" w:cs="Times New Roman"/>
          <w:sz w:val="24"/>
          <w:szCs w:val="24"/>
        </w:rPr>
      </w:pPr>
    </w:p>
    <w:p w:rsidR="00F5000D"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Дата _________________</w:t>
      </w:r>
    </w:p>
    <w:p w:rsidR="00F5000D" w:rsidRDefault="00F5000D" w:rsidP="00F5000D">
      <w:pPr>
        <w:spacing w:after="0" w:line="240" w:lineRule="auto"/>
        <w:jc w:val="both"/>
        <w:rPr>
          <w:rFonts w:ascii="Times New Roman" w:eastAsia="Calibri" w:hAnsi="Times New Roman" w:cs="Times New Roman"/>
          <w:sz w:val="24"/>
          <w:szCs w:val="24"/>
        </w:rPr>
      </w:pPr>
    </w:p>
    <w:p w:rsidR="00F5000D" w:rsidRDefault="00F5000D" w:rsidP="00F5000D">
      <w:pPr>
        <w:spacing w:after="0" w:line="240" w:lineRule="auto"/>
        <w:jc w:val="both"/>
        <w:rPr>
          <w:rFonts w:ascii="Times New Roman" w:eastAsia="Calibri" w:hAnsi="Times New Roman" w:cs="Times New Roman"/>
          <w:sz w:val="24"/>
          <w:szCs w:val="24"/>
        </w:rPr>
      </w:pPr>
    </w:p>
    <w:p w:rsidR="00F5000D" w:rsidRPr="005D5705" w:rsidRDefault="00F5000D" w:rsidP="00F5000D">
      <w:pPr>
        <w:spacing w:after="0" w:line="240" w:lineRule="auto"/>
        <w:ind w:firstLine="709"/>
        <w:jc w:val="both"/>
        <w:rPr>
          <w:rFonts w:ascii="Times New Roman" w:eastAsia="Calibri" w:hAnsi="Times New Roman" w:cs="Times New Roman"/>
          <w:sz w:val="24"/>
          <w:szCs w:val="24"/>
        </w:rPr>
      </w:pPr>
      <w:r w:rsidRPr="005D5705">
        <w:rPr>
          <w:rFonts w:ascii="Times New Roman" w:hAnsi="Times New Roman"/>
          <w:sz w:val="24"/>
          <w:szCs w:val="24"/>
        </w:rPr>
        <w:t>Финансовый отчет должен содержать полную и исчерпывающую информацию о расходовании средств субсидии за отчетный период с приложением копий всех финансовых и иных первичных документов, подтверждающих целевое назначение произведенных расходов в соответствии с требованиями конкурсной документации и законодательства.</w:t>
      </w:r>
    </w:p>
    <w:p w:rsidR="00F5000D" w:rsidRPr="00523222" w:rsidRDefault="00F5000D" w:rsidP="00F5000D">
      <w:pPr>
        <w:spacing w:after="0" w:line="240" w:lineRule="auto"/>
        <w:jc w:val="center"/>
        <w:rPr>
          <w:rFonts w:ascii="Times New Roman" w:hAnsi="Times New Roman" w:cs="Times New Roman"/>
        </w:rPr>
      </w:pPr>
      <w:r w:rsidRPr="00523222">
        <w:rPr>
          <w:rFonts w:ascii="Times New Roman" w:hAnsi="Times New Roman" w:cs="Times New Roman"/>
        </w:rPr>
        <w:t>____________________________________</w:t>
      </w:r>
    </w:p>
    <w:p w:rsidR="00F5000D" w:rsidRDefault="00F5000D" w:rsidP="00F5000D">
      <w:pPr>
        <w:tabs>
          <w:tab w:val="left" w:pos="4536"/>
        </w:tabs>
        <w:spacing w:after="0" w:line="240" w:lineRule="auto"/>
        <w:ind w:left="4536"/>
        <w:jc w:val="center"/>
        <w:rPr>
          <w:rFonts w:ascii="Times New Roman" w:hAnsi="Times New Roman" w:cs="Times New Roman"/>
          <w:sz w:val="24"/>
          <w:szCs w:val="24"/>
        </w:rPr>
      </w:pPr>
      <w:r w:rsidRPr="0052322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2 </w:t>
      </w:r>
    </w:p>
    <w:p w:rsidR="00F5000D" w:rsidRPr="00523222" w:rsidRDefault="00F5000D" w:rsidP="00F5000D">
      <w:pPr>
        <w:tabs>
          <w:tab w:val="left" w:pos="4536"/>
        </w:tabs>
        <w:spacing w:after="0" w:line="240" w:lineRule="auto"/>
        <w:ind w:left="4536"/>
        <w:jc w:val="center"/>
        <w:rPr>
          <w:rFonts w:ascii="Times New Roman" w:hAnsi="Times New Roman" w:cs="Times New Roman"/>
          <w:sz w:val="24"/>
          <w:szCs w:val="24"/>
        </w:rPr>
      </w:pPr>
      <w:r w:rsidRPr="00523222">
        <w:rPr>
          <w:rFonts w:ascii="Times New Roman" w:hAnsi="Times New Roman" w:cs="Times New Roman"/>
          <w:sz w:val="24"/>
          <w:szCs w:val="24"/>
        </w:rPr>
        <w:t>к</w:t>
      </w:r>
      <w:r w:rsidRPr="00523222">
        <w:rPr>
          <w:rFonts w:ascii="Times New Roman" w:hAnsi="Times New Roman" w:cs="Times New Roman"/>
          <w:iCs/>
          <w:sz w:val="24"/>
          <w:szCs w:val="24"/>
        </w:rPr>
        <w:t xml:space="preserve"> </w:t>
      </w:r>
      <w:r w:rsidRPr="00523222">
        <w:rPr>
          <w:rStyle w:val="af0"/>
          <w:rFonts w:ascii="Times New Roman" w:hAnsi="Times New Roman" w:cs="Times New Roman"/>
          <w:i w:val="0"/>
          <w:sz w:val="24"/>
          <w:szCs w:val="24"/>
        </w:rPr>
        <w:t>соглашению о</w:t>
      </w:r>
      <w:r w:rsidRPr="00523222">
        <w:rPr>
          <w:rFonts w:ascii="Times New Roman" w:hAnsi="Times New Roman" w:cs="Times New Roman"/>
          <w:sz w:val="24"/>
          <w:szCs w:val="24"/>
        </w:rPr>
        <w:t xml:space="preserve"> предоставлении субсидий из бюджета муниципального образования город Мурманск субъектам </w:t>
      </w:r>
      <w:r>
        <w:rPr>
          <w:rFonts w:ascii="Times New Roman" w:hAnsi="Times New Roman" w:cs="Times New Roman"/>
          <w:sz w:val="24"/>
          <w:szCs w:val="24"/>
        </w:rPr>
        <w:t>МСП</w:t>
      </w:r>
    </w:p>
    <w:p w:rsidR="00F5000D" w:rsidRDefault="00F5000D" w:rsidP="00F5000D">
      <w:pPr>
        <w:spacing w:after="0" w:line="240" w:lineRule="auto"/>
        <w:jc w:val="center"/>
        <w:rPr>
          <w:rFonts w:ascii="Times New Roman" w:hAnsi="Times New Roman" w:cs="Times New Roman"/>
          <w:sz w:val="24"/>
          <w:szCs w:val="24"/>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5"/>
      </w:tblGrid>
      <w:tr w:rsidR="00F5000D" w:rsidTr="00641D0B">
        <w:tc>
          <w:tcPr>
            <w:tcW w:w="4955" w:type="dxa"/>
          </w:tcPr>
          <w:p w:rsidR="00F5000D" w:rsidRDefault="00F5000D" w:rsidP="00641D0B">
            <w:pPr>
              <w:jc w:val="center"/>
              <w:rPr>
                <w:sz w:val="28"/>
                <w:szCs w:val="28"/>
              </w:rPr>
            </w:pPr>
          </w:p>
        </w:tc>
        <w:tc>
          <w:tcPr>
            <w:tcW w:w="4955" w:type="dxa"/>
          </w:tcPr>
          <w:p w:rsidR="00F5000D" w:rsidRDefault="00F5000D" w:rsidP="00641D0B">
            <w:pPr>
              <w:rPr>
                <w:sz w:val="28"/>
                <w:szCs w:val="28"/>
              </w:rPr>
            </w:pPr>
            <w:r>
              <w:rPr>
                <w:sz w:val="28"/>
                <w:szCs w:val="28"/>
              </w:rPr>
              <w:t>Председателю комитета по экономическому развитию администрации города Мурманска</w:t>
            </w:r>
          </w:p>
          <w:p w:rsidR="00F5000D" w:rsidRDefault="00F5000D" w:rsidP="00641D0B">
            <w:pPr>
              <w:rPr>
                <w:sz w:val="28"/>
                <w:szCs w:val="28"/>
              </w:rPr>
            </w:pPr>
            <w:r>
              <w:rPr>
                <w:sz w:val="28"/>
                <w:szCs w:val="28"/>
              </w:rPr>
              <w:t>________________________________</w:t>
            </w:r>
          </w:p>
          <w:p w:rsidR="00F5000D" w:rsidRDefault="00F5000D" w:rsidP="00641D0B">
            <w:pPr>
              <w:rPr>
                <w:sz w:val="28"/>
                <w:szCs w:val="28"/>
              </w:rPr>
            </w:pPr>
            <w:r>
              <w:rPr>
                <w:sz w:val="28"/>
                <w:szCs w:val="28"/>
              </w:rPr>
              <w:t>от ______________________________</w:t>
            </w:r>
          </w:p>
          <w:p w:rsidR="00F5000D" w:rsidRPr="00914624" w:rsidRDefault="00F5000D" w:rsidP="00641D0B">
            <w:pPr>
              <w:rPr>
                <w:i/>
              </w:rPr>
            </w:pPr>
            <w:r>
              <w:rPr>
                <w:i/>
              </w:rPr>
              <w:t xml:space="preserve">            (наименование получателя субсидии, ИНН)</w:t>
            </w:r>
          </w:p>
          <w:p w:rsidR="00F5000D" w:rsidRDefault="00F5000D" w:rsidP="00641D0B">
            <w:pPr>
              <w:jc w:val="center"/>
              <w:rPr>
                <w:sz w:val="28"/>
                <w:szCs w:val="28"/>
              </w:rPr>
            </w:pPr>
          </w:p>
        </w:tc>
      </w:tr>
    </w:tbl>
    <w:p w:rsidR="00F5000D" w:rsidRPr="00BE439D" w:rsidRDefault="00F5000D" w:rsidP="00F5000D">
      <w:pPr>
        <w:spacing w:after="0" w:line="240" w:lineRule="auto"/>
        <w:jc w:val="center"/>
        <w:rPr>
          <w:rFonts w:ascii="Times New Roman" w:hAnsi="Times New Roman" w:cs="Times New Roman"/>
          <w:color w:val="000000" w:themeColor="text1"/>
          <w:sz w:val="28"/>
          <w:szCs w:val="28"/>
        </w:rPr>
      </w:pPr>
      <w:r w:rsidRPr="00BE439D">
        <w:rPr>
          <w:rFonts w:ascii="Times New Roman" w:hAnsi="Times New Roman" w:cs="Times New Roman"/>
          <w:sz w:val="28"/>
          <w:szCs w:val="28"/>
        </w:rPr>
        <w:t xml:space="preserve">Отчет </w:t>
      </w:r>
      <w:r w:rsidRPr="00BE439D">
        <w:rPr>
          <w:rFonts w:ascii="Times New Roman" w:hAnsi="Times New Roman" w:cs="Times New Roman"/>
          <w:color w:val="000000" w:themeColor="text1"/>
          <w:sz w:val="28"/>
          <w:szCs w:val="28"/>
        </w:rPr>
        <w:t>о реализации предпринимательского проекта</w:t>
      </w:r>
    </w:p>
    <w:p w:rsidR="00F5000D" w:rsidRDefault="00F5000D" w:rsidP="00F5000D">
      <w:pPr>
        <w:widowControl w:val="0"/>
        <w:autoSpaceDE w:val="0"/>
        <w:autoSpaceDN w:val="0"/>
        <w:adjustRightInd w:val="0"/>
        <w:spacing w:after="0" w:line="240" w:lineRule="auto"/>
        <w:jc w:val="center"/>
        <w:rPr>
          <w:rFonts w:ascii="Times New Roman" w:hAnsi="Times New Roman" w:cs="Times New Roman"/>
          <w:bCs/>
          <w:sz w:val="24"/>
          <w:szCs w:val="24"/>
        </w:rPr>
      </w:pPr>
      <w:r w:rsidRPr="00523222">
        <w:rPr>
          <w:rFonts w:ascii="Times New Roman" w:hAnsi="Times New Roman" w:cs="Times New Roman"/>
          <w:bCs/>
          <w:sz w:val="24"/>
          <w:szCs w:val="24"/>
        </w:rPr>
        <w:t>____________________________________________</w:t>
      </w:r>
      <w:r>
        <w:rPr>
          <w:rFonts w:ascii="Times New Roman" w:hAnsi="Times New Roman" w:cs="Times New Roman"/>
          <w:bCs/>
          <w:sz w:val="24"/>
          <w:szCs w:val="24"/>
        </w:rPr>
        <w:t>___________________________</w:t>
      </w:r>
      <w:r w:rsidRPr="00523222">
        <w:rPr>
          <w:rFonts w:ascii="Times New Roman" w:hAnsi="Times New Roman" w:cs="Times New Roman"/>
          <w:bCs/>
          <w:sz w:val="24"/>
          <w:szCs w:val="24"/>
        </w:rPr>
        <w:t xml:space="preserve">_____ </w:t>
      </w:r>
    </w:p>
    <w:p w:rsidR="00F5000D" w:rsidRDefault="00F5000D" w:rsidP="00F5000D">
      <w:pPr>
        <w:widowControl w:val="0"/>
        <w:autoSpaceDE w:val="0"/>
        <w:autoSpaceDN w:val="0"/>
        <w:adjustRightInd w:val="0"/>
        <w:spacing w:after="0" w:line="240" w:lineRule="auto"/>
        <w:jc w:val="center"/>
        <w:rPr>
          <w:rFonts w:ascii="Times New Roman" w:hAnsi="Times New Roman" w:cs="Times New Roman"/>
          <w:i/>
          <w:sz w:val="16"/>
          <w:szCs w:val="16"/>
        </w:rPr>
      </w:pPr>
      <w:r w:rsidRPr="00523222">
        <w:rPr>
          <w:rFonts w:ascii="Times New Roman" w:hAnsi="Times New Roman" w:cs="Times New Roman"/>
          <w:i/>
          <w:sz w:val="16"/>
          <w:szCs w:val="16"/>
        </w:rPr>
        <w:t xml:space="preserve">(наименование </w:t>
      </w:r>
      <w:r>
        <w:rPr>
          <w:rFonts w:ascii="Times New Roman" w:hAnsi="Times New Roman" w:cs="Times New Roman"/>
          <w:i/>
          <w:sz w:val="16"/>
          <w:szCs w:val="16"/>
        </w:rPr>
        <w:t xml:space="preserve">предпринимательского </w:t>
      </w:r>
      <w:r w:rsidRPr="00523222">
        <w:rPr>
          <w:rFonts w:ascii="Times New Roman" w:hAnsi="Times New Roman" w:cs="Times New Roman"/>
          <w:i/>
          <w:sz w:val="16"/>
          <w:szCs w:val="16"/>
        </w:rPr>
        <w:t>проекта)</w:t>
      </w:r>
    </w:p>
    <w:p w:rsidR="00F5000D" w:rsidRDefault="00F5000D" w:rsidP="00F5000D">
      <w:pPr>
        <w:widowControl w:val="0"/>
        <w:autoSpaceDE w:val="0"/>
        <w:autoSpaceDN w:val="0"/>
        <w:adjustRightInd w:val="0"/>
        <w:spacing w:after="0" w:line="240" w:lineRule="auto"/>
        <w:jc w:val="center"/>
        <w:rPr>
          <w:rFonts w:ascii="Times New Roman" w:hAnsi="Times New Roman" w:cs="Times New Roman"/>
          <w:i/>
          <w:sz w:val="16"/>
          <w:szCs w:val="16"/>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9"/>
        <w:gridCol w:w="5273"/>
      </w:tblGrid>
      <w:tr w:rsidR="00F5000D" w:rsidRPr="00BE439D" w:rsidTr="00641D0B">
        <w:trPr>
          <w:jc w:val="center"/>
        </w:trPr>
        <w:tc>
          <w:tcPr>
            <w:tcW w:w="4369" w:type="dxa"/>
            <w:tcBorders>
              <w:top w:val="single" w:sz="4" w:space="0" w:color="auto"/>
              <w:left w:val="single" w:sz="4" w:space="0" w:color="auto"/>
              <w:bottom w:val="single" w:sz="4" w:space="0" w:color="auto"/>
              <w:right w:val="single" w:sz="4" w:space="0" w:color="auto"/>
            </w:tcBorders>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Наименование организации (ФИО индивидуального предпринимателя)</w:t>
            </w:r>
          </w:p>
        </w:tc>
        <w:tc>
          <w:tcPr>
            <w:tcW w:w="5273" w:type="dxa"/>
            <w:tcBorders>
              <w:top w:val="single" w:sz="4" w:space="0" w:color="auto"/>
              <w:left w:val="single" w:sz="4" w:space="0" w:color="auto"/>
              <w:bottom w:val="single" w:sz="4" w:space="0" w:color="auto"/>
              <w:right w:val="single" w:sz="4" w:space="0" w:color="auto"/>
            </w:tcBorders>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r w:rsidR="00F5000D" w:rsidRPr="00BE439D" w:rsidTr="00641D0B">
        <w:trPr>
          <w:jc w:val="center"/>
        </w:trPr>
        <w:tc>
          <w:tcPr>
            <w:tcW w:w="4369" w:type="dxa"/>
            <w:tcBorders>
              <w:top w:val="single" w:sz="4" w:space="0" w:color="auto"/>
              <w:left w:val="single" w:sz="4" w:space="0" w:color="auto"/>
              <w:bottom w:val="single" w:sz="4" w:space="0" w:color="auto"/>
              <w:right w:val="single" w:sz="4" w:space="0" w:color="auto"/>
            </w:tcBorders>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Место осуществления предпринимательской деятельности</w:t>
            </w:r>
          </w:p>
        </w:tc>
        <w:tc>
          <w:tcPr>
            <w:tcW w:w="5273" w:type="dxa"/>
            <w:tcBorders>
              <w:top w:val="single" w:sz="4" w:space="0" w:color="auto"/>
              <w:left w:val="single" w:sz="4" w:space="0" w:color="auto"/>
              <w:bottom w:val="single" w:sz="4" w:space="0" w:color="auto"/>
              <w:right w:val="single" w:sz="4" w:space="0" w:color="auto"/>
            </w:tcBorders>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r w:rsidR="00F5000D" w:rsidRPr="00BE439D" w:rsidTr="00641D0B">
        <w:trPr>
          <w:jc w:val="center"/>
        </w:trPr>
        <w:tc>
          <w:tcPr>
            <w:tcW w:w="4369" w:type="dxa"/>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Виды деятельности (коды ОКВЭД):</w:t>
            </w:r>
          </w:p>
        </w:tc>
        <w:tc>
          <w:tcPr>
            <w:tcW w:w="5273" w:type="dxa"/>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r w:rsidR="00F5000D" w:rsidRPr="00BE439D" w:rsidTr="00641D0B">
        <w:trPr>
          <w:jc w:val="center"/>
        </w:trPr>
        <w:tc>
          <w:tcPr>
            <w:tcW w:w="4369" w:type="dxa"/>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 xml:space="preserve">- основные </w:t>
            </w:r>
          </w:p>
        </w:tc>
        <w:tc>
          <w:tcPr>
            <w:tcW w:w="5273" w:type="dxa"/>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r w:rsidR="00F5000D" w:rsidRPr="00BE439D" w:rsidTr="00641D0B">
        <w:trPr>
          <w:jc w:val="center"/>
        </w:trPr>
        <w:tc>
          <w:tcPr>
            <w:tcW w:w="4369" w:type="dxa"/>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 фактически осуществляемые</w:t>
            </w:r>
          </w:p>
        </w:tc>
        <w:tc>
          <w:tcPr>
            <w:tcW w:w="5273" w:type="dxa"/>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r w:rsidR="00F5000D" w:rsidRPr="00BE439D" w:rsidTr="00641D0B">
        <w:trPr>
          <w:jc w:val="center"/>
        </w:trPr>
        <w:tc>
          <w:tcPr>
            <w:tcW w:w="4369" w:type="dxa"/>
          </w:tcPr>
          <w:p w:rsidR="00F5000D" w:rsidRPr="00BE439D" w:rsidRDefault="00F5000D" w:rsidP="00641D0B">
            <w:pPr>
              <w:autoSpaceDE w:val="0"/>
              <w:autoSpaceDN w:val="0"/>
              <w:adjustRightInd w:val="0"/>
              <w:spacing w:after="0" w:line="240" w:lineRule="auto"/>
              <w:rPr>
                <w:rFonts w:ascii="Times New Roman" w:eastAsia="Calibri" w:hAnsi="Times New Roman"/>
                <w:bCs/>
                <w:sz w:val="24"/>
                <w:szCs w:val="24"/>
              </w:rPr>
            </w:pPr>
            <w:r w:rsidRPr="00BE439D">
              <w:rPr>
                <w:rFonts w:ascii="Times New Roman" w:eastAsia="Calibri" w:hAnsi="Times New Roman"/>
                <w:bCs/>
                <w:sz w:val="24"/>
                <w:szCs w:val="24"/>
              </w:rPr>
              <w:t>Применяемая система налогообложения (общая, УСН, ЕНВД, патент)</w:t>
            </w:r>
          </w:p>
        </w:tc>
        <w:tc>
          <w:tcPr>
            <w:tcW w:w="5273" w:type="dxa"/>
          </w:tcPr>
          <w:p w:rsidR="00F5000D" w:rsidRPr="00BE439D" w:rsidRDefault="00F5000D" w:rsidP="00641D0B">
            <w:pPr>
              <w:autoSpaceDE w:val="0"/>
              <w:autoSpaceDN w:val="0"/>
              <w:adjustRightInd w:val="0"/>
              <w:spacing w:after="0" w:line="240" w:lineRule="auto"/>
              <w:jc w:val="both"/>
              <w:rPr>
                <w:rFonts w:ascii="Times New Roman" w:eastAsia="Calibri" w:hAnsi="Times New Roman"/>
                <w:sz w:val="24"/>
                <w:szCs w:val="24"/>
              </w:rPr>
            </w:pPr>
          </w:p>
        </w:tc>
      </w:tr>
    </w:tbl>
    <w:p w:rsidR="00F5000D" w:rsidRDefault="00F5000D" w:rsidP="00F5000D">
      <w:pPr>
        <w:widowControl w:val="0"/>
        <w:autoSpaceDE w:val="0"/>
        <w:autoSpaceDN w:val="0"/>
        <w:adjustRightInd w:val="0"/>
        <w:spacing w:after="0" w:line="240" w:lineRule="auto"/>
        <w:jc w:val="center"/>
        <w:outlineLvl w:val="2"/>
        <w:rPr>
          <w:rFonts w:ascii="Times New Roman" w:hAnsi="Times New Roman" w:cs="Times New Roman"/>
          <w:bCs/>
          <w:sz w:val="24"/>
          <w:szCs w:val="24"/>
        </w:rPr>
      </w:pPr>
    </w:p>
    <w:p w:rsidR="00F5000D" w:rsidRDefault="00F5000D" w:rsidP="00F5000D">
      <w:pPr>
        <w:widowControl w:val="0"/>
        <w:autoSpaceDE w:val="0"/>
        <w:autoSpaceDN w:val="0"/>
        <w:adjustRightInd w:val="0"/>
        <w:spacing w:after="0" w:line="240" w:lineRule="auto"/>
        <w:jc w:val="center"/>
        <w:outlineLvl w:val="2"/>
        <w:rPr>
          <w:rFonts w:ascii="Times New Roman" w:hAnsi="Times New Roman" w:cs="Times New Roman"/>
          <w:bCs/>
          <w:sz w:val="24"/>
          <w:szCs w:val="24"/>
        </w:rPr>
      </w:pPr>
      <w:r>
        <w:rPr>
          <w:rFonts w:ascii="Times New Roman" w:hAnsi="Times New Roman" w:cs="Times New Roman"/>
          <w:bCs/>
          <w:sz w:val="24"/>
          <w:szCs w:val="24"/>
        </w:rPr>
        <w:t>Показатели деятельности</w:t>
      </w:r>
    </w:p>
    <w:p w:rsidR="00F5000D" w:rsidRPr="00523222" w:rsidRDefault="00F5000D" w:rsidP="00F5000D">
      <w:pPr>
        <w:widowControl w:val="0"/>
        <w:autoSpaceDE w:val="0"/>
        <w:autoSpaceDN w:val="0"/>
        <w:adjustRightInd w:val="0"/>
        <w:spacing w:after="0" w:line="240" w:lineRule="auto"/>
        <w:jc w:val="center"/>
        <w:outlineLvl w:val="2"/>
        <w:rPr>
          <w:rFonts w:ascii="Times New Roman" w:hAnsi="Times New Roman" w:cs="Times New Roman"/>
          <w:bCs/>
          <w:sz w:val="24"/>
          <w:szCs w:val="24"/>
        </w:rPr>
      </w:pPr>
    </w:p>
    <w:tbl>
      <w:tblPr>
        <w:tblW w:w="9777" w:type="dxa"/>
        <w:jc w:val="center"/>
        <w:tblLayout w:type="fixed"/>
        <w:tblCellMar>
          <w:left w:w="0" w:type="dxa"/>
          <w:right w:w="0" w:type="dxa"/>
        </w:tblCellMar>
        <w:tblLook w:val="04A0"/>
      </w:tblPr>
      <w:tblGrid>
        <w:gridCol w:w="3964"/>
        <w:gridCol w:w="1418"/>
        <w:gridCol w:w="1633"/>
        <w:gridCol w:w="1381"/>
        <w:gridCol w:w="1381"/>
      </w:tblGrid>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Наименование</w:t>
            </w:r>
          </w:p>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показателя</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Ед.</w:t>
            </w:r>
          </w:p>
          <w:p w:rsidR="00F5000D" w:rsidRPr="00523222" w:rsidRDefault="00F5000D" w:rsidP="00641D0B">
            <w:pPr>
              <w:spacing w:after="0" w:line="240" w:lineRule="auto"/>
              <w:jc w:val="center"/>
              <w:rPr>
                <w:rFonts w:ascii="Times New Roman" w:hAnsi="Times New Roman" w:cs="Times New Roman"/>
                <w:sz w:val="20"/>
                <w:szCs w:val="20"/>
              </w:rPr>
            </w:pPr>
            <w:proofErr w:type="spellStart"/>
            <w:r w:rsidRPr="00523222">
              <w:rPr>
                <w:rFonts w:ascii="Times New Roman" w:hAnsi="Times New Roman" w:cs="Times New Roman"/>
                <w:sz w:val="20"/>
                <w:szCs w:val="20"/>
              </w:rPr>
              <w:t>изм</w:t>
            </w:r>
            <w:proofErr w:type="spellEnd"/>
            <w:r w:rsidRPr="00523222">
              <w:rPr>
                <w:rFonts w:ascii="Times New Roman" w:hAnsi="Times New Roman" w:cs="Times New Roman"/>
                <w:sz w:val="20"/>
                <w:szCs w:val="20"/>
              </w:rPr>
              <w:t>.</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На начало года оказания финансовой поддержки</w:t>
            </w:r>
            <w:r>
              <w:rPr>
                <w:rFonts w:ascii="Times New Roman" w:hAnsi="Times New Roman" w:cs="Times New Roman"/>
                <w:sz w:val="20"/>
                <w:szCs w:val="20"/>
              </w:rPr>
              <w:t xml:space="preserve"> </w:t>
            </w:r>
          </w:p>
          <w:p w:rsidR="00F5000D" w:rsidRPr="00523222" w:rsidRDefault="00F5000D" w:rsidP="00641D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01.01.201_)</w:t>
            </w:r>
          </w:p>
        </w:tc>
        <w:tc>
          <w:tcPr>
            <w:tcW w:w="1381" w:type="dxa"/>
            <w:tcBorders>
              <w:top w:val="single" w:sz="4" w:space="0" w:color="auto"/>
              <w:left w:val="single" w:sz="4" w:space="0" w:color="auto"/>
              <w:bottom w:val="single" w:sz="4" w:space="0" w:color="auto"/>
              <w:right w:val="single" w:sz="4" w:space="0" w:color="auto"/>
            </w:tcBorders>
            <w:vAlign w:val="center"/>
          </w:tcPr>
          <w:p w:rsidR="00F5000D"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На конец года оказания финансовой поддержки</w:t>
            </w:r>
          </w:p>
          <w:p w:rsidR="00F5000D" w:rsidRPr="00523222" w:rsidRDefault="00F5000D" w:rsidP="00641D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31.12.201_)</w:t>
            </w:r>
          </w:p>
        </w:tc>
        <w:tc>
          <w:tcPr>
            <w:tcW w:w="1381" w:type="dxa"/>
            <w:tcBorders>
              <w:top w:val="single" w:sz="4" w:space="0" w:color="auto"/>
              <w:left w:val="single" w:sz="4" w:space="0" w:color="auto"/>
              <w:bottom w:val="single" w:sz="4" w:space="0" w:color="auto"/>
              <w:right w:val="single" w:sz="4" w:space="0" w:color="auto"/>
            </w:tcBorders>
            <w:vAlign w:val="center"/>
          </w:tcPr>
          <w:p w:rsidR="00F5000D"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На отчетную дату</w:t>
            </w:r>
          </w:p>
          <w:p w:rsidR="00F5000D" w:rsidRPr="00523222" w:rsidRDefault="00F5000D" w:rsidP="00641D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__.__.201_)</w:t>
            </w: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r w:rsidRPr="00523222">
              <w:rPr>
                <w:rFonts w:ascii="Times New Roman" w:hAnsi="Times New Roman" w:cs="Times New Roman"/>
                <w:sz w:val="20"/>
                <w:szCs w:val="20"/>
              </w:rPr>
              <w:t>Выручка</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r w:rsidRPr="00523222">
              <w:rPr>
                <w:rFonts w:ascii="Times New Roman" w:hAnsi="Times New Roman" w:cs="Times New Roman"/>
                <w:sz w:val="20"/>
                <w:szCs w:val="20"/>
              </w:rPr>
              <w:t>Финансовый результат (прибыль/убыток)</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r w:rsidRPr="00523222">
              <w:rPr>
                <w:rFonts w:ascii="Times New Roman" w:hAnsi="Times New Roman" w:cs="Times New Roman"/>
                <w:sz w:val="20"/>
                <w:szCs w:val="20"/>
              </w:rPr>
              <w:t>Среднесписочная численность</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чел.</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r w:rsidRPr="00523222">
              <w:rPr>
                <w:rFonts w:ascii="Times New Roman" w:hAnsi="Times New Roman" w:cs="Times New Roman"/>
                <w:sz w:val="20"/>
                <w:szCs w:val="20"/>
              </w:rPr>
              <w:t xml:space="preserve">Среднемесячная заработная плата  </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r w:rsidRPr="00523222">
              <w:rPr>
                <w:rFonts w:ascii="Times New Roman" w:hAnsi="Times New Roman" w:cs="Times New Roman"/>
                <w:sz w:val="20"/>
                <w:szCs w:val="20"/>
              </w:rPr>
              <w:t>Объем налогов, уплаченных в бюджет</w:t>
            </w:r>
            <w:r>
              <w:rPr>
                <w:rFonts w:ascii="Times New Roman" w:hAnsi="Times New Roman" w:cs="Times New Roman"/>
                <w:sz w:val="20"/>
                <w:szCs w:val="20"/>
              </w:rPr>
              <w:t>ы всех уровней</w:t>
            </w:r>
            <w:r w:rsidRPr="00523222">
              <w:rPr>
                <w:rFonts w:ascii="Times New Roman" w:hAnsi="Times New Roman" w:cs="Times New Roman"/>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i/>
                <w:sz w:val="20"/>
                <w:szCs w:val="20"/>
              </w:rPr>
            </w:pPr>
            <w:r w:rsidRPr="00523222">
              <w:rPr>
                <w:rFonts w:ascii="Times New Roman" w:hAnsi="Times New Roman" w:cs="Times New Roman"/>
                <w:i/>
                <w:sz w:val="20"/>
                <w:szCs w:val="20"/>
              </w:rPr>
              <w:t>- указать вид налога</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i/>
                <w:sz w:val="20"/>
                <w:szCs w:val="20"/>
              </w:rPr>
            </w:pPr>
            <w:r w:rsidRPr="00523222">
              <w:rPr>
                <w:rFonts w:ascii="Times New Roman" w:hAnsi="Times New Roman" w:cs="Times New Roman"/>
                <w:i/>
                <w:sz w:val="20"/>
                <w:szCs w:val="20"/>
              </w:rPr>
              <w:t>- указать вид налога</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r w:rsidR="00F5000D" w:rsidRPr="00523222" w:rsidTr="00641D0B">
        <w:trPr>
          <w:trHeight w:val="20"/>
          <w:jc w:val="center"/>
        </w:trPr>
        <w:tc>
          <w:tcPr>
            <w:tcW w:w="3964"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i/>
                <w:sz w:val="20"/>
                <w:szCs w:val="20"/>
              </w:rPr>
            </w:pPr>
            <w:r w:rsidRPr="00523222">
              <w:rPr>
                <w:rFonts w:ascii="Times New Roman" w:hAnsi="Times New Roman" w:cs="Times New Roman"/>
                <w:i/>
                <w:sz w:val="20"/>
                <w:szCs w:val="20"/>
              </w:rPr>
              <w:t>- указать вид налога</w:t>
            </w:r>
          </w:p>
        </w:tc>
        <w:tc>
          <w:tcPr>
            <w:tcW w:w="1418" w:type="dxa"/>
            <w:tcBorders>
              <w:top w:val="single" w:sz="4" w:space="0" w:color="auto"/>
              <w:left w:val="single" w:sz="4" w:space="0" w:color="auto"/>
              <w:bottom w:val="single" w:sz="4" w:space="0" w:color="auto"/>
              <w:right w:val="single" w:sz="4" w:space="0" w:color="auto"/>
            </w:tcBorders>
            <w:vAlign w:val="center"/>
          </w:tcPr>
          <w:p w:rsidR="00F5000D" w:rsidRPr="00523222" w:rsidRDefault="00F5000D" w:rsidP="00641D0B">
            <w:pPr>
              <w:spacing w:after="0" w:line="240" w:lineRule="auto"/>
              <w:jc w:val="center"/>
              <w:rPr>
                <w:rFonts w:ascii="Times New Roman" w:hAnsi="Times New Roman" w:cs="Times New Roman"/>
                <w:sz w:val="20"/>
                <w:szCs w:val="20"/>
              </w:rPr>
            </w:pPr>
            <w:r w:rsidRPr="00523222">
              <w:rPr>
                <w:rFonts w:ascii="Times New Roman" w:hAnsi="Times New Roman" w:cs="Times New Roman"/>
                <w:sz w:val="20"/>
                <w:szCs w:val="20"/>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c>
          <w:tcPr>
            <w:tcW w:w="1381" w:type="dxa"/>
            <w:tcBorders>
              <w:top w:val="single" w:sz="4" w:space="0" w:color="auto"/>
              <w:left w:val="single" w:sz="4" w:space="0" w:color="auto"/>
              <w:bottom w:val="single" w:sz="4" w:space="0" w:color="auto"/>
              <w:right w:val="single" w:sz="4" w:space="0" w:color="auto"/>
            </w:tcBorders>
          </w:tcPr>
          <w:p w:rsidR="00F5000D" w:rsidRPr="00523222" w:rsidRDefault="00F5000D" w:rsidP="00641D0B">
            <w:pPr>
              <w:spacing w:after="0" w:line="240" w:lineRule="auto"/>
              <w:rPr>
                <w:rFonts w:ascii="Times New Roman" w:hAnsi="Times New Roman" w:cs="Times New Roman"/>
                <w:sz w:val="20"/>
                <w:szCs w:val="20"/>
              </w:rPr>
            </w:pPr>
          </w:p>
        </w:tc>
      </w:tr>
    </w:tbl>
    <w:p w:rsidR="00F5000D" w:rsidRPr="00523222" w:rsidRDefault="00F5000D" w:rsidP="00F5000D">
      <w:pPr>
        <w:spacing w:after="0" w:line="240" w:lineRule="auto"/>
        <w:rPr>
          <w:rFonts w:ascii="Times New Roman" w:hAnsi="Times New Roman" w:cs="Times New Roman"/>
          <w:sz w:val="28"/>
          <w:szCs w:val="28"/>
        </w:rPr>
      </w:pPr>
    </w:p>
    <w:p w:rsidR="00F5000D" w:rsidRPr="00523222" w:rsidRDefault="00F5000D" w:rsidP="00F5000D">
      <w:pPr>
        <w:spacing w:after="0" w:line="240" w:lineRule="auto"/>
        <w:jc w:val="both"/>
        <w:rPr>
          <w:rFonts w:ascii="Times New Roman" w:hAnsi="Times New Roman" w:cs="Times New Roman"/>
          <w:sz w:val="24"/>
          <w:szCs w:val="24"/>
        </w:rPr>
      </w:pPr>
      <w:r w:rsidRPr="00523222">
        <w:rPr>
          <w:rFonts w:ascii="Times New Roman" w:hAnsi="Times New Roman" w:cs="Times New Roman"/>
          <w:sz w:val="24"/>
          <w:szCs w:val="24"/>
        </w:rPr>
        <w:t>Приложения:</w:t>
      </w:r>
    </w:p>
    <w:p w:rsidR="00F5000D" w:rsidRPr="00523222" w:rsidRDefault="00F5000D" w:rsidP="00F5000D">
      <w:pPr>
        <w:spacing w:after="0" w:line="240" w:lineRule="auto"/>
        <w:jc w:val="both"/>
        <w:rPr>
          <w:rFonts w:ascii="Times New Roman" w:hAnsi="Times New Roman" w:cs="Times New Roman"/>
          <w:sz w:val="24"/>
          <w:szCs w:val="24"/>
        </w:rPr>
      </w:pPr>
      <w:r w:rsidRPr="00523222">
        <w:rPr>
          <w:rFonts w:ascii="Times New Roman" w:hAnsi="Times New Roman" w:cs="Times New Roman"/>
          <w:sz w:val="24"/>
          <w:szCs w:val="24"/>
        </w:rPr>
        <w:t>- пояснительная записка</w:t>
      </w:r>
      <w:r>
        <w:rPr>
          <w:rFonts w:ascii="Times New Roman" w:hAnsi="Times New Roman" w:cs="Times New Roman"/>
          <w:sz w:val="24"/>
          <w:szCs w:val="24"/>
        </w:rPr>
        <w:t xml:space="preserve"> о ходе реализации предпринимательского проекта – на </w:t>
      </w:r>
      <w:proofErr w:type="spellStart"/>
      <w:r>
        <w:rPr>
          <w:rFonts w:ascii="Times New Roman" w:hAnsi="Times New Roman" w:cs="Times New Roman"/>
          <w:sz w:val="24"/>
          <w:szCs w:val="24"/>
        </w:rPr>
        <w:t>__</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Достоверность </w:t>
      </w:r>
      <w:r w:rsidRPr="00523222">
        <w:rPr>
          <w:rFonts w:ascii="Times New Roman" w:eastAsia="Calibri" w:hAnsi="Times New Roman" w:cs="Times New Roman"/>
          <w:sz w:val="24"/>
          <w:szCs w:val="24"/>
        </w:rPr>
        <w:t>представленной информации, а также всех приложенных к отчету документов</w:t>
      </w:r>
      <w:r>
        <w:rPr>
          <w:rFonts w:ascii="Times New Roman" w:eastAsia="Calibri" w:hAnsi="Times New Roman" w:cs="Times New Roman"/>
          <w:sz w:val="24"/>
          <w:szCs w:val="24"/>
        </w:rPr>
        <w:t xml:space="preserve"> гарантирую</w:t>
      </w:r>
      <w:r w:rsidRPr="00523222">
        <w:rPr>
          <w:rFonts w:ascii="Times New Roman" w:eastAsia="Calibri" w:hAnsi="Times New Roman" w:cs="Times New Roman"/>
          <w:sz w:val="24"/>
          <w:szCs w:val="24"/>
        </w:rPr>
        <w:t>.</w:t>
      </w: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Pr="00523222"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w:t>
      </w:r>
    </w:p>
    <w:p w:rsidR="00F5000D" w:rsidRPr="00F749CB" w:rsidRDefault="00F5000D" w:rsidP="00F5000D">
      <w:pPr>
        <w:rPr>
          <w:rFonts w:ascii="Times New Roman" w:eastAsia="Calibri" w:hAnsi="Times New Roman" w:cs="Times New Roman"/>
          <w:i/>
          <w:sz w:val="20"/>
          <w:szCs w:val="20"/>
        </w:rPr>
      </w:pPr>
      <w:r w:rsidRPr="00F749CB">
        <w:rPr>
          <w:rFonts w:ascii="Times New Roman" w:eastAsia="Calibri" w:hAnsi="Times New Roman" w:cs="Times New Roman"/>
          <w:i/>
          <w:sz w:val="20"/>
          <w:szCs w:val="20"/>
        </w:rPr>
        <w:t xml:space="preserve">(должность руководителя ИП/Организации)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    (ФИО)</w:t>
      </w:r>
    </w:p>
    <w:p w:rsidR="00F5000D" w:rsidRPr="00F749CB"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 xml:space="preserve">МП </w:t>
      </w:r>
    </w:p>
    <w:p w:rsidR="00F5000D"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Дата _________________</w:t>
      </w:r>
    </w:p>
    <w:p w:rsidR="00F5000D" w:rsidRDefault="00F5000D" w:rsidP="00F5000D">
      <w:pPr>
        <w:spacing w:after="0" w:line="240" w:lineRule="auto"/>
        <w:jc w:val="center"/>
        <w:rPr>
          <w:rFonts w:ascii="Times New Roman" w:hAnsi="Times New Roman" w:cs="Times New Roman"/>
        </w:rPr>
      </w:pPr>
    </w:p>
    <w:p w:rsidR="00F5000D" w:rsidRPr="00523222" w:rsidRDefault="00F5000D" w:rsidP="00F5000D">
      <w:pPr>
        <w:spacing w:after="0" w:line="240" w:lineRule="auto"/>
        <w:jc w:val="center"/>
        <w:rPr>
          <w:rFonts w:ascii="Times New Roman" w:hAnsi="Times New Roman" w:cs="Times New Roman"/>
        </w:rPr>
      </w:pPr>
      <w:r w:rsidRPr="00523222">
        <w:rPr>
          <w:rFonts w:ascii="Times New Roman" w:hAnsi="Times New Roman" w:cs="Times New Roman"/>
        </w:rPr>
        <w:t>____________________________________</w:t>
      </w:r>
    </w:p>
    <w:p w:rsidR="00F5000D" w:rsidRPr="00523222" w:rsidRDefault="00F5000D" w:rsidP="00F5000D">
      <w:pPr>
        <w:spacing w:after="0" w:line="240" w:lineRule="auto"/>
        <w:rPr>
          <w:rFonts w:ascii="Times New Roman" w:hAnsi="Times New Roman" w:cs="Times New Roman"/>
        </w:rPr>
        <w:sectPr w:rsidR="00F5000D" w:rsidRPr="00523222" w:rsidSect="00801B2D">
          <w:headerReference w:type="first" r:id="rId15"/>
          <w:pgSz w:w="11906" w:h="16838" w:code="9"/>
          <w:pgMar w:top="794" w:right="794" w:bottom="794" w:left="1418" w:header="397" w:footer="397" w:gutter="0"/>
          <w:cols w:space="708"/>
          <w:docGrid w:linePitch="360"/>
        </w:sectPr>
      </w:pPr>
    </w:p>
    <w:p w:rsidR="00F5000D" w:rsidRPr="00523222" w:rsidRDefault="00F5000D" w:rsidP="00F5000D">
      <w:pPr>
        <w:pStyle w:val="ConsPlusNormal"/>
        <w:pageBreakBefore/>
        <w:ind w:left="4536" w:firstLine="0"/>
        <w:jc w:val="center"/>
        <w:rPr>
          <w:rFonts w:ascii="Times New Roman" w:hAnsi="Times New Roman" w:cs="Times New Roman"/>
          <w:sz w:val="24"/>
          <w:szCs w:val="24"/>
        </w:rPr>
      </w:pPr>
      <w:r w:rsidRPr="00523222">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2</w:t>
      </w:r>
    </w:p>
    <w:p w:rsidR="00F5000D" w:rsidRDefault="00F5000D" w:rsidP="00F5000D">
      <w:pPr>
        <w:pStyle w:val="ConsPlusNormal"/>
        <w:ind w:left="4536" w:firstLine="0"/>
        <w:jc w:val="center"/>
        <w:rPr>
          <w:rFonts w:ascii="Times New Roman" w:hAnsi="Times New Roman" w:cs="Times New Roman"/>
          <w:sz w:val="24"/>
          <w:szCs w:val="24"/>
        </w:rPr>
      </w:pPr>
      <w:r w:rsidRPr="00523222">
        <w:rPr>
          <w:rFonts w:ascii="Times New Roman" w:hAnsi="Times New Roman" w:cs="Times New Roman"/>
          <w:sz w:val="24"/>
          <w:szCs w:val="24"/>
        </w:rPr>
        <w:t xml:space="preserve">к Порядку предоставления субсидий </w:t>
      </w:r>
      <w:r>
        <w:rPr>
          <w:rFonts w:ascii="Times New Roman" w:hAnsi="Times New Roman" w:cs="Times New Roman"/>
          <w:sz w:val="24"/>
          <w:szCs w:val="24"/>
        </w:rPr>
        <w:t xml:space="preserve">в рамках конкурса предпринимательских проектов на предоставление субсидий </w:t>
      </w:r>
      <w:r w:rsidRPr="00523222">
        <w:rPr>
          <w:rFonts w:ascii="Times New Roman" w:hAnsi="Times New Roman" w:cs="Times New Roman"/>
          <w:sz w:val="24"/>
          <w:szCs w:val="24"/>
        </w:rPr>
        <w:t>субъектам малого и среднего предпринимательства</w:t>
      </w:r>
      <w:r w:rsidRPr="000E45EE">
        <w:rPr>
          <w:rFonts w:ascii="Times New Roman" w:hAnsi="Times New Roman" w:cs="Times New Roman"/>
          <w:sz w:val="24"/>
          <w:szCs w:val="24"/>
        </w:rPr>
        <w:t xml:space="preserve"> </w:t>
      </w:r>
    </w:p>
    <w:p w:rsidR="00F5000D" w:rsidRPr="00523222" w:rsidRDefault="00F5000D" w:rsidP="00F5000D">
      <w:pPr>
        <w:pStyle w:val="ConsPlusNormal"/>
        <w:ind w:left="4536" w:firstLine="0"/>
        <w:jc w:val="center"/>
        <w:rPr>
          <w:rFonts w:ascii="Times New Roman" w:hAnsi="Times New Roman" w:cs="Times New Roman"/>
          <w:sz w:val="24"/>
          <w:szCs w:val="24"/>
        </w:rPr>
      </w:pPr>
      <w:r w:rsidRPr="00523222">
        <w:rPr>
          <w:rFonts w:ascii="Times New Roman" w:hAnsi="Times New Roman" w:cs="Times New Roman"/>
          <w:sz w:val="24"/>
          <w:szCs w:val="24"/>
        </w:rPr>
        <w:t>город</w:t>
      </w:r>
      <w:r>
        <w:rPr>
          <w:rFonts w:ascii="Times New Roman" w:hAnsi="Times New Roman" w:cs="Times New Roman"/>
          <w:sz w:val="24"/>
          <w:szCs w:val="24"/>
        </w:rPr>
        <w:t>а</w:t>
      </w:r>
      <w:r w:rsidRPr="00523222">
        <w:rPr>
          <w:rFonts w:ascii="Times New Roman" w:hAnsi="Times New Roman" w:cs="Times New Roman"/>
          <w:sz w:val="24"/>
          <w:szCs w:val="24"/>
        </w:rPr>
        <w:t xml:space="preserve"> Мурманск</w:t>
      </w:r>
      <w:r>
        <w:rPr>
          <w:rFonts w:ascii="Times New Roman" w:hAnsi="Times New Roman" w:cs="Times New Roman"/>
          <w:sz w:val="24"/>
          <w:szCs w:val="24"/>
        </w:rPr>
        <w:t>а</w:t>
      </w:r>
    </w:p>
    <w:p w:rsidR="00F5000D" w:rsidRDefault="00F5000D" w:rsidP="00F5000D">
      <w:pPr>
        <w:spacing w:after="0" w:line="240" w:lineRule="auto"/>
        <w:jc w:val="center"/>
        <w:rPr>
          <w:rFonts w:ascii="Times New Roman" w:hAnsi="Times New Roman" w:cs="Times New Roman"/>
          <w:sz w:val="24"/>
          <w:szCs w:val="24"/>
          <w:highlight w:val="yellow"/>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2"/>
        <w:gridCol w:w="4951"/>
      </w:tblGrid>
      <w:tr w:rsidR="00F5000D" w:rsidTr="00641D0B">
        <w:tc>
          <w:tcPr>
            <w:tcW w:w="4955" w:type="dxa"/>
          </w:tcPr>
          <w:p w:rsidR="00F5000D" w:rsidRDefault="00F5000D" w:rsidP="00641D0B">
            <w:pPr>
              <w:rPr>
                <w:sz w:val="28"/>
                <w:szCs w:val="28"/>
              </w:rPr>
            </w:pPr>
            <w:r>
              <w:rPr>
                <w:sz w:val="28"/>
                <w:szCs w:val="28"/>
              </w:rPr>
              <w:t>На бланке организации</w:t>
            </w:r>
          </w:p>
        </w:tc>
        <w:tc>
          <w:tcPr>
            <w:tcW w:w="4955" w:type="dxa"/>
          </w:tcPr>
          <w:p w:rsidR="00F5000D" w:rsidRDefault="00F5000D" w:rsidP="00641D0B">
            <w:pPr>
              <w:rPr>
                <w:sz w:val="28"/>
                <w:szCs w:val="28"/>
              </w:rPr>
            </w:pPr>
            <w:r>
              <w:rPr>
                <w:sz w:val="28"/>
                <w:szCs w:val="28"/>
              </w:rPr>
              <w:t>Председателю комитета по экономическому развитию администрации города Мурманска</w:t>
            </w:r>
          </w:p>
          <w:p w:rsidR="00F5000D" w:rsidRDefault="00F5000D" w:rsidP="00641D0B">
            <w:pPr>
              <w:rPr>
                <w:sz w:val="28"/>
                <w:szCs w:val="28"/>
              </w:rPr>
            </w:pPr>
            <w:r>
              <w:rPr>
                <w:sz w:val="28"/>
                <w:szCs w:val="28"/>
              </w:rPr>
              <w:t>________________________________</w:t>
            </w:r>
          </w:p>
          <w:p w:rsidR="00F5000D" w:rsidRDefault="00F5000D" w:rsidP="00641D0B">
            <w:pPr>
              <w:rPr>
                <w:sz w:val="28"/>
                <w:szCs w:val="28"/>
              </w:rPr>
            </w:pPr>
            <w:r>
              <w:rPr>
                <w:sz w:val="28"/>
                <w:szCs w:val="28"/>
              </w:rPr>
              <w:t>от ______________________________</w:t>
            </w:r>
          </w:p>
          <w:p w:rsidR="00F5000D" w:rsidRPr="00914624" w:rsidRDefault="00F5000D" w:rsidP="00641D0B">
            <w:pPr>
              <w:rPr>
                <w:i/>
              </w:rPr>
            </w:pPr>
            <w:r>
              <w:rPr>
                <w:i/>
              </w:rPr>
              <w:t xml:space="preserve">            (наименование получателя субсидии, ИНН)</w:t>
            </w:r>
          </w:p>
          <w:p w:rsidR="00F5000D" w:rsidRDefault="00F5000D" w:rsidP="00641D0B">
            <w:pPr>
              <w:jc w:val="center"/>
              <w:rPr>
                <w:sz w:val="28"/>
                <w:szCs w:val="28"/>
              </w:rPr>
            </w:pPr>
          </w:p>
        </w:tc>
      </w:tr>
    </w:tbl>
    <w:p w:rsidR="00F5000D" w:rsidRPr="00801B2D" w:rsidRDefault="00F5000D" w:rsidP="00F5000D">
      <w:pPr>
        <w:spacing w:after="0" w:line="240" w:lineRule="auto"/>
        <w:jc w:val="center"/>
        <w:rPr>
          <w:rFonts w:ascii="Times New Roman" w:hAnsi="Times New Roman" w:cs="Times New Roman"/>
          <w:sz w:val="24"/>
          <w:szCs w:val="24"/>
        </w:rPr>
      </w:pPr>
      <w:r w:rsidRPr="00801B2D">
        <w:rPr>
          <w:rFonts w:ascii="Times New Roman" w:hAnsi="Times New Roman" w:cs="Times New Roman"/>
          <w:sz w:val="24"/>
          <w:szCs w:val="24"/>
        </w:rPr>
        <w:t>Пояснительная записка о реализации предпринимательского проекта</w:t>
      </w:r>
    </w:p>
    <w:p w:rsidR="00F5000D" w:rsidRDefault="00F5000D" w:rsidP="00F50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примере приобретения оборудования) </w:t>
      </w:r>
    </w:p>
    <w:p w:rsidR="00F5000D" w:rsidRDefault="00F5000D" w:rsidP="00F5000D">
      <w:pPr>
        <w:autoSpaceDE w:val="0"/>
        <w:autoSpaceDN w:val="0"/>
        <w:adjustRightInd w:val="0"/>
        <w:spacing w:after="0" w:line="240" w:lineRule="auto"/>
        <w:jc w:val="both"/>
        <w:rPr>
          <w:rFonts w:ascii="Times New Roman" w:hAnsi="Times New Roman" w:cs="Times New Roman"/>
          <w:color w:val="000000"/>
          <w:sz w:val="24"/>
          <w:szCs w:val="24"/>
        </w:rPr>
      </w:pP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51A6C">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____ году в рамках конкурса предпринимательских проектов субъектов малого и среднего предпринимательства города Мурманска на предоставление субсидий (далее – конкурс)</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F5000D" w:rsidRPr="00A51A6C" w:rsidRDefault="00F5000D" w:rsidP="00F5000D">
      <w:pPr>
        <w:autoSpaceDE w:val="0"/>
        <w:autoSpaceDN w:val="0"/>
        <w:adjustRightInd w:val="0"/>
        <w:spacing w:after="0" w:line="240" w:lineRule="auto"/>
        <w:ind w:firstLine="709"/>
        <w:jc w:val="center"/>
        <w:rPr>
          <w:rFonts w:ascii="Times New Roman" w:hAnsi="Times New Roman" w:cs="Times New Roman"/>
          <w:i/>
          <w:color w:val="000000"/>
          <w:sz w:val="20"/>
          <w:szCs w:val="20"/>
        </w:rPr>
      </w:pPr>
      <w:r w:rsidRPr="00A51A6C">
        <w:rPr>
          <w:rFonts w:ascii="Times New Roman" w:hAnsi="Times New Roman" w:cs="Times New Roman"/>
          <w:i/>
          <w:color w:val="000000"/>
          <w:sz w:val="20"/>
          <w:szCs w:val="20"/>
        </w:rPr>
        <w:t>(наименование субъекта МСП – получателя субсидии)</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комитетом была предоставлена субсидия в размере </w:t>
      </w:r>
      <w:proofErr w:type="spellStart"/>
      <w:r>
        <w:rPr>
          <w:rFonts w:ascii="Times New Roman" w:hAnsi="Times New Roman" w:cs="Times New Roman"/>
          <w:color w:val="000000"/>
          <w:sz w:val="24"/>
          <w:szCs w:val="24"/>
        </w:rPr>
        <w:t>________________________рублей</w:t>
      </w:r>
      <w:proofErr w:type="spellEnd"/>
      <w:r>
        <w:rPr>
          <w:rFonts w:ascii="Times New Roman" w:hAnsi="Times New Roman" w:cs="Times New Roman"/>
          <w:color w:val="000000"/>
          <w:sz w:val="24"/>
          <w:szCs w:val="24"/>
        </w:rPr>
        <w:t>.</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 в соответствии с технико-экономическим обоснованием (далее - ТЭО), представленным на конкурс, предусматривал приобретение производственного оборудования.</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Все средства субсидии использованы по целевому назначению - приобретено производственное оборудование (наименование, марка и т.п.)  с целью запуска нового вида продукции (указать какого).</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Приобретенное оборудование поставлено на баланс организации, используется по назначению.</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 период реализации проекта с ________ по _______  было достигнуто следующее:</w:t>
      </w:r>
      <w:proofErr w:type="gramEnd"/>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заключены новые договоры на реализацию продукции, произведенной на приобретенном за счет субсидии оборудовании;</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объем выручки вырос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создано ___ новых рабочих мест;</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увеличился объем бюджетных отчислений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___%;</w:t>
      </w:r>
    </w:p>
    <w:p w:rsidR="00F5000D" w:rsidRDefault="00F5000D" w:rsidP="00F500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заработная плата штатных сотрудников увеличилась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___ руб.</w:t>
      </w:r>
    </w:p>
    <w:p w:rsidR="00F5000D" w:rsidRDefault="00F5000D" w:rsidP="00F5000D">
      <w:pPr>
        <w:autoSpaceDE w:val="0"/>
        <w:autoSpaceDN w:val="0"/>
        <w:adjustRightInd w:val="0"/>
        <w:spacing w:after="0" w:line="240" w:lineRule="auto"/>
        <w:jc w:val="both"/>
        <w:rPr>
          <w:rFonts w:ascii="Times New Roman" w:hAnsi="Times New Roman" w:cs="Times New Roman"/>
          <w:color w:val="000000"/>
          <w:sz w:val="24"/>
          <w:szCs w:val="24"/>
        </w:rPr>
      </w:pP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Достоверность </w:t>
      </w:r>
      <w:r w:rsidRPr="00523222">
        <w:rPr>
          <w:rFonts w:ascii="Times New Roman" w:eastAsia="Calibri" w:hAnsi="Times New Roman" w:cs="Times New Roman"/>
          <w:sz w:val="24"/>
          <w:szCs w:val="24"/>
        </w:rPr>
        <w:t>представленной информации, а также всех приложенных к отчету документов</w:t>
      </w:r>
      <w:r>
        <w:rPr>
          <w:rFonts w:ascii="Times New Roman" w:eastAsia="Calibri" w:hAnsi="Times New Roman" w:cs="Times New Roman"/>
          <w:sz w:val="24"/>
          <w:szCs w:val="24"/>
        </w:rPr>
        <w:t xml:space="preserve"> гарантирую</w:t>
      </w:r>
      <w:r w:rsidRPr="00523222">
        <w:rPr>
          <w:rFonts w:ascii="Times New Roman" w:eastAsia="Calibri" w:hAnsi="Times New Roman" w:cs="Times New Roman"/>
          <w:sz w:val="24"/>
          <w:szCs w:val="24"/>
        </w:rPr>
        <w:t>.</w:t>
      </w:r>
    </w:p>
    <w:p w:rsidR="00F5000D"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p>
    <w:p w:rsidR="00F5000D" w:rsidRPr="00523222" w:rsidRDefault="00F5000D" w:rsidP="00F5000D">
      <w:pPr>
        <w:tabs>
          <w:tab w:val="left" w:pos="567"/>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w:t>
      </w:r>
    </w:p>
    <w:p w:rsidR="00F5000D" w:rsidRPr="00F749CB" w:rsidRDefault="00F5000D" w:rsidP="00F5000D">
      <w:pPr>
        <w:rPr>
          <w:rFonts w:ascii="Times New Roman" w:eastAsia="Calibri" w:hAnsi="Times New Roman" w:cs="Times New Roman"/>
          <w:i/>
          <w:sz w:val="20"/>
          <w:szCs w:val="20"/>
        </w:rPr>
      </w:pPr>
      <w:r w:rsidRPr="00F749CB">
        <w:rPr>
          <w:rFonts w:ascii="Times New Roman" w:eastAsia="Calibri" w:hAnsi="Times New Roman" w:cs="Times New Roman"/>
          <w:i/>
          <w:sz w:val="20"/>
          <w:szCs w:val="20"/>
        </w:rPr>
        <w:t xml:space="preserve">(должность руководителя ИП/Организации)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(Подпись)       </w:t>
      </w:r>
      <w:r>
        <w:rPr>
          <w:rFonts w:ascii="Times New Roman" w:eastAsia="Calibri" w:hAnsi="Times New Roman" w:cs="Times New Roman"/>
          <w:i/>
          <w:sz w:val="20"/>
          <w:szCs w:val="20"/>
        </w:rPr>
        <w:t xml:space="preserve">                              </w:t>
      </w:r>
      <w:r w:rsidRPr="00F749CB">
        <w:rPr>
          <w:rFonts w:ascii="Times New Roman" w:eastAsia="Calibri" w:hAnsi="Times New Roman" w:cs="Times New Roman"/>
          <w:i/>
          <w:sz w:val="20"/>
          <w:szCs w:val="20"/>
        </w:rPr>
        <w:t xml:space="preserve">    (ФИО)</w:t>
      </w:r>
    </w:p>
    <w:p w:rsidR="00F5000D" w:rsidRPr="00F749CB"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 xml:space="preserve">МП </w:t>
      </w:r>
    </w:p>
    <w:p w:rsidR="00F5000D" w:rsidRPr="00F749CB" w:rsidRDefault="00F5000D" w:rsidP="00F5000D">
      <w:pPr>
        <w:spacing w:after="0" w:line="240" w:lineRule="auto"/>
        <w:jc w:val="both"/>
        <w:rPr>
          <w:rFonts w:ascii="Times New Roman" w:eastAsia="Calibri" w:hAnsi="Times New Roman" w:cs="Times New Roman"/>
          <w:sz w:val="24"/>
          <w:szCs w:val="24"/>
        </w:rPr>
      </w:pPr>
    </w:p>
    <w:p w:rsidR="00F5000D" w:rsidRDefault="00F5000D" w:rsidP="00F5000D">
      <w:pPr>
        <w:spacing w:after="0" w:line="240" w:lineRule="auto"/>
        <w:jc w:val="both"/>
        <w:rPr>
          <w:rFonts w:ascii="Times New Roman" w:eastAsia="Calibri" w:hAnsi="Times New Roman" w:cs="Times New Roman"/>
          <w:sz w:val="24"/>
          <w:szCs w:val="24"/>
        </w:rPr>
      </w:pPr>
      <w:r w:rsidRPr="00F749CB">
        <w:rPr>
          <w:rFonts w:ascii="Times New Roman" w:eastAsia="Calibri" w:hAnsi="Times New Roman" w:cs="Times New Roman"/>
          <w:sz w:val="24"/>
          <w:szCs w:val="24"/>
        </w:rPr>
        <w:t>Дата _________________</w:t>
      </w:r>
    </w:p>
    <w:p w:rsidR="00F5000D" w:rsidRDefault="00F5000D" w:rsidP="00F5000D">
      <w:pPr>
        <w:spacing w:after="0" w:line="240" w:lineRule="auto"/>
        <w:jc w:val="both"/>
        <w:rPr>
          <w:rFonts w:ascii="Times New Roman" w:eastAsia="Calibri" w:hAnsi="Times New Roman" w:cs="Times New Roman"/>
          <w:sz w:val="24"/>
          <w:szCs w:val="24"/>
        </w:rPr>
      </w:pPr>
    </w:p>
    <w:p w:rsidR="00F5000D" w:rsidRPr="005D5705" w:rsidRDefault="00F5000D" w:rsidP="00F5000D">
      <w:pPr>
        <w:spacing w:after="0" w:line="240" w:lineRule="auto"/>
        <w:jc w:val="both"/>
        <w:rPr>
          <w:rFonts w:ascii="Times New Roman" w:eastAsia="Calibri" w:hAnsi="Times New Roman" w:cs="Times New Roman"/>
          <w:sz w:val="24"/>
          <w:szCs w:val="24"/>
        </w:rPr>
      </w:pPr>
      <w:r w:rsidRPr="005D5705">
        <w:rPr>
          <w:rFonts w:ascii="Times New Roman" w:eastAsia="Calibri" w:hAnsi="Times New Roman" w:cs="Times New Roman"/>
          <w:sz w:val="24"/>
          <w:szCs w:val="24"/>
        </w:rPr>
        <w:t>Содержание пояснительной записки зависит от вида целевых расходов, на которые была предоставлена субсидия. По усмотрению Получателя информация может быть расширена и дополнена.</w:t>
      </w:r>
    </w:p>
    <w:p w:rsidR="00F5000D" w:rsidRPr="00BE3F97" w:rsidRDefault="00F5000D" w:rsidP="00F5000D">
      <w:pPr>
        <w:spacing w:after="0" w:line="240" w:lineRule="auto"/>
        <w:jc w:val="center"/>
        <w:rPr>
          <w:rFonts w:ascii="Times New Roman" w:hAnsi="Times New Roman" w:cs="Times New Roman"/>
          <w:color w:val="000000"/>
          <w:sz w:val="24"/>
          <w:szCs w:val="24"/>
        </w:rPr>
      </w:pPr>
      <w:r w:rsidRPr="00523222">
        <w:rPr>
          <w:rFonts w:ascii="Times New Roman" w:hAnsi="Times New Roman" w:cs="Times New Roman"/>
        </w:rPr>
        <w:t>____________________________________</w:t>
      </w:r>
    </w:p>
    <w:p w:rsidR="00A81A5F" w:rsidRPr="00C604EE" w:rsidRDefault="00A81A5F" w:rsidP="00C62577">
      <w:pPr>
        <w:rPr>
          <w:rFonts w:ascii="Times New Roman" w:hAnsi="Times New Roman" w:cs="Times New Roman"/>
        </w:rPr>
        <w:sectPr w:rsidR="00A81A5F" w:rsidRPr="00C604EE" w:rsidSect="004C0F89">
          <w:headerReference w:type="first" r:id="rId16"/>
          <w:pgSz w:w="11906" w:h="16838" w:code="9"/>
          <w:pgMar w:top="851" w:right="851" w:bottom="851" w:left="1418" w:header="397" w:footer="397" w:gutter="0"/>
          <w:pgNumType w:start="1"/>
          <w:cols w:space="708"/>
          <w:titlePg/>
          <w:docGrid w:linePitch="360"/>
        </w:sectPr>
      </w:pPr>
    </w:p>
    <w:p w:rsidR="00F5000D" w:rsidRPr="00843C2B" w:rsidRDefault="00F5000D" w:rsidP="00F5000D">
      <w:pPr>
        <w:tabs>
          <w:tab w:val="left" w:pos="1560"/>
          <w:tab w:val="left" w:pos="5529"/>
        </w:tabs>
        <w:spacing w:after="0" w:line="240" w:lineRule="auto"/>
        <w:ind w:left="4820"/>
        <w:jc w:val="center"/>
        <w:rPr>
          <w:rFonts w:ascii="Times New Roman" w:hAnsi="Times New Roman" w:cs="Times New Roman"/>
          <w:sz w:val="28"/>
          <w:szCs w:val="28"/>
        </w:rPr>
      </w:pPr>
      <w:r w:rsidRPr="00843C2B">
        <w:rPr>
          <w:rFonts w:ascii="Times New Roman" w:hAnsi="Times New Roman" w:cs="Times New Roman"/>
          <w:sz w:val="28"/>
          <w:szCs w:val="28"/>
        </w:rPr>
        <w:lastRenderedPageBreak/>
        <w:t>Приложение № 2</w:t>
      </w:r>
    </w:p>
    <w:p w:rsidR="00F5000D" w:rsidRPr="00843C2B" w:rsidRDefault="00F5000D" w:rsidP="00F5000D">
      <w:pPr>
        <w:spacing w:after="0" w:line="240" w:lineRule="auto"/>
        <w:ind w:left="4820"/>
        <w:jc w:val="center"/>
        <w:rPr>
          <w:rFonts w:ascii="Times New Roman" w:hAnsi="Times New Roman" w:cs="Times New Roman"/>
          <w:sz w:val="28"/>
          <w:szCs w:val="28"/>
        </w:rPr>
      </w:pPr>
      <w:r w:rsidRPr="00843C2B">
        <w:rPr>
          <w:rFonts w:ascii="Times New Roman" w:hAnsi="Times New Roman" w:cs="Times New Roman"/>
          <w:sz w:val="28"/>
          <w:szCs w:val="28"/>
        </w:rPr>
        <w:t>к постановлению администрации</w:t>
      </w:r>
    </w:p>
    <w:p w:rsidR="00F5000D" w:rsidRDefault="00F5000D" w:rsidP="00F5000D">
      <w:pPr>
        <w:spacing w:after="0" w:line="240" w:lineRule="auto"/>
        <w:ind w:left="4820"/>
        <w:jc w:val="center"/>
        <w:rPr>
          <w:rFonts w:ascii="Times New Roman" w:hAnsi="Times New Roman" w:cs="Times New Roman"/>
          <w:sz w:val="28"/>
          <w:szCs w:val="28"/>
        </w:rPr>
      </w:pPr>
      <w:r w:rsidRPr="00843C2B">
        <w:rPr>
          <w:rFonts w:ascii="Times New Roman" w:hAnsi="Times New Roman" w:cs="Times New Roman"/>
          <w:sz w:val="28"/>
          <w:szCs w:val="28"/>
        </w:rPr>
        <w:t>города Мурманска</w:t>
      </w:r>
    </w:p>
    <w:p w:rsidR="00F5000D" w:rsidRPr="00F93601" w:rsidRDefault="00F5000D" w:rsidP="00F5000D">
      <w:pPr>
        <w:spacing w:after="0" w:line="240" w:lineRule="auto"/>
        <w:ind w:left="4820"/>
        <w:jc w:val="center"/>
        <w:rPr>
          <w:rFonts w:ascii="Times New Roman" w:hAnsi="Times New Roman" w:cs="Times New Roman"/>
          <w:sz w:val="28"/>
          <w:szCs w:val="28"/>
        </w:rPr>
      </w:pPr>
      <w:r w:rsidRPr="00F93601">
        <w:rPr>
          <w:rFonts w:ascii="Times New Roman" w:hAnsi="Times New Roman" w:cs="Times New Roman"/>
          <w:sz w:val="28"/>
          <w:szCs w:val="28"/>
        </w:rPr>
        <w:t xml:space="preserve">от </w:t>
      </w:r>
      <w:r>
        <w:rPr>
          <w:rFonts w:ascii="Times New Roman" w:hAnsi="Times New Roman" w:cs="Times New Roman"/>
          <w:sz w:val="28"/>
          <w:szCs w:val="28"/>
        </w:rPr>
        <w:t>26.04.2016</w:t>
      </w:r>
      <w:r w:rsidRPr="00F93601">
        <w:rPr>
          <w:rFonts w:ascii="Times New Roman" w:hAnsi="Times New Roman" w:cs="Times New Roman"/>
          <w:sz w:val="28"/>
          <w:szCs w:val="28"/>
        </w:rPr>
        <w:t xml:space="preserve"> № </w:t>
      </w:r>
      <w:r>
        <w:rPr>
          <w:rFonts w:ascii="Times New Roman" w:hAnsi="Times New Roman" w:cs="Times New Roman"/>
          <w:sz w:val="28"/>
          <w:szCs w:val="28"/>
        </w:rPr>
        <w:t>1103</w:t>
      </w:r>
    </w:p>
    <w:p w:rsidR="00F5000D" w:rsidRPr="00843C2B" w:rsidRDefault="00F5000D" w:rsidP="00F5000D">
      <w:pPr>
        <w:spacing w:after="0" w:line="240" w:lineRule="auto"/>
        <w:ind w:left="4820"/>
        <w:rPr>
          <w:rFonts w:ascii="Times New Roman" w:hAnsi="Times New Roman" w:cs="Times New Roman"/>
          <w:sz w:val="28"/>
          <w:szCs w:val="28"/>
        </w:rPr>
      </w:pPr>
    </w:p>
    <w:p w:rsidR="00F5000D" w:rsidRDefault="00F5000D" w:rsidP="00F5000D">
      <w:pPr>
        <w:pStyle w:val="ConsPlusTitle"/>
        <w:widowControl/>
        <w:jc w:val="center"/>
        <w:rPr>
          <w:rFonts w:ascii="Times New Roman" w:hAnsi="Times New Roman" w:cs="Times New Roman"/>
          <w:b w:val="0"/>
          <w:sz w:val="28"/>
          <w:szCs w:val="28"/>
        </w:rPr>
      </w:pPr>
      <w:r w:rsidRPr="00050777">
        <w:rPr>
          <w:rFonts w:ascii="Times New Roman" w:hAnsi="Times New Roman" w:cs="Times New Roman"/>
          <w:b w:val="0"/>
          <w:sz w:val="28"/>
          <w:szCs w:val="28"/>
        </w:rPr>
        <w:t xml:space="preserve">Положение о проведении конкурса предпринимательских проектов </w:t>
      </w:r>
      <w:r>
        <w:rPr>
          <w:rFonts w:ascii="Times New Roman" w:hAnsi="Times New Roman" w:cs="Times New Roman"/>
          <w:b w:val="0"/>
          <w:sz w:val="28"/>
          <w:szCs w:val="28"/>
        </w:rPr>
        <w:t xml:space="preserve">на предоставление субсидий субъектам малого и среднего </w:t>
      </w:r>
    </w:p>
    <w:p w:rsidR="00F5000D" w:rsidRPr="00050777" w:rsidRDefault="00F5000D" w:rsidP="00F5000D">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предпринимательства города Мурманска</w:t>
      </w:r>
      <w:r w:rsidRPr="00050777">
        <w:rPr>
          <w:rFonts w:ascii="Times New Roman" w:hAnsi="Times New Roman" w:cs="Times New Roman"/>
          <w:b w:val="0"/>
          <w:sz w:val="28"/>
          <w:szCs w:val="28"/>
        </w:rPr>
        <w:t xml:space="preserve"> </w:t>
      </w:r>
    </w:p>
    <w:p w:rsidR="00F5000D" w:rsidRPr="00050777" w:rsidRDefault="00F5000D" w:rsidP="00F5000D">
      <w:pPr>
        <w:pStyle w:val="ConsPlusNormal"/>
        <w:widowControl/>
        <w:numPr>
          <w:ilvl w:val="0"/>
          <w:numId w:val="12"/>
        </w:numPr>
        <w:tabs>
          <w:tab w:val="left" w:pos="426"/>
        </w:tabs>
        <w:spacing w:before="120" w:after="120"/>
        <w:ind w:left="0" w:firstLine="0"/>
        <w:jc w:val="center"/>
        <w:outlineLvl w:val="1"/>
        <w:rPr>
          <w:rFonts w:ascii="Times New Roman" w:hAnsi="Times New Roman" w:cs="Times New Roman"/>
          <w:sz w:val="28"/>
          <w:szCs w:val="28"/>
        </w:rPr>
      </w:pPr>
      <w:r w:rsidRPr="00050777">
        <w:rPr>
          <w:rFonts w:ascii="Times New Roman" w:hAnsi="Times New Roman" w:cs="Times New Roman"/>
          <w:sz w:val="28"/>
          <w:szCs w:val="28"/>
        </w:rPr>
        <w:t>Общие положения</w:t>
      </w:r>
    </w:p>
    <w:p w:rsidR="00F5000D" w:rsidRPr="00050777" w:rsidRDefault="00F5000D" w:rsidP="00F5000D">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sidRPr="00050777">
        <w:rPr>
          <w:rFonts w:ascii="Times New Roman" w:hAnsi="Times New Roman" w:cs="Times New Roman"/>
          <w:b w:val="0"/>
          <w:sz w:val="28"/>
          <w:szCs w:val="28"/>
        </w:rPr>
        <w:t>Настоящее Положение о проведении конкурса предпринимательских проектов субъектов малого и среднего предпринимательства города Мурманска на предоставление субсидии (далее – Положение) определяет цели и порядок проведения конкурса, требования к оформлению заявки, условия и критерии отбора предпринимательских проектов субъектов малого и среднего предпринимательства города Мурманска (далее – субъекты МСП).</w:t>
      </w:r>
    </w:p>
    <w:p w:rsidR="00F5000D" w:rsidRPr="00050777" w:rsidRDefault="00F5000D" w:rsidP="00F5000D">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sidRPr="00050777">
        <w:rPr>
          <w:rFonts w:ascii="Times New Roman" w:hAnsi="Times New Roman" w:cs="Times New Roman"/>
          <w:b w:val="0"/>
          <w:sz w:val="28"/>
          <w:szCs w:val="28"/>
        </w:rPr>
        <w:t>Уполномоченным органом по проведению конкурса предпринимательских проектов субъектов МСП на предоставление субсидии (далее – конкурс) является комитет по экономическому развитию администрации города Мурманска (далее – организатор).</w:t>
      </w:r>
    </w:p>
    <w:p w:rsidR="00F5000D" w:rsidRPr="00050777" w:rsidRDefault="00F5000D" w:rsidP="00F5000D">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sidRPr="00050777">
        <w:rPr>
          <w:rFonts w:ascii="Times New Roman" w:hAnsi="Times New Roman" w:cs="Times New Roman"/>
          <w:b w:val="0"/>
          <w:sz w:val="28"/>
          <w:szCs w:val="28"/>
        </w:rPr>
        <w:t>Организатор выполняет следующие функции:</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Организует информирование о проведении конкурса</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Организует консультирование по вопросам проведения конкурса и оформления документов для участия в конкурсе</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Организует прием и регистрацию заявок на участие в конкурсе</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Проводит проверку заявок на соответствие требованиям конкурсной документации</w:t>
      </w:r>
      <w:r>
        <w:rPr>
          <w:rFonts w:ascii="Times New Roman" w:hAnsi="Times New Roman" w:cs="Times New Roman"/>
          <w:bCs/>
          <w:sz w:val="28"/>
          <w:szCs w:val="28"/>
        </w:rPr>
        <w:t>.</w:t>
      </w:r>
      <w:r w:rsidRPr="00050777">
        <w:rPr>
          <w:rFonts w:ascii="Times New Roman" w:hAnsi="Times New Roman" w:cs="Times New Roman"/>
          <w:bCs/>
          <w:sz w:val="28"/>
          <w:szCs w:val="28"/>
        </w:rPr>
        <w:t xml:space="preserve"> </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Обеспечивает работу и исполнение решений конкурсной комиссии</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На основании решения конкурсной комиссии заключает с победителями конкурса соглашения о предоставлении субсидий</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 xml:space="preserve">Готовит </w:t>
      </w:r>
      <w:r w:rsidRPr="00050777">
        <w:rPr>
          <w:rFonts w:ascii="Times New Roman" w:hAnsi="Times New Roman" w:cs="Times New Roman"/>
          <w:sz w:val="28"/>
          <w:szCs w:val="28"/>
        </w:rPr>
        <w:t xml:space="preserve">проект постановления администрации города Мурманска </w:t>
      </w:r>
      <w:r w:rsidRPr="00050777">
        <w:rPr>
          <w:rFonts w:ascii="Times New Roman" w:hAnsi="Times New Roman" w:cs="Times New Roman"/>
          <w:bCs/>
          <w:sz w:val="28"/>
          <w:szCs w:val="28"/>
        </w:rPr>
        <w:t>о предоставлении субсидий победителям конкурса</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Проводит проверку соблюдения получателем субсидии условий, целей и порядка предоставления субсидий</w:t>
      </w:r>
      <w:r>
        <w:rPr>
          <w:rFonts w:ascii="Times New Roman" w:hAnsi="Times New Roman" w:cs="Times New Roman"/>
          <w:bCs/>
          <w:sz w:val="28"/>
          <w:szCs w:val="28"/>
        </w:rPr>
        <w:t>.</w:t>
      </w:r>
    </w:p>
    <w:p w:rsidR="00F5000D" w:rsidRPr="00050777" w:rsidRDefault="00F5000D" w:rsidP="00F5000D">
      <w:pPr>
        <w:pStyle w:val="ab"/>
        <w:numPr>
          <w:ilvl w:val="2"/>
          <w:numId w:val="10"/>
        </w:numPr>
        <w:tabs>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Принимает решение о возврате субсидии</w:t>
      </w:r>
      <w:r>
        <w:rPr>
          <w:rFonts w:ascii="Times New Roman" w:hAnsi="Times New Roman" w:cs="Times New Roman"/>
          <w:bCs/>
          <w:sz w:val="28"/>
          <w:szCs w:val="28"/>
        </w:rPr>
        <w:t>.</w:t>
      </w:r>
    </w:p>
    <w:p w:rsidR="00F5000D" w:rsidRPr="00050777" w:rsidRDefault="00F5000D" w:rsidP="00F5000D">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sidRPr="00050777">
        <w:rPr>
          <w:rFonts w:ascii="Times New Roman" w:hAnsi="Times New Roman" w:cs="Times New Roman"/>
          <w:b w:val="0"/>
          <w:sz w:val="28"/>
          <w:szCs w:val="28"/>
        </w:rPr>
        <w:t xml:space="preserve">Информирование о порядке, условиях, сроках и </w:t>
      </w:r>
      <w:r>
        <w:rPr>
          <w:rFonts w:ascii="Times New Roman" w:hAnsi="Times New Roman" w:cs="Times New Roman"/>
          <w:b w:val="0"/>
          <w:sz w:val="28"/>
          <w:szCs w:val="28"/>
        </w:rPr>
        <w:t>результатах</w:t>
      </w:r>
      <w:r w:rsidRPr="00050777">
        <w:rPr>
          <w:rFonts w:ascii="Times New Roman" w:hAnsi="Times New Roman" w:cs="Times New Roman"/>
          <w:b w:val="0"/>
          <w:sz w:val="28"/>
          <w:szCs w:val="28"/>
        </w:rPr>
        <w:t xml:space="preserve"> проведения конкурса осуществляется организатором:</w:t>
      </w:r>
    </w:p>
    <w:p w:rsidR="00F5000D" w:rsidRPr="00050777" w:rsidRDefault="00F5000D" w:rsidP="00F5000D">
      <w:pPr>
        <w:numPr>
          <w:ilvl w:val="0"/>
          <w:numId w:val="4"/>
        </w:numPr>
        <w:tabs>
          <w:tab w:val="clear" w:pos="928"/>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50777">
        <w:rPr>
          <w:rFonts w:ascii="Times New Roman" w:hAnsi="Times New Roman" w:cs="Times New Roman"/>
          <w:bCs/>
          <w:sz w:val="28"/>
          <w:szCs w:val="28"/>
        </w:rPr>
        <w:t>посредством размещения извещения о проведении конкурса на официальном сайте администрации города Мурманска в сети Интернет (</w:t>
      </w:r>
      <w:proofErr w:type="spellStart"/>
      <w:r w:rsidRPr="00050777">
        <w:rPr>
          <w:rFonts w:ascii="Times New Roman" w:hAnsi="Times New Roman" w:cs="Times New Roman"/>
          <w:bCs/>
          <w:sz w:val="28"/>
          <w:szCs w:val="28"/>
        </w:rPr>
        <w:t>www.citymurmansk.ru</w:t>
      </w:r>
      <w:proofErr w:type="spellEnd"/>
      <w:r w:rsidRPr="00050777">
        <w:rPr>
          <w:rFonts w:ascii="Times New Roman" w:hAnsi="Times New Roman" w:cs="Times New Roman"/>
          <w:bCs/>
          <w:sz w:val="28"/>
          <w:szCs w:val="28"/>
        </w:rPr>
        <w:t>) и Портале информационной поддержки малого и среднего предпринимательства Координационного совета по вопросам малого и среднего предпринимательства при администрации города Мурманска (</w:t>
      </w:r>
      <w:proofErr w:type="spellStart"/>
      <w:r w:rsidRPr="00050777">
        <w:rPr>
          <w:rFonts w:ascii="Times New Roman" w:hAnsi="Times New Roman" w:cs="Times New Roman"/>
          <w:bCs/>
          <w:sz w:val="28"/>
          <w:szCs w:val="28"/>
        </w:rPr>
        <w:t>www.mp.murman.ru</w:t>
      </w:r>
      <w:proofErr w:type="spellEnd"/>
      <w:r w:rsidRPr="00050777">
        <w:rPr>
          <w:rFonts w:ascii="Times New Roman" w:hAnsi="Times New Roman" w:cs="Times New Roman"/>
          <w:bCs/>
          <w:sz w:val="28"/>
          <w:szCs w:val="28"/>
        </w:rPr>
        <w:t>) (далее – Портал информационной поддержки), а также в средствах массовой информации;</w:t>
      </w:r>
      <w:proofErr w:type="gramEnd"/>
    </w:p>
    <w:p w:rsidR="00F5000D" w:rsidRPr="00050777" w:rsidRDefault="00F5000D" w:rsidP="00F5000D">
      <w:pPr>
        <w:numPr>
          <w:ilvl w:val="0"/>
          <w:numId w:val="4"/>
        </w:numPr>
        <w:tabs>
          <w:tab w:val="clear" w:pos="928"/>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 xml:space="preserve">путем предоставления консультаций при личном или письменном обращении граждан в комитет по экономическому развитию администрации </w:t>
      </w:r>
      <w:r w:rsidRPr="00050777">
        <w:rPr>
          <w:rFonts w:ascii="Times New Roman" w:hAnsi="Times New Roman" w:cs="Times New Roman"/>
          <w:bCs/>
          <w:sz w:val="28"/>
          <w:szCs w:val="28"/>
        </w:rPr>
        <w:lastRenderedPageBreak/>
        <w:t xml:space="preserve">города Мурманска по адресу: </w:t>
      </w:r>
      <w:proofErr w:type="gramStart"/>
      <w:r w:rsidRPr="00050777">
        <w:rPr>
          <w:rFonts w:ascii="Times New Roman" w:hAnsi="Times New Roman" w:cs="Times New Roman"/>
          <w:bCs/>
          <w:sz w:val="28"/>
          <w:szCs w:val="28"/>
        </w:rPr>
        <w:t>г</w:t>
      </w:r>
      <w:proofErr w:type="gramEnd"/>
      <w:r w:rsidRPr="00050777">
        <w:rPr>
          <w:rFonts w:ascii="Times New Roman" w:hAnsi="Times New Roman" w:cs="Times New Roman"/>
          <w:bCs/>
          <w:sz w:val="28"/>
          <w:szCs w:val="28"/>
        </w:rPr>
        <w:t xml:space="preserve">. Мурманск, пр. Ленина, дом 75, кабинет </w:t>
      </w:r>
      <w:r>
        <w:rPr>
          <w:rFonts w:ascii="Times New Roman" w:hAnsi="Times New Roman" w:cs="Times New Roman"/>
          <w:bCs/>
          <w:sz w:val="28"/>
          <w:szCs w:val="28"/>
        </w:rPr>
        <w:t>420</w:t>
      </w:r>
      <w:r w:rsidRPr="00050777">
        <w:rPr>
          <w:rFonts w:ascii="Times New Roman" w:hAnsi="Times New Roman" w:cs="Times New Roman"/>
          <w:bCs/>
          <w:sz w:val="28"/>
          <w:szCs w:val="28"/>
        </w:rPr>
        <w:t xml:space="preserve">, тел. 450-636, электронный адрес: </w:t>
      </w:r>
      <w:proofErr w:type="spellStart"/>
      <w:r w:rsidRPr="00050777">
        <w:rPr>
          <w:rFonts w:ascii="Times New Roman" w:hAnsi="Times New Roman" w:cs="Times New Roman"/>
          <w:bCs/>
          <w:sz w:val="28"/>
          <w:szCs w:val="28"/>
        </w:rPr>
        <w:t>ekonomika@citymurmansk.ru</w:t>
      </w:r>
      <w:proofErr w:type="spellEnd"/>
      <w:r w:rsidRPr="00050777">
        <w:rPr>
          <w:rFonts w:ascii="Times New Roman" w:hAnsi="Times New Roman" w:cs="Times New Roman"/>
          <w:bCs/>
          <w:sz w:val="28"/>
          <w:szCs w:val="28"/>
        </w:rPr>
        <w:t>;</w:t>
      </w:r>
    </w:p>
    <w:p w:rsidR="00F5000D" w:rsidRPr="00050777" w:rsidRDefault="00F5000D" w:rsidP="00F5000D">
      <w:pPr>
        <w:numPr>
          <w:ilvl w:val="0"/>
          <w:numId w:val="4"/>
        </w:numPr>
        <w:tabs>
          <w:tab w:val="clear" w:pos="928"/>
          <w:tab w:val="left" w:pos="1418"/>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через организации инфраструктуры поддержки субъектов малого и среднего предпринимательства в городе Мурманске, при проведении обучающих семинаров и тренингов, путем оформления информационных стендов, издания и распространения информационных материалов</w:t>
      </w:r>
      <w:r>
        <w:rPr>
          <w:rFonts w:ascii="Times New Roman" w:hAnsi="Times New Roman" w:cs="Times New Roman"/>
          <w:bCs/>
          <w:sz w:val="28"/>
          <w:szCs w:val="28"/>
        </w:rPr>
        <w:t>,</w:t>
      </w:r>
      <w:r w:rsidRPr="00050777">
        <w:rPr>
          <w:rFonts w:ascii="Times New Roman" w:hAnsi="Times New Roman" w:cs="Times New Roman"/>
          <w:bCs/>
          <w:sz w:val="28"/>
          <w:szCs w:val="28"/>
        </w:rPr>
        <w:t xml:space="preserve"> </w:t>
      </w:r>
      <w:r>
        <w:rPr>
          <w:rFonts w:ascii="Times New Roman" w:hAnsi="Times New Roman" w:cs="Times New Roman"/>
          <w:bCs/>
          <w:sz w:val="28"/>
          <w:szCs w:val="28"/>
        </w:rPr>
        <w:t>в том числе листовки, буклеты</w:t>
      </w:r>
      <w:r w:rsidRPr="00050777">
        <w:rPr>
          <w:rFonts w:ascii="Times New Roman" w:hAnsi="Times New Roman" w:cs="Times New Roman"/>
          <w:bCs/>
          <w:sz w:val="28"/>
          <w:szCs w:val="28"/>
        </w:rPr>
        <w:t>.</w:t>
      </w:r>
    </w:p>
    <w:p w:rsidR="00F5000D" w:rsidRPr="00050777" w:rsidRDefault="00F5000D" w:rsidP="00F5000D">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sidRPr="00050777">
        <w:rPr>
          <w:rFonts w:ascii="Times New Roman" w:hAnsi="Times New Roman" w:cs="Times New Roman"/>
          <w:b w:val="0"/>
          <w:sz w:val="28"/>
          <w:szCs w:val="28"/>
        </w:rPr>
        <w:t>В извещение о проведении конкурса указывается</w:t>
      </w:r>
      <w:r w:rsidRPr="00050777">
        <w:rPr>
          <w:rFonts w:ascii="Times New Roman" w:eastAsia="Arial" w:hAnsi="Times New Roman" w:cs="Times New Roman"/>
          <w:b w:val="0"/>
          <w:color w:val="000000"/>
          <w:sz w:val="28"/>
          <w:szCs w:val="28"/>
          <w:lang w:eastAsia="ar-SA"/>
        </w:rPr>
        <w:t xml:space="preserve"> дата начала и окончания приема заявок, </w:t>
      </w:r>
      <w:r w:rsidRPr="00050777">
        <w:rPr>
          <w:rFonts w:ascii="Times New Roman" w:hAnsi="Times New Roman" w:cs="Times New Roman"/>
          <w:b w:val="0"/>
          <w:sz w:val="28"/>
          <w:szCs w:val="28"/>
        </w:rPr>
        <w:t>сроки рассмотрения документов и принятия решения в отношении участников конкурса и определения победителей.</w:t>
      </w:r>
    </w:p>
    <w:p w:rsidR="00F5000D" w:rsidRPr="00050777" w:rsidRDefault="00F5000D" w:rsidP="00F5000D">
      <w:pPr>
        <w:pStyle w:val="ConsPlusNormal"/>
        <w:widowControl/>
        <w:numPr>
          <w:ilvl w:val="0"/>
          <w:numId w:val="10"/>
        </w:numPr>
        <w:tabs>
          <w:tab w:val="left" w:pos="426"/>
        </w:tabs>
        <w:spacing w:before="120" w:after="120"/>
        <w:ind w:left="0" w:firstLine="0"/>
        <w:jc w:val="center"/>
        <w:outlineLvl w:val="1"/>
        <w:rPr>
          <w:rFonts w:ascii="Times New Roman" w:hAnsi="Times New Roman" w:cs="Times New Roman"/>
          <w:sz w:val="28"/>
          <w:szCs w:val="28"/>
        </w:rPr>
      </w:pPr>
      <w:r w:rsidRPr="00050777">
        <w:rPr>
          <w:rFonts w:ascii="Times New Roman" w:hAnsi="Times New Roman" w:cs="Times New Roman"/>
          <w:sz w:val="28"/>
          <w:szCs w:val="28"/>
        </w:rPr>
        <w:t>Цель и задачи конкурса</w:t>
      </w:r>
    </w:p>
    <w:p w:rsidR="00F5000D" w:rsidRPr="00050777" w:rsidRDefault="00F5000D" w:rsidP="00F5000D">
      <w:pPr>
        <w:pStyle w:val="ab"/>
        <w:numPr>
          <w:ilvl w:val="1"/>
          <w:numId w:val="10"/>
        </w:numPr>
        <w:tabs>
          <w:tab w:val="left" w:pos="709"/>
          <w:tab w:val="left" w:pos="1276"/>
          <w:tab w:val="left" w:pos="1418"/>
        </w:tabs>
        <w:spacing w:after="0" w:line="240" w:lineRule="auto"/>
        <w:ind w:left="0" w:firstLine="709"/>
        <w:jc w:val="both"/>
        <w:rPr>
          <w:rFonts w:ascii="Times New Roman" w:hAnsi="Times New Roman" w:cs="Times New Roman"/>
          <w:sz w:val="28"/>
          <w:szCs w:val="28"/>
        </w:rPr>
      </w:pPr>
      <w:r w:rsidRPr="00050777">
        <w:rPr>
          <w:rFonts w:ascii="Times New Roman" w:hAnsi="Times New Roman" w:cs="Times New Roman"/>
          <w:sz w:val="28"/>
          <w:szCs w:val="28"/>
        </w:rPr>
        <w:t>Цель</w:t>
      </w:r>
      <w:r>
        <w:rPr>
          <w:rFonts w:ascii="Times New Roman" w:hAnsi="Times New Roman" w:cs="Times New Roman"/>
          <w:sz w:val="28"/>
          <w:szCs w:val="28"/>
        </w:rPr>
        <w:t>ю</w:t>
      </w:r>
      <w:r w:rsidRPr="00050777">
        <w:rPr>
          <w:rFonts w:ascii="Times New Roman" w:hAnsi="Times New Roman" w:cs="Times New Roman"/>
          <w:sz w:val="28"/>
          <w:szCs w:val="28"/>
        </w:rPr>
        <w:t xml:space="preserve"> конкурса</w:t>
      </w:r>
      <w:r>
        <w:rPr>
          <w:rFonts w:ascii="Times New Roman" w:hAnsi="Times New Roman" w:cs="Times New Roman"/>
          <w:sz w:val="28"/>
          <w:szCs w:val="28"/>
        </w:rPr>
        <w:t xml:space="preserve"> является </w:t>
      </w:r>
      <w:r w:rsidRPr="00050777">
        <w:rPr>
          <w:rFonts w:ascii="Times New Roman" w:hAnsi="Times New Roman" w:cs="Times New Roman"/>
          <w:sz w:val="28"/>
          <w:szCs w:val="28"/>
          <w:shd w:val="clear" w:color="auto" w:fill="FFFFFF"/>
        </w:rPr>
        <w:t xml:space="preserve">создание условий для развития </w:t>
      </w:r>
      <w:r w:rsidRPr="00050777">
        <w:rPr>
          <w:rFonts w:ascii="Times New Roman" w:hAnsi="Times New Roman" w:cs="Times New Roman"/>
          <w:sz w:val="28"/>
          <w:szCs w:val="28"/>
        </w:rPr>
        <w:t xml:space="preserve">и </w:t>
      </w:r>
      <w:r w:rsidRPr="00050777">
        <w:rPr>
          <w:rFonts w:ascii="Times New Roman" w:hAnsi="Times New Roman" w:cs="Times New Roman"/>
          <w:sz w:val="28"/>
          <w:szCs w:val="28"/>
          <w:shd w:val="clear" w:color="auto" w:fill="FFFFFF"/>
        </w:rPr>
        <w:t>повышения конкурентоспособности субъектов МСП города Мурманска.</w:t>
      </w:r>
    </w:p>
    <w:p w:rsidR="00F5000D" w:rsidRPr="00050777" w:rsidRDefault="00F5000D" w:rsidP="00F5000D">
      <w:pPr>
        <w:numPr>
          <w:ilvl w:val="1"/>
          <w:numId w:val="10"/>
        </w:numPr>
        <w:tabs>
          <w:tab w:val="left" w:pos="709"/>
          <w:tab w:val="left" w:pos="1276"/>
        </w:tabs>
        <w:spacing w:after="0" w:line="240" w:lineRule="auto"/>
        <w:ind w:left="0" w:firstLine="709"/>
        <w:jc w:val="both"/>
        <w:rPr>
          <w:rFonts w:ascii="Times New Roman" w:hAnsi="Times New Roman" w:cs="Times New Roman"/>
          <w:sz w:val="28"/>
          <w:szCs w:val="28"/>
        </w:rPr>
      </w:pPr>
      <w:r w:rsidRPr="00050777">
        <w:rPr>
          <w:rFonts w:ascii="Times New Roman" w:hAnsi="Times New Roman" w:cs="Times New Roman"/>
          <w:sz w:val="28"/>
          <w:szCs w:val="28"/>
        </w:rPr>
        <w:t>Задачи конкурса:</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 xml:space="preserve">поддержание инициатив в сфере развития и расширения предпринимательской деятельности; </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содействие усилению рыночных позиций субъектов МСП, производящих и (или) реализующих товары (работы, услуги);</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возрождение, развитие и популяризация художественных промыслов и ремесел;</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стимулирование развития внутреннего и въездного туризма;</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содействие росту деловой активности субъектов СМП в сфере бытового обслуживания населения города Мурманска;</w:t>
      </w:r>
    </w:p>
    <w:p w:rsidR="00F5000D" w:rsidRPr="00050777" w:rsidRDefault="00F5000D" w:rsidP="00F5000D">
      <w:pPr>
        <w:numPr>
          <w:ilvl w:val="0"/>
          <w:numId w:val="4"/>
        </w:numPr>
        <w:tabs>
          <w:tab w:val="clear" w:pos="928"/>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 xml:space="preserve">содействие созданию новых рабочих мест. </w:t>
      </w:r>
    </w:p>
    <w:p w:rsidR="00F5000D" w:rsidRPr="00050777" w:rsidRDefault="00F5000D" w:rsidP="00F5000D">
      <w:pPr>
        <w:pStyle w:val="ConsPlusNormal"/>
        <w:widowControl/>
        <w:numPr>
          <w:ilvl w:val="0"/>
          <w:numId w:val="10"/>
        </w:numPr>
        <w:tabs>
          <w:tab w:val="left" w:pos="426"/>
        </w:tabs>
        <w:spacing w:before="120" w:after="120"/>
        <w:ind w:left="0" w:firstLine="0"/>
        <w:jc w:val="center"/>
        <w:outlineLvl w:val="1"/>
        <w:rPr>
          <w:rFonts w:ascii="Times New Roman" w:hAnsi="Times New Roman" w:cs="Times New Roman"/>
          <w:sz w:val="28"/>
          <w:szCs w:val="28"/>
        </w:rPr>
      </w:pPr>
      <w:r w:rsidRPr="00050777">
        <w:rPr>
          <w:rFonts w:ascii="Times New Roman" w:hAnsi="Times New Roman" w:cs="Times New Roman"/>
          <w:sz w:val="28"/>
          <w:szCs w:val="28"/>
        </w:rPr>
        <w:t>Основные термины</w:t>
      </w:r>
    </w:p>
    <w:p w:rsidR="00F5000D" w:rsidRPr="00050777" w:rsidRDefault="00F5000D" w:rsidP="00F5000D">
      <w:pPr>
        <w:pStyle w:val="11"/>
        <w:tabs>
          <w:tab w:val="left" w:pos="1418"/>
        </w:tabs>
        <w:autoSpaceDE w:val="0"/>
        <w:autoSpaceDN w:val="0"/>
        <w:adjustRightInd w:val="0"/>
        <w:ind w:left="0" w:firstLine="709"/>
        <w:contextualSpacing w:val="0"/>
        <w:jc w:val="both"/>
        <w:rPr>
          <w:sz w:val="28"/>
          <w:szCs w:val="28"/>
        </w:rPr>
      </w:pPr>
      <w:r w:rsidRPr="00050777">
        <w:rPr>
          <w:sz w:val="28"/>
          <w:szCs w:val="28"/>
        </w:rPr>
        <w:t>Для целей реализации Положения используются следующие основные понятия и термины:</w:t>
      </w:r>
    </w:p>
    <w:p w:rsidR="00F5000D"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50777">
        <w:rPr>
          <w:rFonts w:ascii="Times New Roman" w:hAnsi="Times New Roman" w:cs="Times New Roman"/>
          <w:bCs/>
          <w:sz w:val="28"/>
          <w:szCs w:val="28"/>
        </w:rPr>
        <w:t xml:space="preserve">участники конкурса – субъекты МСП, зарегистрированные в установленном законом порядке и осуществляющие свою деятельность на территории муниципального образования город Мурманск, срок деятельности которых со дня государственной регистрации до дня подачи заявки на участие в конкурсе составляет </w:t>
      </w:r>
      <w:r w:rsidRPr="00050777">
        <w:rPr>
          <w:rFonts w:ascii="Times New Roman" w:hAnsi="Times New Roman" w:cs="Times New Roman"/>
          <w:sz w:val="28"/>
          <w:szCs w:val="28"/>
        </w:rPr>
        <w:t>не менее двух лет и имеющие финансовую отчетность за 2 (два) календарных года, предшествующих году подачи заявки на участие в конкурсе</w:t>
      </w:r>
      <w:r w:rsidRPr="00050777">
        <w:rPr>
          <w:rFonts w:ascii="Times New Roman" w:hAnsi="Times New Roman" w:cs="Times New Roman"/>
          <w:bCs/>
          <w:sz w:val="28"/>
          <w:szCs w:val="28"/>
        </w:rPr>
        <w:t>, реализующие предпринимательские проекты в</w:t>
      </w:r>
      <w:proofErr w:type="gramEnd"/>
      <w:r w:rsidRPr="00050777">
        <w:rPr>
          <w:rFonts w:ascii="Times New Roman" w:hAnsi="Times New Roman" w:cs="Times New Roman"/>
          <w:bCs/>
          <w:sz w:val="28"/>
          <w:szCs w:val="28"/>
        </w:rPr>
        <w:t xml:space="preserve"> </w:t>
      </w:r>
      <w:proofErr w:type="gramStart"/>
      <w:r w:rsidRPr="00050777">
        <w:rPr>
          <w:rFonts w:ascii="Times New Roman" w:hAnsi="Times New Roman" w:cs="Times New Roman"/>
          <w:bCs/>
          <w:sz w:val="28"/>
          <w:szCs w:val="28"/>
        </w:rPr>
        <w:t>одном из следующих направлений по видам экономической деятельности, указанным в выписке из Единого государственного реестра юридических лиц (далее – ЕГРЮЛ) или выписке из Единого государственного реестра индивидуальных предпринимателей (далее – ЕГРИП) в качестве основного или дополнительного вида деятельности в соответствии с указанными кодами</w:t>
      </w:r>
      <w:r>
        <w:rPr>
          <w:rFonts w:ascii="Times New Roman" w:hAnsi="Times New Roman" w:cs="Times New Roman"/>
          <w:bCs/>
          <w:sz w:val="28"/>
          <w:szCs w:val="28"/>
        </w:rPr>
        <w:t xml:space="preserve"> ОКВЭД</w:t>
      </w:r>
      <w:r w:rsidRPr="00050777">
        <w:rPr>
          <w:rFonts w:ascii="Times New Roman" w:hAnsi="Times New Roman" w:cs="Times New Roman"/>
          <w:bCs/>
          <w:sz w:val="28"/>
          <w:szCs w:val="28"/>
        </w:rPr>
        <w:t>:</w:t>
      </w:r>
      <w:proofErr w:type="gramEnd"/>
    </w:p>
    <w:p w:rsidR="00F5000D" w:rsidRDefault="00F5000D" w:rsidP="00F5000D">
      <w:pPr>
        <w:tabs>
          <w:tab w:val="left" w:pos="1134"/>
        </w:tabs>
        <w:autoSpaceDE w:val="0"/>
        <w:autoSpaceDN w:val="0"/>
        <w:adjustRightInd w:val="0"/>
        <w:spacing w:after="0" w:line="240" w:lineRule="auto"/>
        <w:jc w:val="both"/>
        <w:rPr>
          <w:rFonts w:ascii="Times New Roman" w:hAnsi="Times New Roman" w:cs="Times New Roman"/>
          <w:bCs/>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52"/>
        <w:gridCol w:w="1701"/>
      </w:tblGrid>
      <w:tr w:rsidR="00F5000D" w:rsidRPr="004034B0" w:rsidTr="00641D0B">
        <w:trPr>
          <w:trHeight w:val="365"/>
        </w:trPr>
        <w:tc>
          <w:tcPr>
            <w:tcW w:w="7952" w:type="dxa"/>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Сфера реализации предпринимательского проекта</w:t>
            </w:r>
          </w:p>
        </w:tc>
        <w:tc>
          <w:tcPr>
            <w:tcW w:w="1701" w:type="dxa"/>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Код ОКВЭД</w:t>
            </w:r>
          </w:p>
        </w:tc>
      </w:tr>
      <w:tr w:rsidR="00F5000D" w:rsidRPr="004034B0" w:rsidTr="00641D0B">
        <w:trPr>
          <w:trHeight w:val="20"/>
        </w:trPr>
        <w:tc>
          <w:tcPr>
            <w:tcW w:w="9653" w:type="dxa"/>
            <w:gridSpan w:val="2"/>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«Производство продукции»</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rPr>
                <w:rFonts w:ascii="Times New Roman" w:hAnsi="Times New Roman" w:cs="Times New Roman"/>
                <w:sz w:val="26"/>
                <w:szCs w:val="26"/>
              </w:rPr>
            </w:pPr>
            <w:r w:rsidRPr="004034B0">
              <w:rPr>
                <w:rFonts w:ascii="Times New Roman" w:hAnsi="Times New Roman" w:cs="Times New Roman"/>
                <w:iCs/>
                <w:color w:val="000000"/>
                <w:sz w:val="26"/>
                <w:szCs w:val="26"/>
              </w:rPr>
              <w:t xml:space="preserve">Производство пищевых продуктов </w:t>
            </w:r>
            <w:r w:rsidRPr="004034B0">
              <w:rPr>
                <w:rFonts w:ascii="Times New Roman" w:hAnsi="Times New Roman" w:cs="Times New Roman"/>
                <w:iCs/>
                <w:sz w:val="26"/>
                <w:szCs w:val="26"/>
              </w:rPr>
              <w:t xml:space="preserve">(исключая напитки)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 xml:space="preserve">15 (кроме 15.9) </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rPr>
                <w:rFonts w:ascii="Times New Roman" w:hAnsi="Times New Roman" w:cs="Times New Roman"/>
                <w:color w:val="000000"/>
                <w:sz w:val="26"/>
                <w:szCs w:val="26"/>
              </w:rPr>
            </w:pPr>
            <w:r w:rsidRPr="004034B0">
              <w:rPr>
                <w:rFonts w:ascii="Times New Roman" w:hAnsi="Times New Roman" w:cs="Times New Roman"/>
                <w:bCs/>
                <w:iCs/>
                <w:color w:val="000000"/>
                <w:sz w:val="26"/>
                <w:szCs w:val="26"/>
              </w:rPr>
              <w:t>Текстильное производство</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bCs/>
                <w:color w:val="000000"/>
                <w:sz w:val="26"/>
                <w:szCs w:val="26"/>
              </w:rPr>
            </w:pPr>
            <w:r w:rsidRPr="004034B0">
              <w:rPr>
                <w:rFonts w:ascii="Times New Roman" w:hAnsi="Times New Roman" w:cs="Times New Roman"/>
                <w:bCs/>
                <w:color w:val="000000"/>
                <w:sz w:val="26"/>
                <w:szCs w:val="26"/>
              </w:rPr>
              <w:t>17</w:t>
            </w:r>
            <w:r w:rsidRPr="004034B0">
              <w:rPr>
                <w:rFonts w:ascii="Times New Roman" w:hAnsi="Times New Roman" w:cs="Times New Roman"/>
                <w:color w:val="000000"/>
                <w:sz w:val="26"/>
                <w:szCs w:val="26"/>
              </w:rPr>
              <w:t xml:space="preserve"> </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rPr>
                <w:rFonts w:ascii="Times New Roman" w:hAnsi="Times New Roman" w:cs="Times New Roman"/>
                <w:color w:val="000000"/>
                <w:sz w:val="26"/>
                <w:szCs w:val="26"/>
              </w:rPr>
            </w:pPr>
            <w:r w:rsidRPr="004034B0">
              <w:rPr>
                <w:rFonts w:ascii="Times New Roman" w:hAnsi="Times New Roman" w:cs="Times New Roman"/>
                <w:color w:val="000000"/>
                <w:sz w:val="26"/>
                <w:szCs w:val="26"/>
              </w:rPr>
              <w:lastRenderedPageBreak/>
              <w:t>Производство одежды</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18</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rPr>
                <w:rFonts w:ascii="Times New Roman" w:hAnsi="Times New Roman" w:cs="Times New Roman"/>
                <w:color w:val="000000"/>
                <w:sz w:val="26"/>
                <w:szCs w:val="26"/>
              </w:rPr>
            </w:pPr>
            <w:r w:rsidRPr="004034B0">
              <w:rPr>
                <w:rFonts w:ascii="Times New Roman" w:hAnsi="Times New Roman" w:cs="Times New Roman"/>
                <w:iCs/>
                <w:color w:val="000000"/>
                <w:sz w:val="26"/>
                <w:szCs w:val="26"/>
              </w:rPr>
              <w:t xml:space="preserve">Производство целлюлозы, древесной массы, бумаги, картона и изделий из них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21</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мебели</w:t>
            </w:r>
            <w:r w:rsidRPr="004034B0">
              <w:rPr>
                <w:rFonts w:ascii="Times New Roman" w:hAnsi="Times New Roman" w:cs="Times New Roman"/>
                <w:strike/>
                <w:color w:val="000000"/>
                <w:sz w:val="26"/>
                <w:szCs w:val="26"/>
              </w:rPr>
              <w:t xml:space="preserve">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36.1</w:t>
            </w:r>
          </w:p>
        </w:tc>
      </w:tr>
      <w:tr w:rsidR="00F5000D" w:rsidRPr="00373AE9" w:rsidTr="00641D0B">
        <w:trPr>
          <w:trHeight w:val="20"/>
        </w:trPr>
        <w:tc>
          <w:tcPr>
            <w:tcW w:w="9653" w:type="dxa"/>
            <w:gridSpan w:val="2"/>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«Развитие внутреннего и въездного туризма»</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Деятельность гостиниц</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55.1</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Деятельность кемпингов</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55.22</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Деятельность пансионатов, домов отдыха и т.п.</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 xml:space="preserve">55.23.2 </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Предоставление туристических информационных услуг</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63.30.3</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Предоставление туристических экскурсионных услуг</w:t>
            </w:r>
          </w:p>
        </w:tc>
        <w:tc>
          <w:tcPr>
            <w:tcW w:w="1701" w:type="dxa"/>
            <w:shd w:val="clear" w:color="auto" w:fill="auto"/>
            <w:vAlign w:val="bottom"/>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63.30.4</w:t>
            </w:r>
          </w:p>
        </w:tc>
      </w:tr>
      <w:tr w:rsidR="00F5000D" w:rsidRPr="00373AE9" w:rsidTr="00641D0B">
        <w:trPr>
          <w:trHeight w:val="20"/>
        </w:trPr>
        <w:tc>
          <w:tcPr>
            <w:tcW w:w="9653" w:type="dxa"/>
            <w:gridSpan w:val="2"/>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«Бытовые услуги»</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Ремонт обуви и прочих изделий из кожи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 xml:space="preserve">52.71 </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Ремонт часов и ювелирных изделий</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52.73</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Ремонт бытовых изделий и предметов личного пользования, не включенных в другие группировки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52.74</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themeColor="text1"/>
                <w:sz w:val="26"/>
                <w:szCs w:val="26"/>
              </w:rPr>
            </w:pPr>
            <w:r w:rsidRPr="004034B0">
              <w:rPr>
                <w:rFonts w:ascii="Times New Roman" w:hAnsi="Times New Roman" w:cs="Times New Roman"/>
                <w:iCs/>
                <w:color w:val="000000"/>
                <w:sz w:val="26"/>
                <w:szCs w:val="26"/>
              </w:rPr>
              <w:t>Прокат инвентаря и оборудования для проведения досуга и отдыха</w:t>
            </w:r>
            <w:r w:rsidRPr="004034B0">
              <w:rPr>
                <w:rFonts w:ascii="Times New Roman" w:hAnsi="Times New Roman" w:cs="Times New Roman"/>
                <w:color w:val="000000" w:themeColor="text1"/>
                <w:sz w:val="26"/>
                <w:szCs w:val="26"/>
              </w:rPr>
              <w:t xml:space="preserve">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71.40.4</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Стирка, химическая чистка и окрашивание текстильных и меховых изделий</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93.01</w:t>
            </w:r>
          </w:p>
        </w:tc>
      </w:tr>
      <w:tr w:rsidR="00F5000D" w:rsidRPr="00373AE9" w:rsidTr="00641D0B">
        <w:trPr>
          <w:trHeight w:val="20"/>
        </w:trPr>
        <w:tc>
          <w:tcPr>
            <w:tcW w:w="9653" w:type="dxa"/>
            <w:gridSpan w:val="2"/>
            <w:shd w:val="clear" w:color="auto" w:fill="auto"/>
            <w:vAlign w:val="center"/>
            <w:hideMark/>
          </w:tcPr>
          <w:p w:rsidR="00F5000D"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 xml:space="preserve">«Организация </w:t>
            </w:r>
            <w:proofErr w:type="spellStart"/>
            <w:r w:rsidRPr="00373AE9">
              <w:rPr>
                <w:rFonts w:ascii="Times New Roman" w:hAnsi="Times New Roman" w:cs="Times New Roman"/>
                <w:color w:val="000000"/>
                <w:sz w:val="26"/>
                <w:szCs w:val="26"/>
              </w:rPr>
              <w:t>досуговой</w:t>
            </w:r>
            <w:proofErr w:type="spellEnd"/>
            <w:r w:rsidRPr="00373AE9">
              <w:rPr>
                <w:rFonts w:ascii="Times New Roman" w:hAnsi="Times New Roman" w:cs="Times New Roman"/>
                <w:color w:val="000000"/>
                <w:sz w:val="26"/>
                <w:szCs w:val="26"/>
              </w:rPr>
              <w:t xml:space="preserve"> деятельности </w:t>
            </w:r>
          </w:p>
          <w:p w:rsidR="00F5000D" w:rsidRPr="00373AE9" w:rsidRDefault="00F5000D" w:rsidP="00641D0B">
            <w:pPr>
              <w:spacing w:after="0" w:line="240" w:lineRule="auto"/>
              <w:jc w:val="center"/>
              <w:rPr>
                <w:rFonts w:ascii="Times New Roman" w:hAnsi="Times New Roman" w:cs="Times New Roman"/>
                <w:color w:val="000000"/>
                <w:sz w:val="26"/>
                <w:szCs w:val="26"/>
              </w:rPr>
            </w:pPr>
            <w:r w:rsidRPr="00373AE9">
              <w:rPr>
                <w:rFonts w:ascii="Times New Roman" w:hAnsi="Times New Roman" w:cs="Times New Roman"/>
                <w:color w:val="000000"/>
                <w:sz w:val="26"/>
                <w:szCs w:val="26"/>
              </w:rPr>
              <w:t>(детские и подростковые центры досуга и развития)»</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Предоставление социальных услуг без обеспечения проживания</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85.32</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ind w:right="176"/>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Прочая деятельность по организации отдыха и развлечений, не включенная в другие группировки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92.72</w:t>
            </w:r>
          </w:p>
        </w:tc>
      </w:tr>
      <w:tr w:rsidR="00F5000D" w:rsidRPr="00373AE9" w:rsidTr="00641D0B">
        <w:trPr>
          <w:trHeight w:val="20"/>
        </w:trPr>
        <w:tc>
          <w:tcPr>
            <w:tcW w:w="9653" w:type="dxa"/>
            <w:gridSpan w:val="2"/>
            <w:shd w:val="clear" w:color="auto" w:fill="auto"/>
            <w:vAlign w:val="center"/>
            <w:hideMark/>
          </w:tcPr>
          <w:p w:rsidR="00F5000D" w:rsidRPr="00373AE9" w:rsidRDefault="00F5000D" w:rsidP="00641D0B">
            <w:pPr>
              <w:spacing w:after="0" w:line="240" w:lineRule="auto"/>
              <w:jc w:val="center"/>
              <w:rPr>
                <w:rFonts w:ascii="Times New Roman" w:hAnsi="Times New Roman" w:cs="Times New Roman"/>
                <w:bCs/>
                <w:color w:val="000000"/>
                <w:sz w:val="26"/>
                <w:szCs w:val="26"/>
              </w:rPr>
            </w:pPr>
            <w:r w:rsidRPr="00373AE9">
              <w:rPr>
                <w:rFonts w:ascii="Times New Roman" w:hAnsi="Times New Roman" w:cs="Times New Roman"/>
                <w:color w:val="000000"/>
                <w:sz w:val="26"/>
                <w:szCs w:val="26"/>
              </w:rPr>
              <w:t>«Народные художественные промыслы и ремесленная деятельность»</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rPr>
                <w:rFonts w:ascii="Times New Roman" w:hAnsi="Times New Roman" w:cs="Times New Roman"/>
                <w:color w:val="000000"/>
                <w:sz w:val="26"/>
                <w:szCs w:val="26"/>
              </w:rPr>
            </w:pPr>
            <w:r w:rsidRPr="004034B0">
              <w:rPr>
                <w:rFonts w:ascii="Times New Roman" w:hAnsi="Times New Roman" w:cs="Times New Roman"/>
                <w:bCs/>
                <w:iCs/>
                <w:color w:val="000000"/>
                <w:sz w:val="26"/>
                <w:szCs w:val="26"/>
              </w:rPr>
              <w:t>Текстильное производство</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bCs/>
                <w:color w:val="000000"/>
                <w:sz w:val="26"/>
                <w:szCs w:val="26"/>
              </w:rPr>
            </w:pPr>
            <w:r w:rsidRPr="004034B0">
              <w:rPr>
                <w:rFonts w:ascii="Times New Roman" w:hAnsi="Times New Roman" w:cs="Times New Roman"/>
                <w:bCs/>
                <w:color w:val="000000"/>
                <w:sz w:val="26"/>
                <w:szCs w:val="26"/>
              </w:rPr>
              <w:t>17</w:t>
            </w:r>
            <w:r w:rsidRPr="004034B0">
              <w:rPr>
                <w:rFonts w:ascii="Times New Roman" w:hAnsi="Times New Roman" w:cs="Times New Roman"/>
                <w:color w:val="000000"/>
                <w:sz w:val="26"/>
                <w:szCs w:val="26"/>
              </w:rPr>
              <w:t xml:space="preserve"> </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одежды; выделка и крашение меха</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18</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кожи, изделий из кожи и производство обуви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19</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Обработка древесины и производство изделий из дерева и пробки, кроме мебели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20</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 xml:space="preserve">Производство стекла и изделий из стекла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26.1</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керамических изделий, кроме изделий, используемых в строительстве</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26.2</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керамических плиток и плит</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26.3</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Резка, обработка и отделка камня</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26.7</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Ковка, прессование, штамповка и профилирование; изготовление изделий методом порошковой металлургии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28.4</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ножевых изделий, столовых приборов, инструментов, замочных и скобяных изделий</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28.6</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color w:val="000000"/>
                <w:sz w:val="26"/>
                <w:szCs w:val="26"/>
              </w:rPr>
              <w:t xml:space="preserve"> </w:t>
            </w:r>
            <w:r w:rsidRPr="004034B0">
              <w:rPr>
                <w:rFonts w:ascii="Times New Roman" w:hAnsi="Times New Roman" w:cs="Times New Roman"/>
                <w:iCs/>
                <w:color w:val="000000"/>
                <w:sz w:val="26"/>
                <w:szCs w:val="26"/>
              </w:rPr>
              <w:t>Производство прочих готовых металлических изделий</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28.7</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Производство часов и других приборов времени</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33.5</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 xml:space="preserve">Производство столярных и плотничных работ </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45.42</w:t>
            </w:r>
          </w:p>
        </w:tc>
      </w:tr>
      <w:tr w:rsidR="00F5000D" w:rsidRPr="004034B0" w:rsidTr="00641D0B">
        <w:trPr>
          <w:trHeight w:val="20"/>
        </w:trPr>
        <w:tc>
          <w:tcPr>
            <w:tcW w:w="7952" w:type="dxa"/>
            <w:shd w:val="clear" w:color="auto" w:fill="auto"/>
            <w:hideMark/>
          </w:tcPr>
          <w:p w:rsidR="00F5000D" w:rsidRPr="004034B0" w:rsidRDefault="00F5000D" w:rsidP="00641D0B">
            <w:pPr>
              <w:spacing w:after="0" w:line="240" w:lineRule="auto"/>
              <w:jc w:val="both"/>
              <w:rPr>
                <w:rFonts w:ascii="Times New Roman" w:hAnsi="Times New Roman" w:cs="Times New Roman"/>
                <w:color w:val="000000"/>
                <w:sz w:val="26"/>
                <w:szCs w:val="26"/>
              </w:rPr>
            </w:pPr>
            <w:r w:rsidRPr="004034B0">
              <w:rPr>
                <w:rFonts w:ascii="Times New Roman" w:hAnsi="Times New Roman" w:cs="Times New Roman"/>
                <w:iCs/>
                <w:color w:val="000000"/>
                <w:sz w:val="26"/>
                <w:szCs w:val="26"/>
              </w:rPr>
              <w:t>Деятельность в области создания произведений искусства</w:t>
            </w:r>
          </w:p>
        </w:tc>
        <w:tc>
          <w:tcPr>
            <w:tcW w:w="1701" w:type="dxa"/>
            <w:shd w:val="clear" w:color="auto" w:fill="auto"/>
            <w:hideMark/>
          </w:tcPr>
          <w:p w:rsidR="00F5000D" w:rsidRPr="004034B0" w:rsidRDefault="00F5000D" w:rsidP="00641D0B">
            <w:pPr>
              <w:spacing w:after="0" w:line="240" w:lineRule="auto"/>
              <w:jc w:val="center"/>
              <w:rPr>
                <w:rFonts w:ascii="Times New Roman" w:hAnsi="Times New Roman" w:cs="Times New Roman"/>
                <w:color w:val="000000"/>
                <w:sz w:val="26"/>
                <w:szCs w:val="26"/>
              </w:rPr>
            </w:pPr>
            <w:r w:rsidRPr="004034B0">
              <w:rPr>
                <w:rFonts w:ascii="Times New Roman" w:hAnsi="Times New Roman" w:cs="Times New Roman"/>
                <w:color w:val="000000"/>
                <w:sz w:val="26"/>
                <w:szCs w:val="26"/>
              </w:rPr>
              <w:t>92.31.1</w:t>
            </w:r>
          </w:p>
        </w:tc>
      </w:tr>
    </w:tbl>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 xml:space="preserve">предпринимательский проект – это проект организации производства продукции, проведения работ и оказания услуг, направленный на развитие предпринимательской деятельности; </w:t>
      </w:r>
    </w:p>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субъекты МСП, осуществляющие деятельность в сфере народных художественных промыслов и ремесленничества - это юридические лица и</w:t>
      </w:r>
      <w:r>
        <w:rPr>
          <w:rFonts w:ascii="Times New Roman" w:hAnsi="Times New Roman" w:cs="Times New Roman"/>
          <w:bCs/>
          <w:sz w:val="28"/>
          <w:szCs w:val="28"/>
        </w:rPr>
        <w:t xml:space="preserve">ли          </w:t>
      </w:r>
      <w:r w:rsidRPr="00050777">
        <w:rPr>
          <w:rFonts w:ascii="Times New Roman" w:hAnsi="Times New Roman" w:cs="Times New Roman"/>
          <w:bCs/>
          <w:sz w:val="28"/>
          <w:szCs w:val="28"/>
        </w:rPr>
        <w:t xml:space="preserve"> индивидуальные предприниматели, </w:t>
      </w:r>
      <w:r w:rsidRPr="00843C2B">
        <w:rPr>
          <w:rFonts w:ascii="Times New Roman" w:hAnsi="Times New Roman" w:cs="Times New Roman"/>
          <w:bCs/>
          <w:sz w:val="28"/>
          <w:szCs w:val="28"/>
        </w:rPr>
        <w:t xml:space="preserve">у которых доля изделий народных </w:t>
      </w:r>
      <w:r w:rsidRPr="00843C2B">
        <w:rPr>
          <w:rFonts w:ascii="Times New Roman" w:hAnsi="Times New Roman" w:cs="Times New Roman"/>
          <w:bCs/>
          <w:sz w:val="28"/>
          <w:szCs w:val="28"/>
        </w:rPr>
        <w:lastRenderedPageBreak/>
        <w:t>художественных промыслов и ремесленничества составляет не менее 50% в общем объеме произведенной и отгруженной ими продукции;</w:t>
      </w:r>
    </w:p>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изделия народных художественных промыслов и ремесленничества – изделия утилитарного и (или) декоративного назначения, при изготовлении которых применяется ручной и (или) механизированный творческий труд мастеров народных художественных промыслов и ремесленничества, развиваются традиции народного искусства, сохраняются стилистические особенности данного промысла;</w:t>
      </w:r>
    </w:p>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50777">
        <w:rPr>
          <w:rFonts w:ascii="Times New Roman" w:hAnsi="Times New Roman" w:cs="Times New Roman"/>
          <w:bCs/>
          <w:sz w:val="28"/>
          <w:szCs w:val="28"/>
        </w:rPr>
        <w:t xml:space="preserve">субъекты МСП, осуществляющие </w:t>
      </w:r>
      <w:proofErr w:type="spellStart"/>
      <w:r w:rsidRPr="00050777">
        <w:rPr>
          <w:rFonts w:ascii="Times New Roman" w:hAnsi="Times New Roman" w:cs="Times New Roman"/>
          <w:bCs/>
          <w:sz w:val="28"/>
          <w:szCs w:val="28"/>
        </w:rPr>
        <w:t>туроператорскую</w:t>
      </w:r>
      <w:proofErr w:type="spellEnd"/>
      <w:r w:rsidRPr="00050777">
        <w:rPr>
          <w:rFonts w:ascii="Times New Roman" w:hAnsi="Times New Roman" w:cs="Times New Roman"/>
          <w:bCs/>
          <w:sz w:val="28"/>
          <w:szCs w:val="28"/>
        </w:rPr>
        <w:t xml:space="preserve"> и </w:t>
      </w:r>
      <w:proofErr w:type="spellStart"/>
      <w:r w:rsidRPr="00050777">
        <w:rPr>
          <w:rFonts w:ascii="Times New Roman" w:hAnsi="Times New Roman" w:cs="Times New Roman"/>
          <w:bCs/>
          <w:sz w:val="28"/>
          <w:szCs w:val="28"/>
        </w:rPr>
        <w:t>турагентскую</w:t>
      </w:r>
      <w:proofErr w:type="spellEnd"/>
      <w:r w:rsidRPr="00050777">
        <w:rPr>
          <w:rFonts w:ascii="Times New Roman" w:hAnsi="Times New Roman" w:cs="Times New Roman"/>
          <w:bCs/>
          <w:sz w:val="28"/>
          <w:szCs w:val="28"/>
        </w:rPr>
        <w:t xml:space="preserve"> деятельность в сфере внутреннего, въездного туризма</w:t>
      </w:r>
      <w:r>
        <w:rPr>
          <w:rFonts w:ascii="Times New Roman" w:hAnsi="Times New Roman" w:cs="Times New Roman"/>
          <w:bCs/>
          <w:sz w:val="28"/>
          <w:szCs w:val="28"/>
        </w:rPr>
        <w:t xml:space="preserve"> – юридические лица или индивидуальные предприниматели, организующие деятельность, </w:t>
      </w:r>
      <w:r w:rsidRPr="00050777">
        <w:rPr>
          <w:rFonts w:ascii="Times New Roman" w:hAnsi="Times New Roman" w:cs="Times New Roman"/>
          <w:bCs/>
          <w:sz w:val="28"/>
          <w:szCs w:val="28"/>
        </w:rPr>
        <w:t>направленную на обеспечение функционирования туристской индустрии и оказывающие туристско-информационные услуги, услуги экскурсоводов (гидов, переводчиков, инструкторов), создающие на территории города Мурманска объекты лечебно-оздоровительного, физкультурно-спортивного назначения, а также объекты гостиничного типа для временного размещения и проживания;</w:t>
      </w:r>
      <w:proofErr w:type="gramEnd"/>
    </w:p>
    <w:p w:rsidR="00F5000D" w:rsidRPr="001960A6"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1960A6">
        <w:rPr>
          <w:rFonts w:ascii="Times New Roman" w:hAnsi="Times New Roman" w:cs="Times New Roman"/>
          <w:bCs/>
          <w:sz w:val="28"/>
          <w:szCs w:val="28"/>
        </w:rPr>
        <w:t>заявк</w:t>
      </w:r>
      <w:r w:rsidRPr="00050777">
        <w:rPr>
          <w:rFonts w:ascii="Times New Roman" w:hAnsi="Times New Roman" w:cs="Times New Roman"/>
          <w:bCs/>
          <w:sz w:val="28"/>
          <w:szCs w:val="28"/>
        </w:rPr>
        <w:t>а – заявление и пакет документов субъекта МСП на участие в конкурсе, предоставляемые в соответствии с разделом 4 настоящего Положения;</w:t>
      </w:r>
    </w:p>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050777">
        <w:rPr>
          <w:rFonts w:ascii="Times New Roman" w:hAnsi="Times New Roman" w:cs="Times New Roman"/>
          <w:bCs/>
          <w:sz w:val="28"/>
          <w:szCs w:val="28"/>
        </w:rPr>
        <w:t xml:space="preserve">заявитель - субъект МСП, зарегистрированный в установленном законом порядке и осуществляющий свою деятельность на территории муниципального образования город Мурманск, срок деятельности которого со дня государственной регистрации до дня подачи заявки на участие в конкурсе составляет </w:t>
      </w:r>
      <w:r w:rsidRPr="00050777">
        <w:rPr>
          <w:rFonts w:ascii="Times New Roman" w:hAnsi="Times New Roman" w:cs="Times New Roman"/>
          <w:sz w:val="28"/>
          <w:szCs w:val="28"/>
        </w:rPr>
        <w:t>не менее двух лет и имеющий финансовую отчетность за 2 (два) календарных года, предшествующих году подачи заявки на участие в конкурсе.</w:t>
      </w:r>
      <w:proofErr w:type="gramEnd"/>
    </w:p>
    <w:p w:rsidR="00F5000D" w:rsidRPr="00050777" w:rsidRDefault="00F5000D" w:rsidP="00F5000D">
      <w:pPr>
        <w:numPr>
          <w:ilvl w:val="0"/>
          <w:numId w:val="4"/>
        </w:numPr>
        <w:tabs>
          <w:tab w:val="clear" w:pos="928"/>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050777">
        <w:rPr>
          <w:rFonts w:ascii="Times New Roman" w:hAnsi="Times New Roman" w:cs="Times New Roman"/>
          <w:bCs/>
          <w:sz w:val="28"/>
          <w:szCs w:val="28"/>
        </w:rPr>
        <w:t>победители конкурса – участники конкурса, набравшие наибольшее количество баллов среди участников конкурса.</w:t>
      </w:r>
    </w:p>
    <w:p w:rsidR="00F5000D" w:rsidRPr="00050777" w:rsidRDefault="00F5000D" w:rsidP="00F5000D">
      <w:pPr>
        <w:pStyle w:val="ConsPlusNormal"/>
        <w:tabs>
          <w:tab w:val="left" w:pos="1418"/>
        </w:tabs>
        <w:ind w:firstLine="709"/>
        <w:jc w:val="both"/>
        <w:rPr>
          <w:rFonts w:ascii="Times New Roman" w:hAnsi="Times New Roman" w:cs="Times New Roman"/>
          <w:sz w:val="28"/>
          <w:szCs w:val="28"/>
        </w:rPr>
      </w:pPr>
      <w:r w:rsidRPr="00050777">
        <w:rPr>
          <w:rFonts w:ascii="Times New Roman" w:hAnsi="Times New Roman" w:cs="Times New Roman"/>
          <w:sz w:val="28"/>
          <w:szCs w:val="28"/>
        </w:rPr>
        <w:t>Иные понятия и термины, используемые в настоящем Положении, не указанные в настоящем разделе, применяются в значениях, определенных законодательством Российской Федерации.</w:t>
      </w:r>
    </w:p>
    <w:p w:rsidR="00F5000D" w:rsidRPr="00050777" w:rsidRDefault="00F5000D" w:rsidP="00F5000D">
      <w:pPr>
        <w:pStyle w:val="ConsPlusNormal"/>
        <w:widowControl/>
        <w:numPr>
          <w:ilvl w:val="0"/>
          <w:numId w:val="10"/>
        </w:numPr>
        <w:tabs>
          <w:tab w:val="left" w:pos="426"/>
        </w:tabs>
        <w:spacing w:before="120" w:after="120"/>
        <w:ind w:left="0" w:firstLine="0"/>
        <w:jc w:val="center"/>
        <w:outlineLvl w:val="1"/>
        <w:rPr>
          <w:rFonts w:ascii="Times New Roman" w:hAnsi="Times New Roman" w:cs="Times New Roman"/>
          <w:sz w:val="28"/>
          <w:szCs w:val="28"/>
        </w:rPr>
      </w:pPr>
      <w:r w:rsidRPr="00050777">
        <w:rPr>
          <w:rFonts w:ascii="Times New Roman" w:hAnsi="Times New Roman" w:cs="Times New Roman"/>
          <w:sz w:val="28"/>
          <w:szCs w:val="28"/>
        </w:rPr>
        <w:t>Требования к оформлению заявки для участия в конкурсе</w:t>
      </w:r>
    </w:p>
    <w:p w:rsidR="00F5000D" w:rsidRPr="00050777" w:rsidRDefault="00F5000D" w:rsidP="00F5000D">
      <w:pPr>
        <w:pStyle w:val="ab"/>
        <w:numPr>
          <w:ilvl w:val="1"/>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Пакет документов для участия в конкурсе должен содержать следующее: </w:t>
      </w:r>
    </w:p>
    <w:p w:rsidR="00F5000D"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Заявку</w:t>
      </w:r>
      <w:r>
        <w:rPr>
          <w:rFonts w:ascii="Times New Roman" w:hAnsi="Times New Roman" w:cs="Times New Roman"/>
          <w:sz w:val="28"/>
          <w:szCs w:val="28"/>
        </w:rPr>
        <w:t xml:space="preserve"> на участие в конкурсе </w:t>
      </w:r>
      <w:r w:rsidRPr="00050777">
        <w:rPr>
          <w:rFonts w:ascii="Times New Roman" w:hAnsi="Times New Roman" w:cs="Times New Roman"/>
          <w:sz w:val="28"/>
          <w:szCs w:val="28"/>
        </w:rPr>
        <w:t>в соответствии с приложением № 1 к настоящему Положению.</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Опись документов </w:t>
      </w:r>
      <w:proofErr w:type="gramStart"/>
      <w:r w:rsidRPr="00050777">
        <w:rPr>
          <w:rFonts w:ascii="Times New Roman" w:hAnsi="Times New Roman" w:cs="Times New Roman"/>
          <w:sz w:val="28"/>
          <w:szCs w:val="28"/>
        </w:rPr>
        <w:t>в соответствии с приложением к заявке на участие в конкурсе</w:t>
      </w:r>
      <w:proofErr w:type="gramEnd"/>
      <w:r w:rsidRPr="00050777">
        <w:rPr>
          <w:rFonts w:ascii="Times New Roman" w:hAnsi="Times New Roman" w:cs="Times New Roman"/>
          <w:sz w:val="28"/>
          <w:szCs w:val="28"/>
        </w:rPr>
        <w:t>.</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ТЭО предпринимательского проекта в соответствии с приложением № 2 к настоящему Положению.</w:t>
      </w:r>
      <w:r>
        <w:rPr>
          <w:rFonts w:ascii="Times New Roman" w:hAnsi="Times New Roman" w:cs="Times New Roman"/>
          <w:sz w:val="28"/>
          <w:szCs w:val="28"/>
        </w:rPr>
        <w:t xml:space="preserve"> </w:t>
      </w:r>
      <w:r w:rsidRPr="00843C2B">
        <w:rPr>
          <w:rFonts w:ascii="Times New Roman" w:hAnsi="Times New Roman" w:cs="Times New Roman"/>
          <w:sz w:val="28"/>
          <w:szCs w:val="28"/>
        </w:rPr>
        <w:t xml:space="preserve">Документ предоставляется в печатном и электронном виде, оформленном в редакторе </w:t>
      </w:r>
      <w:proofErr w:type="spellStart"/>
      <w:r w:rsidRPr="00843C2B">
        <w:rPr>
          <w:rFonts w:ascii="Times New Roman" w:hAnsi="Times New Roman" w:cs="Times New Roman"/>
          <w:sz w:val="28"/>
          <w:szCs w:val="28"/>
        </w:rPr>
        <w:t>Microsoft</w:t>
      </w:r>
      <w:proofErr w:type="spellEnd"/>
      <w:r w:rsidRPr="00843C2B">
        <w:rPr>
          <w:rFonts w:ascii="Times New Roman" w:hAnsi="Times New Roman" w:cs="Times New Roman"/>
          <w:sz w:val="28"/>
          <w:szCs w:val="28"/>
        </w:rPr>
        <w:t xml:space="preserve"> </w:t>
      </w:r>
      <w:proofErr w:type="spellStart"/>
      <w:r w:rsidRPr="00843C2B">
        <w:rPr>
          <w:rFonts w:ascii="Times New Roman" w:hAnsi="Times New Roman" w:cs="Times New Roman"/>
          <w:sz w:val="28"/>
          <w:szCs w:val="28"/>
        </w:rPr>
        <w:t>Word</w:t>
      </w:r>
      <w:proofErr w:type="spellEnd"/>
      <w:r w:rsidRPr="00843C2B">
        <w:rPr>
          <w:rFonts w:ascii="Times New Roman" w:hAnsi="Times New Roman" w:cs="Times New Roman"/>
          <w:sz w:val="28"/>
          <w:szCs w:val="28"/>
        </w:rPr>
        <w:t>.</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Копии документов, подтверждающих полномочия руководителя:</w:t>
      </w:r>
    </w:p>
    <w:p w:rsidR="00F5000D" w:rsidRDefault="00F5000D" w:rsidP="00F5000D">
      <w:pPr>
        <w:pStyle w:val="ab"/>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50777">
        <w:rPr>
          <w:rFonts w:ascii="Times New Roman" w:hAnsi="Times New Roman" w:cs="Times New Roman"/>
          <w:sz w:val="28"/>
          <w:szCs w:val="28"/>
        </w:rPr>
        <w:t>для юридического лица - копия решения о назначении или об избрании либо копия приказа о назначении на должность руководителя;</w:t>
      </w:r>
    </w:p>
    <w:p w:rsidR="00F5000D" w:rsidRPr="00050777" w:rsidRDefault="00F5000D" w:rsidP="00F5000D">
      <w:pPr>
        <w:pStyle w:val="ab"/>
        <w:tabs>
          <w:tab w:val="left" w:pos="709"/>
        </w:tabs>
        <w:spacing w:after="0" w:line="240" w:lineRule="auto"/>
        <w:ind w:left="709"/>
        <w:jc w:val="both"/>
        <w:rPr>
          <w:rFonts w:ascii="Times New Roman" w:hAnsi="Times New Roman" w:cs="Times New Roman"/>
          <w:sz w:val="28"/>
          <w:szCs w:val="28"/>
        </w:rPr>
      </w:pPr>
    </w:p>
    <w:p w:rsidR="00F5000D" w:rsidRPr="00050777" w:rsidRDefault="00F5000D" w:rsidP="00F5000D">
      <w:pPr>
        <w:pStyle w:val="ab"/>
        <w:tabs>
          <w:tab w:val="left" w:pos="709"/>
        </w:tabs>
        <w:spacing w:after="0" w:line="240" w:lineRule="auto"/>
        <w:ind w:left="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50777">
        <w:rPr>
          <w:rFonts w:ascii="Times New Roman" w:hAnsi="Times New Roman" w:cs="Times New Roman"/>
          <w:sz w:val="28"/>
          <w:szCs w:val="28"/>
        </w:rPr>
        <w:t>для индивидуальных предпринимателей - копия паспорта.</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Доверенность (в случае, если заявка представлена доверенным лицом заявителя).</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Копии контрактов (договоров), заключенных для реализации предпринимательского проекта (при их наличии).</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Копии документов, подтверждающих наличие производственных и других помещений, необходимых для реализации предпринимательского проекта.</w:t>
      </w:r>
    </w:p>
    <w:p w:rsidR="00F5000D" w:rsidRPr="00050777" w:rsidRDefault="00F5000D" w:rsidP="00F5000D">
      <w:pPr>
        <w:pStyle w:val="ab"/>
        <w:numPr>
          <w:ilvl w:val="2"/>
          <w:numId w:val="10"/>
        </w:numPr>
        <w:tabs>
          <w:tab w:val="left" w:pos="1418"/>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Справку (информационное письмо) подтверждающую, что </w:t>
      </w:r>
      <w:r>
        <w:rPr>
          <w:rFonts w:ascii="Times New Roman" w:hAnsi="Times New Roman" w:cs="Times New Roman"/>
          <w:sz w:val="28"/>
          <w:szCs w:val="28"/>
        </w:rPr>
        <w:t xml:space="preserve">уровень </w:t>
      </w:r>
      <w:r w:rsidRPr="00050777">
        <w:rPr>
          <w:rFonts w:ascii="Times New Roman" w:hAnsi="Times New Roman" w:cs="Times New Roman"/>
          <w:sz w:val="28"/>
          <w:szCs w:val="28"/>
        </w:rPr>
        <w:t>средн</w:t>
      </w:r>
      <w:r>
        <w:rPr>
          <w:rFonts w:ascii="Times New Roman" w:hAnsi="Times New Roman" w:cs="Times New Roman"/>
          <w:sz w:val="28"/>
          <w:szCs w:val="28"/>
        </w:rPr>
        <w:t>ей</w:t>
      </w:r>
      <w:r w:rsidRPr="00050777">
        <w:rPr>
          <w:rFonts w:ascii="Times New Roman" w:hAnsi="Times New Roman" w:cs="Times New Roman"/>
          <w:sz w:val="28"/>
          <w:szCs w:val="28"/>
        </w:rPr>
        <w:t xml:space="preserve"> заработн</w:t>
      </w:r>
      <w:r>
        <w:rPr>
          <w:rFonts w:ascii="Times New Roman" w:hAnsi="Times New Roman" w:cs="Times New Roman"/>
          <w:sz w:val="28"/>
          <w:szCs w:val="28"/>
        </w:rPr>
        <w:t>ой</w:t>
      </w:r>
      <w:r w:rsidRPr="00050777">
        <w:rPr>
          <w:rFonts w:ascii="Times New Roman" w:hAnsi="Times New Roman" w:cs="Times New Roman"/>
          <w:sz w:val="28"/>
          <w:szCs w:val="28"/>
        </w:rPr>
        <w:t xml:space="preserve"> плат</w:t>
      </w:r>
      <w:r>
        <w:rPr>
          <w:rFonts w:ascii="Times New Roman" w:hAnsi="Times New Roman" w:cs="Times New Roman"/>
          <w:sz w:val="28"/>
          <w:szCs w:val="28"/>
        </w:rPr>
        <w:t>ы</w:t>
      </w:r>
      <w:r w:rsidRPr="00050777">
        <w:rPr>
          <w:rFonts w:ascii="Times New Roman" w:hAnsi="Times New Roman" w:cs="Times New Roman"/>
          <w:sz w:val="28"/>
          <w:szCs w:val="28"/>
        </w:rPr>
        <w:t xml:space="preserve"> работник</w:t>
      </w:r>
      <w:r>
        <w:rPr>
          <w:rFonts w:ascii="Times New Roman" w:hAnsi="Times New Roman" w:cs="Times New Roman"/>
          <w:sz w:val="28"/>
          <w:szCs w:val="28"/>
        </w:rPr>
        <w:t>ов</w:t>
      </w:r>
      <w:r w:rsidRPr="00050777">
        <w:rPr>
          <w:rFonts w:ascii="Times New Roman" w:hAnsi="Times New Roman" w:cs="Times New Roman"/>
          <w:sz w:val="28"/>
          <w:szCs w:val="28"/>
        </w:rPr>
        <w:t xml:space="preserve"> </w:t>
      </w:r>
      <w:r>
        <w:rPr>
          <w:rFonts w:ascii="Times New Roman" w:hAnsi="Times New Roman" w:cs="Times New Roman"/>
          <w:sz w:val="28"/>
          <w:szCs w:val="28"/>
        </w:rPr>
        <w:t>не ниже уровня, установленного Соглашением о минимальной заработной плате в Мурманской области, действующим на дату подачи заявки на участие в конкурсе</w:t>
      </w:r>
      <w:r w:rsidRPr="00050777">
        <w:rPr>
          <w:rFonts w:ascii="Times New Roman" w:hAnsi="Times New Roman" w:cs="Times New Roman"/>
          <w:sz w:val="28"/>
          <w:szCs w:val="28"/>
        </w:rPr>
        <w:t xml:space="preserve">. </w:t>
      </w:r>
    </w:p>
    <w:p w:rsidR="00F5000D" w:rsidRPr="00050777"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Копии годовой бухгалтерской (финансовой) отчетности «Отчет о финансовых результатах» за 2 предыдущих года с отметкой о принятии налоговым органом (для субъектов МСП, находящихся на общей системе налогообложения) или копии налоговой отчетности за 2 предыдущих года с отметкой о принятии налоговым органом (для субъектов МСП, находящихся на специальных налоговых режимах).</w:t>
      </w:r>
    </w:p>
    <w:p w:rsidR="00F5000D" w:rsidRPr="00050777"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Выписку из единого государственного реестра юридических лиц или индивидуальных предпринимателей, полученную не ранее чем за 30 дней до даты </w:t>
      </w:r>
      <w:r>
        <w:rPr>
          <w:rFonts w:ascii="Times New Roman" w:hAnsi="Times New Roman" w:cs="Times New Roman"/>
          <w:sz w:val="28"/>
          <w:szCs w:val="28"/>
        </w:rPr>
        <w:t>подачи заявки на участие в конкурсе</w:t>
      </w:r>
      <w:r w:rsidRPr="00050777">
        <w:rPr>
          <w:rFonts w:ascii="Times New Roman" w:hAnsi="Times New Roman" w:cs="Times New Roman"/>
          <w:sz w:val="28"/>
          <w:szCs w:val="28"/>
        </w:rPr>
        <w:t>.</w:t>
      </w:r>
    </w:p>
    <w:p w:rsidR="00F5000D" w:rsidRPr="00050777"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Справку налогового органа об отсутствии задолженности по налоговым и иным обязательным платежам в бюджетную систему Российской Федерации, полученную не ранее чем за 30 (тридцать) дней до даты представления документов.</w:t>
      </w:r>
    </w:p>
    <w:p w:rsidR="00F5000D" w:rsidRPr="00050777"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Справку исполнительного органа Фонда социального страхования Российской Федерации об отсутствии задолженности по страховым взносам, полученную не ранее чем за 30 (тридцать) дней до даты </w:t>
      </w:r>
      <w:r>
        <w:rPr>
          <w:rFonts w:ascii="Times New Roman" w:hAnsi="Times New Roman" w:cs="Times New Roman"/>
          <w:sz w:val="28"/>
          <w:szCs w:val="28"/>
        </w:rPr>
        <w:t>подачи заявки на участие в конкурсе</w:t>
      </w:r>
      <w:r w:rsidRPr="00050777">
        <w:rPr>
          <w:rFonts w:ascii="Times New Roman" w:hAnsi="Times New Roman" w:cs="Times New Roman"/>
          <w:sz w:val="28"/>
          <w:szCs w:val="28"/>
        </w:rPr>
        <w:t>.</w:t>
      </w:r>
    </w:p>
    <w:p w:rsidR="00F5000D"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Справку исполнительного органа Пенсионного фонда Российской Федерации об отсутствии задолженности по страховым взносам, полученную не ранее чем за 30 (тридцать) дней до даты </w:t>
      </w:r>
      <w:r>
        <w:rPr>
          <w:rFonts w:ascii="Times New Roman" w:hAnsi="Times New Roman" w:cs="Times New Roman"/>
          <w:sz w:val="28"/>
          <w:szCs w:val="28"/>
        </w:rPr>
        <w:t>подачи заявки на участие в конкурсе</w:t>
      </w:r>
      <w:r w:rsidRPr="00050777">
        <w:rPr>
          <w:rFonts w:ascii="Times New Roman" w:hAnsi="Times New Roman" w:cs="Times New Roman"/>
          <w:sz w:val="28"/>
          <w:szCs w:val="28"/>
        </w:rPr>
        <w:t xml:space="preserve">. </w:t>
      </w:r>
    </w:p>
    <w:p w:rsidR="00F5000D" w:rsidRPr="0068628F"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68628F">
        <w:rPr>
          <w:rFonts w:ascii="Times New Roman" w:hAnsi="Times New Roman" w:cs="Times New Roman"/>
          <w:sz w:val="28"/>
          <w:szCs w:val="28"/>
        </w:rPr>
        <w:t xml:space="preserve">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полученную не ранее, чем за 30 дней до даты </w:t>
      </w:r>
      <w:r>
        <w:rPr>
          <w:rFonts w:ascii="Times New Roman" w:hAnsi="Times New Roman" w:cs="Times New Roman"/>
          <w:sz w:val="28"/>
          <w:szCs w:val="28"/>
        </w:rPr>
        <w:t>подачи заявки на участие в конкурсе</w:t>
      </w:r>
      <w:r w:rsidRPr="0068628F">
        <w:rPr>
          <w:rFonts w:ascii="Times New Roman" w:hAnsi="Times New Roman" w:cs="Times New Roman"/>
          <w:sz w:val="28"/>
          <w:szCs w:val="28"/>
        </w:rPr>
        <w:t>, или подтверждение об отсутствии взаимоотношений с комитетом имущественных отношений города Мурманска.</w:t>
      </w:r>
    </w:p>
    <w:p w:rsidR="00F5000D" w:rsidRPr="00050777" w:rsidRDefault="00F5000D" w:rsidP="00F5000D">
      <w:pPr>
        <w:pStyle w:val="ab"/>
        <w:numPr>
          <w:ilvl w:val="2"/>
          <w:numId w:val="10"/>
        </w:numPr>
        <w:tabs>
          <w:tab w:val="left" w:pos="1418"/>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Иные документы, по усмотрению </w:t>
      </w:r>
      <w:r>
        <w:rPr>
          <w:rFonts w:ascii="Times New Roman" w:hAnsi="Times New Roman" w:cs="Times New Roman"/>
          <w:sz w:val="28"/>
          <w:szCs w:val="28"/>
        </w:rPr>
        <w:t>заявителя</w:t>
      </w:r>
      <w:r w:rsidRPr="00050777">
        <w:rPr>
          <w:rFonts w:ascii="Times New Roman" w:hAnsi="Times New Roman" w:cs="Times New Roman"/>
          <w:sz w:val="28"/>
          <w:szCs w:val="28"/>
        </w:rPr>
        <w:t xml:space="preserve">. </w:t>
      </w:r>
    </w:p>
    <w:p w:rsidR="00F5000D" w:rsidRPr="00050777" w:rsidRDefault="00F5000D" w:rsidP="00F5000D">
      <w:pPr>
        <w:pStyle w:val="ab"/>
        <w:tabs>
          <w:tab w:val="left" w:pos="1418"/>
          <w:tab w:val="left" w:pos="156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 </w:t>
      </w:r>
      <w:r w:rsidRPr="00050777">
        <w:rPr>
          <w:rFonts w:ascii="Times New Roman" w:hAnsi="Times New Roman" w:cs="Times New Roman"/>
          <w:sz w:val="28"/>
          <w:szCs w:val="28"/>
        </w:rPr>
        <w:t xml:space="preserve">Все предоставленные документы должны быть </w:t>
      </w:r>
      <w:r w:rsidRPr="00050777">
        <w:rPr>
          <w:rFonts w:ascii="Times New Roman" w:hAnsi="Times New Roman" w:cs="Times New Roman"/>
          <w:bCs/>
          <w:sz w:val="28"/>
          <w:szCs w:val="28"/>
        </w:rPr>
        <w:t>прошиты</w:t>
      </w:r>
      <w:r w:rsidRPr="00050777">
        <w:rPr>
          <w:rFonts w:ascii="Times New Roman" w:hAnsi="Times New Roman" w:cs="Times New Roman"/>
          <w:sz w:val="28"/>
          <w:szCs w:val="28"/>
        </w:rPr>
        <w:t>, п</w:t>
      </w:r>
      <w:r w:rsidRPr="00050777">
        <w:rPr>
          <w:rFonts w:ascii="Times New Roman" w:hAnsi="Times New Roman" w:cs="Times New Roman"/>
          <w:bCs/>
          <w:sz w:val="28"/>
          <w:szCs w:val="28"/>
        </w:rPr>
        <w:t xml:space="preserve">ронумерованы </w:t>
      </w:r>
      <w:r w:rsidRPr="00050777">
        <w:rPr>
          <w:rFonts w:ascii="Times New Roman" w:hAnsi="Times New Roman" w:cs="Times New Roman"/>
          <w:sz w:val="28"/>
          <w:szCs w:val="28"/>
        </w:rPr>
        <w:t xml:space="preserve">и скреплены </w:t>
      </w:r>
      <w:r w:rsidRPr="00050777">
        <w:rPr>
          <w:rFonts w:ascii="Times New Roman" w:hAnsi="Times New Roman" w:cs="Times New Roman"/>
          <w:bCs/>
          <w:sz w:val="28"/>
          <w:szCs w:val="28"/>
        </w:rPr>
        <w:t>подписью</w:t>
      </w:r>
      <w:r w:rsidRPr="00050777">
        <w:rPr>
          <w:rFonts w:ascii="Times New Roman" w:hAnsi="Times New Roman" w:cs="Times New Roman"/>
          <w:sz w:val="28"/>
          <w:szCs w:val="28"/>
        </w:rPr>
        <w:t xml:space="preserve"> заявителя и печатью (при наличии). </w:t>
      </w:r>
    </w:p>
    <w:p w:rsidR="00F5000D" w:rsidRDefault="00F5000D" w:rsidP="00F5000D">
      <w:pPr>
        <w:tabs>
          <w:tab w:val="left" w:pos="1418"/>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843C2B">
        <w:rPr>
          <w:rFonts w:ascii="Times New Roman" w:hAnsi="Times New Roman" w:cs="Times New Roman"/>
          <w:sz w:val="28"/>
          <w:szCs w:val="28"/>
        </w:rPr>
        <w:t>Документы не должны иметь подчисток или приписок, зачеркнутых слов либо иных неоговоренных исправлений и не могут быть исполнены карандашом.</w:t>
      </w:r>
    </w:p>
    <w:p w:rsidR="00F5000D" w:rsidRPr="00843C2B" w:rsidRDefault="00F5000D" w:rsidP="00F5000D">
      <w:pPr>
        <w:tabs>
          <w:tab w:val="left" w:pos="1418"/>
          <w:tab w:val="left" w:pos="1560"/>
        </w:tabs>
        <w:spacing w:after="0" w:line="240" w:lineRule="auto"/>
        <w:ind w:firstLine="709"/>
        <w:jc w:val="both"/>
        <w:rPr>
          <w:rFonts w:ascii="Times New Roman" w:hAnsi="Times New Roman" w:cs="Times New Roman"/>
          <w:sz w:val="28"/>
          <w:szCs w:val="28"/>
        </w:rPr>
      </w:pPr>
    </w:p>
    <w:p w:rsidR="00F5000D" w:rsidRPr="00D74B44" w:rsidRDefault="00F5000D" w:rsidP="00F5000D">
      <w:pPr>
        <w:pStyle w:val="ab"/>
        <w:numPr>
          <w:ilvl w:val="0"/>
          <w:numId w:val="15"/>
        </w:numPr>
        <w:tabs>
          <w:tab w:val="left" w:pos="426"/>
          <w:tab w:val="left" w:pos="709"/>
        </w:tabs>
        <w:spacing w:before="240" w:after="120" w:line="240" w:lineRule="auto"/>
        <w:ind w:left="0" w:firstLine="0"/>
        <w:contextualSpacing w:val="0"/>
        <w:jc w:val="center"/>
        <w:rPr>
          <w:rFonts w:ascii="Times New Roman" w:hAnsi="Times New Roman" w:cs="Times New Roman"/>
          <w:sz w:val="28"/>
          <w:szCs w:val="28"/>
        </w:rPr>
      </w:pPr>
      <w:r w:rsidRPr="00A3655E">
        <w:rPr>
          <w:rFonts w:ascii="Times New Roman" w:hAnsi="Times New Roman" w:cs="Times New Roman"/>
          <w:sz w:val="28"/>
          <w:szCs w:val="28"/>
        </w:rPr>
        <w:lastRenderedPageBreak/>
        <w:t>Основания для отклонения заявки от участия в конкурсе</w:t>
      </w:r>
    </w:p>
    <w:p w:rsidR="00F5000D" w:rsidRPr="00A3655E" w:rsidRDefault="00F5000D" w:rsidP="00F5000D">
      <w:pPr>
        <w:tabs>
          <w:tab w:val="left" w:pos="1418"/>
        </w:tabs>
        <w:spacing w:after="0" w:line="240" w:lineRule="auto"/>
        <w:ind w:left="568"/>
        <w:jc w:val="both"/>
        <w:rPr>
          <w:rFonts w:ascii="Times New Roman" w:hAnsi="Times New Roman" w:cs="Times New Roman"/>
          <w:sz w:val="28"/>
          <w:szCs w:val="28"/>
        </w:rPr>
      </w:pPr>
      <w:r>
        <w:rPr>
          <w:rFonts w:ascii="Times New Roman" w:hAnsi="Times New Roman" w:cs="Times New Roman"/>
          <w:sz w:val="28"/>
          <w:szCs w:val="28"/>
        </w:rPr>
        <w:t xml:space="preserve">5.1. </w:t>
      </w:r>
      <w:r w:rsidRPr="00A3655E">
        <w:rPr>
          <w:rFonts w:ascii="Times New Roman" w:hAnsi="Times New Roman" w:cs="Times New Roman"/>
          <w:sz w:val="28"/>
          <w:szCs w:val="28"/>
        </w:rPr>
        <w:t>К участию в конкурсе не допускаются заявки субъектов МСП:</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r w:rsidRPr="00050777">
        <w:rPr>
          <w:rFonts w:ascii="Times New Roman" w:hAnsi="Times New Roman" w:cs="Times New Roman"/>
          <w:sz w:val="28"/>
          <w:szCs w:val="28"/>
        </w:rPr>
        <w:t>осуществляющих производство и реализацию подакцизных товаров, а также добычу и реализацию полезных ископаемых;</w:t>
      </w:r>
    </w:p>
    <w:p w:rsidR="00F5000D"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r w:rsidRPr="00050777">
        <w:rPr>
          <w:rFonts w:ascii="Times New Roman" w:hAnsi="Times New Roman" w:cs="Times New Roman"/>
          <w:sz w:val="28"/>
          <w:szCs w:val="28"/>
        </w:rPr>
        <w:t xml:space="preserve">являющихся </w:t>
      </w:r>
      <w:r w:rsidRPr="002A1FB6">
        <w:rPr>
          <w:rFonts w:ascii="Times New Roman" w:hAnsi="Times New Roman" w:cs="Times New Roman"/>
          <w:sz w:val="28"/>
          <w:szCs w:val="28"/>
        </w:rPr>
        <w:t>кредитными организациями,</w:t>
      </w:r>
      <w:r w:rsidRPr="00050777">
        <w:rPr>
          <w:rFonts w:ascii="Times New Roman" w:hAnsi="Times New Roman" w:cs="Times New Roman"/>
          <w:sz w:val="28"/>
          <w:szCs w:val="28"/>
        </w:rPr>
        <w:t xml:space="preserve">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r>
        <w:rPr>
          <w:rFonts w:ascii="Times New Roman" w:hAnsi="Times New Roman" w:cs="Times New Roman"/>
          <w:sz w:val="28"/>
          <w:szCs w:val="28"/>
        </w:rPr>
        <w:t>являющихся участниками соглашений о разделе продукции;</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осуществляющих</w:t>
      </w:r>
      <w:proofErr w:type="gramEnd"/>
      <w:r w:rsidRPr="00050777">
        <w:rPr>
          <w:rFonts w:ascii="Times New Roman" w:hAnsi="Times New Roman" w:cs="Times New Roman"/>
          <w:sz w:val="28"/>
          <w:szCs w:val="28"/>
        </w:rPr>
        <w:t xml:space="preserve"> предпринимательскую деятельность в сфере игорного бизнеса;</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являющихся</w:t>
      </w:r>
      <w:proofErr w:type="gramEnd"/>
      <w:r w:rsidRPr="00050777">
        <w:rPr>
          <w:rFonts w:ascii="Times New Roman" w:hAnsi="Times New Roman" w:cs="Times New Roman"/>
          <w:sz w:val="28"/>
          <w:szCs w:val="28"/>
        </w:rPr>
        <w:t xml:space="preserve">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r w:rsidRPr="00050777">
        <w:rPr>
          <w:rFonts w:ascii="Times New Roman" w:hAnsi="Times New Roman" w:cs="Times New Roman"/>
          <w:sz w:val="28"/>
          <w:szCs w:val="28"/>
        </w:rPr>
        <w:t xml:space="preserve">в </w:t>
      </w:r>
      <w:proofErr w:type="gramStart"/>
      <w:r w:rsidRPr="00050777">
        <w:rPr>
          <w:rFonts w:ascii="Times New Roman" w:hAnsi="Times New Roman" w:cs="Times New Roman"/>
          <w:sz w:val="28"/>
          <w:szCs w:val="28"/>
        </w:rPr>
        <w:t>отношении</w:t>
      </w:r>
      <w:proofErr w:type="gramEnd"/>
      <w:r w:rsidRPr="00050777">
        <w:rPr>
          <w:rFonts w:ascii="Times New Roman" w:hAnsi="Times New Roman" w:cs="Times New Roman"/>
          <w:sz w:val="28"/>
          <w:szCs w:val="28"/>
        </w:rPr>
        <w:t xml:space="preserve"> которых принято решение о ликвидации и (или) о введении процедуры банкротства;</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деятельность</w:t>
      </w:r>
      <w:proofErr w:type="gramEnd"/>
      <w:r w:rsidRPr="00050777">
        <w:rPr>
          <w:rFonts w:ascii="Times New Roman" w:hAnsi="Times New Roman" w:cs="Times New Roman"/>
          <w:sz w:val="28"/>
          <w:szCs w:val="28"/>
        </w:rPr>
        <w:t xml:space="preserve"> которых приостановлена в порядке, предусмотренном действующим законодательством Российской Федерации об а</w:t>
      </w:r>
      <w:r>
        <w:rPr>
          <w:rFonts w:ascii="Times New Roman" w:hAnsi="Times New Roman" w:cs="Times New Roman"/>
          <w:sz w:val="28"/>
          <w:szCs w:val="28"/>
        </w:rPr>
        <w:t>дминистративных правонарушениях;</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имеющих</w:t>
      </w:r>
      <w:proofErr w:type="gramEnd"/>
      <w:r w:rsidRPr="00050777">
        <w:rPr>
          <w:rFonts w:ascii="Times New Roman" w:hAnsi="Times New Roman" w:cs="Times New Roman"/>
          <w:sz w:val="28"/>
          <w:szCs w:val="28"/>
        </w:rPr>
        <w:t xml:space="preserve"> задолженность по налоговым платежам и иным обязательным платежам в бюджетную систему Российской Федерации;</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имеющих</w:t>
      </w:r>
      <w:proofErr w:type="gramEnd"/>
      <w:r w:rsidRPr="00050777">
        <w:rPr>
          <w:rFonts w:ascii="Times New Roman" w:hAnsi="Times New Roman" w:cs="Times New Roman"/>
          <w:sz w:val="28"/>
          <w:szCs w:val="28"/>
        </w:rPr>
        <w:t xml:space="preserve"> задолженность по арендной плате за землю и пользование муниципальным имуществом;</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установивших</w:t>
      </w:r>
      <w:proofErr w:type="gramEnd"/>
      <w:r w:rsidRPr="00050777">
        <w:rPr>
          <w:rFonts w:ascii="Times New Roman" w:hAnsi="Times New Roman" w:cs="Times New Roman"/>
          <w:sz w:val="28"/>
          <w:szCs w:val="28"/>
        </w:rPr>
        <w:t xml:space="preserve"> заработную плату работникам ниже минимальной заработной платы, установленной Соглашением о минимальной заработной плате в Мурманской области;</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r w:rsidRPr="00050777">
        <w:rPr>
          <w:rFonts w:ascii="Times New Roman" w:hAnsi="Times New Roman" w:cs="Times New Roman"/>
          <w:sz w:val="28"/>
          <w:szCs w:val="28"/>
        </w:rPr>
        <w:t xml:space="preserve">не </w:t>
      </w:r>
      <w:proofErr w:type="gramStart"/>
      <w:r w:rsidRPr="00050777">
        <w:rPr>
          <w:rFonts w:ascii="Times New Roman" w:hAnsi="Times New Roman" w:cs="Times New Roman"/>
          <w:sz w:val="28"/>
          <w:szCs w:val="28"/>
        </w:rPr>
        <w:t>соответствующих</w:t>
      </w:r>
      <w:proofErr w:type="gramEnd"/>
      <w:r w:rsidRPr="00050777">
        <w:rPr>
          <w:rFonts w:ascii="Times New Roman" w:hAnsi="Times New Roman" w:cs="Times New Roman"/>
          <w:sz w:val="28"/>
          <w:szCs w:val="28"/>
        </w:rPr>
        <w:t xml:space="preserve"> требованиям, указанным в разделе 3 </w:t>
      </w:r>
      <w:r>
        <w:rPr>
          <w:rFonts w:ascii="Times New Roman" w:hAnsi="Times New Roman" w:cs="Times New Roman"/>
          <w:sz w:val="28"/>
          <w:szCs w:val="28"/>
        </w:rPr>
        <w:t xml:space="preserve">настоящего </w:t>
      </w:r>
      <w:r w:rsidRPr="00050777">
        <w:rPr>
          <w:rFonts w:ascii="Times New Roman" w:hAnsi="Times New Roman" w:cs="Times New Roman"/>
          <w:sz w:val="28"/>
          <w:szCs w:val="28"/>
        </w:rPr>
        <w:t>Положения;</w:t>
      </w:r>
    </w:p>
    <w:p w:rsidR="00F5000D" w:rsidRPr="00050777" w:rsidRDefault="00F5000D" w:rsidP="00F5000D">
      <w:pPr>
        <w:pStyle w:val="ConsPlusNormal"/>
        <w:widowControl/>
        <w:numPr>
          <w:ilvl w:val="0"/>
          <w:numId w:val="4"/>
        </w:numPr>
        <w:tabs>
          <w:tab w:val="clear" w:pos="928"/>
          <w:tab w:val="left" w:pos="1418"/>
        </w:tabs>
        <w:ind w:left="0" w:firstLine="709"/>
        <w:jc w:val="both"/>
        <w:outlineLvl w:val="1"/>
        <w:rPr>
          <w:rFonts w:ascii="Times New Roman" w:hAnsi="Times New Roman" w:cs="Times New Roman"/>
          <w:sz w:val="28"/>
          <w:szCs w:val="28"/>
        </w:rPr>
      </w:pPr>
      <w:proofErr w:type="gramStart"/>
      <w:r w:rsidRPr="00050777">
        <w:rPr>
          <w:rFonts w:ascii="Times New Roman" w:hAnsi="Times New Roman" w:cs="Times New Roman"/>
          <w:sz w:val="28"/>
          <w:szCs w:val="28"/>
        </w:rPr>
        <w:t>представивших не в полном объеме документы и сведения согласно пункту 4.1 настоящего Положения либо наличие</w:t>
      </w:r>
      <w:r>
        <w:rPr>
          <w:rFonts w:ascii="Times New Roman" w:hAnsi="Times New Roman" w:cs="Times New Roman"/>
          <w:sz w:val="28"/>
          <w:szCs w:val="28"/>
        </w:rPr>
        <w:t xml:space="preserve"> в них недостоверной информации.</w:t>
      </w:r>
      <w:proofErr w:type="gramEnd"/>
    </w:p>
    <w:p w:rsidR="00F5000D" w:rsidRPr="00A3655E" w:rsidRDefault="00F5000D" w:rsidP="00F5000D">
      <w:pPr>
        <w:tabs>
          <w:tab w:val="left" w:pos="141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A3655E">
        <w:rPr>
          <w:rFonts w:ascii="Times New Roman" w:hAnsi="Times New Roman" w:cs="Times New Roman"/>
          <w:sz w:val="28"/>
          <w:szCs w:val="28"/>
        </w:rPr>
        <w:t>Заявитель несет ответственность в соответствии с законодательством Российской Федерации за достоверность предоставленных документов и выполнение условий конкурса.</w:t>
      </w:r>
    </w:p>
    <w:p w:rsidR="00F5000D" w:rsidRPr="00050777" w:rsidRDefault="00F5000D" w:rsidP="00F5000D">
      <w:pPr>
        <w:pStyle w:val="ConsPlusNormal"/>
        <w:widowControl/>
        <w:numPr>
          <w:ilvl w:val="0"/>
          <w:numId w:val="16"/>
        </w:numPr>
        <w:tabs>
          <w:tab w:val="left" w:pos="426"/>
        </w:tabs>
        <w:spacing w:before="120" w:after="120"/>
        <w:ind w:left="0" w:firstLine="0"/>
        <w:jc w:val="center"/>
        <w:outlineLvl w:val="1"/>
        <w:rPr>
          <w:rFonts w:ascii="Times New Roman" w:hAnsi="Times New Roman" w:cs="Times New Roman"/>
          <w:sz w:val="28"/>
          <w:szCs w:val="28"/>
        </w:rPr>
      </w:pPr>
      <w:r w:rsidRPr="00050777">
        <w:rPr>
          <w:rFonts w:ascii="Times New Roman" w:hAnsi="Times New Roman" w:cs="Times New Roman"/>
          <w:sz w:val="28"/>
          <w:szCs w:val="28"/>
        </w:rPr>
        <w:t>Порядок проведения конкурса</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Для участия в конкурсе заявка, составленная в соответствии с требованиями, указанными в разделе 4 настоящего Положения, направляется организатору на бумажном носителе по адресу: </w:t>
      </w:r>
      <w:proofErr w:type="gramStart"/>
      <w:r w:rsidRPr="00050777">
        <w:rPr>
          <w:rFonts w:ascii="Times New Roman" w:hAnsi="Times New Roman" w:cs="Times New Roman"/>
          <w:sz w:val="28"/>
          <w:szCs w:val="28"/>
        </w:rPr>
        <w:t>г</w:t>
      </w:r>
      <w:proofErr w:type="gramEnd"/>
      <w:r w:rsidRPr="00050777">
        <w:rPr>
          <w:rFonts w:ascii="Times New Roman" w:hAnsi="Times New Roman" w:cs="Times New Roman"/>
          <w:sz w:val="28"/>
          <w:szCs w:val="28"/>
        </w:rPr>
        <w:t xml:space="preserve">. Мурманск, пр. Ленина, дом 75, кабинет № </w:t>
      </w:r>
      <w:r>
        <w:rPr>
          <w:rFonts w:ascii="Times New Roman" w:hAnsi="Times New Roman" w:cs="Times New Roman"/>
          <w:sz w:val="28"/>
          <w:szCs w:val="28"/>
        </w:rPr>
        <w:t>420</w:t>
      </w:r>
      <w:r w:rsidRPr="00050777">
        <w:rPr>
          <w:rFonts w:ascii="Times New Roman" w:hAnsi="Times New Roman" w:cs="Times New Roman"/>
          <w:sz w:val="28"/>
          <w:szCs w:val="28"/>
        </w:rPr>
        <w:t>.</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Организатор:</w:t>
      </w:r>
    </w:p>
    <w:p w:rsidR="00F5000D" w:rsidRPr="00050777" w:rsidRDefault="00F5000D" w:rsidP="00F5000D">
      <w:pPr>
        <w:pStyle w:val="ab"/>
        <w:numPr>
          <w:ilvl w:val="2"/>
          <w:numId w:val="16"/>
        </w:numPr>
        <w:tabs>
          <w:tab w:val="left" w:pos="1418"/>
        </w:tabs>
        <w:spacing w:after="0" w:line="240" w:lineRule="auto"/>
        <w:ind w:left="0" w:firstLine="710"/>
        <w:contextualSpacing w:val="0"/>
        <w:jc w:val="both"/>
        <w:rPr>
          <w:rFonts w:ascii="Times New Roman" w:hAnsi="Times New Roman" w:cs="Times New Roman"/>
          <w:sz w:val="28"/>
          <w:szCs w:val="28"/>
        </w:rPr>
      </w:pPr>
      <w:r w:rsidRPr="00050777">
        <w:rPr>
          <w:rFonts w:ascii="Times New Roman" w:hAnsi="Times New Roman" w:cs="Times New Roman"/>
          <w:sz w:val="28"/>
          <w:szCs w:val="28"/>
        </w:rPr>
        <w:t>Осуществляет прием и регистрацию заявок для участия в конкурсе, присваивает регистрационны</w:t>
      </w:r>
      <w:r>
        <w:rPr>
          <w:rFonts w:ascii="Times New Roman" w:hAnsi="Times New Roman" w:cs="Times New Roman"/>
          <w:sz w:val="28"/>
          <w:szCs w:val="28"/>
        </w:rPr>
        <w:t>е</w:t>
      </w:r>
      <w:r w:rsidRPr="00050777">
        <w:rPr>
          <w:rFonts w:ascii="Times New Roman" w:hAnsi="Times New Roman" w:cs="Times New Roman"/>
          <w:sz w:val="28"/>
          <w:szCs w:val="28"/>
        </w:rPr>
        <w:t xml:space="preserve"> номера в порядке их поступления.</w:t>
      </w:r>
    </w:p>
    <w:p w:rsidR="00F5000D" w:rsidRPr="00843C2B" w:rsidRDefault="00F5000D" w:rsidP="00F5000D">
      <w:pPr>
        <w:pStyle w:val="ab"/>
        <w:numPr>
          <w:ilvl w:val="2"/>
          <w:numId w:val="16"/>
        </w:numPr>
        <w:tabs>
          <w:tab w:val="left" w:pos="1418"/>
        </w:tabs>
        <w:spacing w:after="0" w:line="240" w:lineRule="auto"/>
        <w:ind w:left="0" w:firstLine="710"/>
        <w:contextualSpacing w:val="0"/>
        <w:jc w:val="both"/>
        <w:rPr>
          <w:rFonts w:ascii="Times New Roman" w:hAnsi="Times New Roman" w:cs="Times New Roman"/>
          <w:sz w:val="28"/>
          <w:szCs w:val="28"/>
        </w:rPr>
      </w:pPr>
      <w:r w:rsidRPr="00843C2B">
        <w:rPr>
          <w:rFonts w:ascii="Times New Roman" w:hAnsi="Times New Roman" w:cs="Times New Roman"/>
          <w:sz w:val="28"/>
          <w:szCs w:val="28"/>
        </w:rPr>
        <w:t>Осуществляет прием, регистрацию заявок на участие в Конкурсе в порядке их поступления в специальном журнале и определяет участников Конкурса.</w:t>
      </w:r>
    </w:p>
    <w:p w:rsidR="00F5000D" w:rsidRPr="00050777" w:rsidRDefault="00F5000D" w:rsidP="00F5000D">
      <w:pPr>
        <w:pStyle w:val="ab"/>
        <w:numPr>
          <w:ilvl w:val="2"/>
          <w:numId w:val="16"/>
        </w:numPr>
        <w:tabs>
          <w:tab w:val="left" w:pos="1418"/>
        </w:tabs>
        <w:spacing w:after="0" w:line="240" w:lineRule="auto"/>
        <w:ind w:left="0" w:firstLine="710"/>
        <w:contextualSpacing w:val="0"/>
        <w:jc w:val="both"/>
        <w:rPr>
          <w:rFonts w:ascii="Times New Roman" w:hAnsi="Times New Roman" w:cs="Times New Roman"/>
          <w:sz w:val="28"/>
          <w:szCs w:val="28"/>
        </w:rPr>
      </w:pPr>
      <w:r w:rsidRPr="00050777">
        <w:rPr>
          <w:rFonts w:ascii="Times New Roman" w:hAnsi="Times New Roman" w:cs="Times New Roman"/>
          <w:sz w:val="28"/>
          <w:szCs w:val="28"/>
        </w:rPr>
        <w:lastRenderedPageBreak/>
        <w:t>Вносит заявки на рассмотрение конкурсной комиссии.</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color w:val="212121"/>
          <w:sz w:val="28"/>
          <w:szCs w:val="28"/>
          <w:shd w:val="clear" w:color="auto" w:fill="FFFFFF"/>
        </w:rPr>
        <w:t xml:space="preserve">Конкурсная комиссия в сроки, предусмотренные в извещении о проведении конкурса, осуществляет рассмотрение и оценку заявок, осуществляет отбор участников конкурса, </w:t>
      </w:r>
      <w:r w:rsidRPr="00050777">
        <w:rPr>
          <w:rFonts w:ascii="Times New Roman" w:hAnsi="Times New Roman" w:cs="Times New Roman"/>
          <w:sz w:val="28"/>
          <w:szCs w:val="28"/>
        </w:rPr>
        <w:t xml:space="preserve">оценивает предпринимательские проекты, определяет победителей конкурса – получателей субсидии из числа участников, получивших наибольшее количество баллов по итоговой оценке. </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 В состав конкурсной комиссии входят председатель, заместитель председателя, секретарь и члены комиссии из представителей структурных подразделений администрации города Мурманска, депутатов Совета депутатов города Мурманска, организаций инфраструктуры поддержки субъектов малого и среднего предпринимательства. Состав конкурсной комиссии утверждается постановлением администрации города Мурманска.</w:t>
      </w:r>
    </w:p>
    <w:p w:rsidR="00F5000D" w:rsidRPr="00050777" w:rsidRDefault="00F5000D" w:rsidP="00F5000D">
      <w:pPr>
        <w:pStyle w:val="ConsPlusNormal"/>
        <w:tabs>
          <w:tab w:val="left" w:pos="1134"/>
          <w:tab w:val="left" w:pos="1276"/>
        </w:tabs>
        <w:ind w:firstLine="709"/>
        <w:jc w:val="both"/>
        <w:rPr>
          <w:rFonts w:ascii="Times New Roman" w:hAnsi="Times New Roman" w:cs="Times New Roman"/>
          <w:sz w:val="28"/>
          <w:szCs w:val="28"/>
        </w:rPr>
      </w:pPr>
      <w:r w:rsidRPr="00050777">
        <w:rPr>
          <w:rFonts w:ascii="Times New Roman" w:hAnsi="Times New Roman" w:cs="Times New Roman"/>
          <w:sz w:val="28"/>
          <w:szCs w:val="28"/>
        </w:rPr>
        <w:t>Председатель конкурсной комиссии определяет дату проведения заседания и утверждает повестку дня.</w:t>
      </w:r>
    </w:p>
    <w:p w:rsidR="00F5000D" w:rsidRPr="00050777" w:rsidRDefault="00F5000D" w:rsidP="00F5000D">
      <w:pPr>
        <w:pStyle w:val="ConsPlusNormal"/>
        <w:tabs>
          <w:tab w:val="left" w:pos="1134"/>
          <w:tab w:val="left" w:pos="1276"/>
        </w:tabs>
        <w:ind w:firstLine="709"/>
        <w:jc w:val="both"/>
        <w:rPr>
          <w:rFonts w:ascii="Times New Roman" w:hAnsi="Times New Roman" w:cs="Times New Roman"/>
          <w:sz w:val="28"/>
          <w:szCs w:val="28"/>
        </w:rPr>
      </w:pPr>
      <w:r w:rsidRPr="00050777">
        <w:rPr>
          <w:rFonts w:ascii="Times New Roman" w:hAnsi="Times New Roman" w:cs="Times New Roman"/>
          <w:sz w:val="28"/>
          <w:szCs w:val="28"/>
        </w:rPr>
        <w:t xml:space="preserve">В отсутствие председателя его полномочия исполняет заместитель председателя конкурсной комиссии. </w:t>
      </w:r>
    </w:p>
    <w:p w:rsidR="00F5000D" w:rsidRPr="00050777" w:rsidRDefault="00F5000D" w:rsidP="00F5000D">
      <w:pPr>
        <w:pStyle w:val="ConsPlusNormal"/>
        <w:tabs>
          <w:tab w:val="left" w:pos="1134"/>
          <w:tab w:val="left" w:pos="1276"/>
        </w:tabs>
        <w:ind w:firstLine="709"/>
        <w:jc w:val="both"/>
        <w:rPr>
          <w:rFonts w:ascii="Times New Roman" w:hAnsi="Times New Roman" w:cs="Times New Roman"/>
          <w:sz w:val="28"/>
          <w:szCs w:val="28"/>
        </w:rPr>
      </w:pPr>
      <w:r w:rsidRPr="00050777">
        <w:rPr>
          <w:rFonts w:ascii="Times New Roman" w:hAnsi="Times New Roman" w:cs="Times New Roman"/>
          <w:sz w:val="28"/>
          <w:szCs w:val="28"/>
        </w:rPr>
        <w:t>Подготовку и организацию заседаний осуществляет секретарь конкурсной комиссии.</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 Заседание </w:t>
      </w:r>
      <w:r>
        <w:rPr>
          <w:rFonts w:ascii="Times New Roman" w:hAnsi="Times New Roman" w:cs="Times New Roman"/>
          <w:sz w:val="28"/>
          <w:szCs w:val="28"/>
        </w:rPr>
        <w:t xml:space="preserve">конкурсной комиссии </w:t>
      </w:r>
      <w:r w:rsidRPr="00050777">
        <w:rPr>
          <w:rFonts w:ascii="Times New Roman" w:hAnsi="Times New Roman" w:cs="Times New Roman"/>
          <w:sz w:val="28"/>
          <w:szCs w:val="28"/>
        </w:rPr>
        <w:t>проводится в течение 30 (тридцати) рабочих дней после окончания срока приема документов, указанного в извещении о проведении конкурса.</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Заседание конкурсной комиссии считается правомочным при участии более половины его состава. Решение конкурсной комиссии принимается большинством голосов присутствующих на заседании членов конкурсной комиссии. При равенстве голосов голос председательствующего является решающим.</w:t>
      </w:r>
    </w:p>
    <w:p w:rsidR="00F5000D" w:rsidRPr="00050777" w:rsidRDefault="00F5000D" w:rsidP="00F5000D">
      <w:pPr>
        <w:pStyle w:val="ab"/>
        <w:numPr>
          <w:ilvl w:val="1"/>
          <w:numId w:val="16"/>
        </w:numPr>
        <w:tabs>
          <w:tab w:val="left" w:pos="1276"/>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 Решение конкурсной комиссии оформляется протоколом и подписывается председательствующим и секретарем конкурсной комиссии. </w:t>
      </w:r>
    </w:p>
    <w:p w:rsidR="00F5000D" w:rsidRPr="001B4891" w:rsidRDefault="00F5000D" w:rsidP="00F5000D">
      <w:pPr>
        <w:pStyle w:val="ConsPlusNormal"/>
        <w:widowControl/>
        <w:numPr>
          <w:ilvl w:val="0"/>
          <w:numId w:val="16"/>
        </w:numPr>
        <w:tabs>
          <w:tab w:val="left" w:pos="426"/>
        </w:tabs>
        <w:spacing w:before="120" w:after="120"/>
        <w:ind w:left="0" w:firstLine="0"/>
        <w:jc w:val="center"/>
        <w:outlineLvl w:val="1"/>
        <w:rPr>
          <w:rFonts w:ascii="Times New Roman" w:hAnsi="Times New Roman" w:cs="Times New Roman"/>
          <w:sz w:val="28"/>
          <w:szCs w:val="28"/>
        </w:rPr>
      </w:pPr>
      <w:r w:rsidRPr="001B4891">
        <w:rPr>
          <w:rFonts w:ascii="Times New Roman" w:hAnsi="Times New Roman" w:cs="Times New Roman"/>
          <w:sz w:val="28"/>
          <w:szCs w:val="28"/>
        </w:rPr>
        <w:t>Порядок определения победителей конкурса</w:t>
      </w:r>
    </w:p>
    <w:p w:rsidR="00F5000D" w:rsidRPr="001B4891"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1B4891">
        <w:rPr>
          <w:rFonts w:ascii="Times New Roman" w:hAnsi="Times New Roman" w:cs="Times New Roman"/>
          <w:sz w:val="28"/>
          <w:szCs w:val="28"/>
        </w:rPr>
        <w:t xml:space="preserve">Организатор </w:t>
      </w:r>
      <w:r>
        <w:rPr>
          <w:rFonts w:ascii="Times New Roman" w:hAnsi="Times New Roman" w:cs="Times New Roman"/>
          <w:sz w:val="28"/>
          <w:szCs w:val="28"/>
        </w:rPr>
        <w:t>к</w:t>
      </w:r>
      <w:r w:rsidRPr="001B4891">
        <w:rPr>
          <w:rFonts w:ascii="Times New Roman" w:hAnsi="Times New Roman" w:cs="Times New Roman"/>
          <w:sz w:val="28"/>
          <w:szCs w:val="28"/>
        </w:rPr>
        <w:t>онкурса в течение 10 рабочих дней после окончания приема заявок проводит предварительную экспертизу заявок на соответствие заявителя и его документов требованиям настоящего Положения и отсутствие оснований для отклонения заявки от участия в конкурсе.</w:t>
      </w:r>
    </w:p>
    <w:p w:rsidR="00F5000D" w:rsidRPr="001B4891"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1B4891">
        <w:rPr>
          <w:rFonts w:ascii="Times New Roman" w:hAnsi="Times New Roman" w:cs="Times New Roman"/>
          <w:sz w:val="28"/>
          <w:szCs w:val="28"/>
        </w:rPr>
        <w:t xml:space="preserve">Организатор </w:t>
      </w:r>
      <w:r>
        <w:rPr>
          <w:rFonts w:ascii="Times New Roman" w:hAnsi="Times New Roman" w:cs="Times New Roman"/>
          <w:sz w:val="28"/>
          <w:szCs w:val="28"/>
        </w:rPr>
        <w:t xml:space="preserve">конкурса </w:t>
      </w:r>
      <w:r w:rsidRPr="001B4891">
        <w:rPr>
          <w:rFonts w:ascii="Times New Roman" w:hAnsi="Times New Roman" w:cs="Times New Roman"/>
          <w:sz w:val="28"/>
          <w:szCs w:val="28"/>
        </w:rPr>
        <w:t xml:space="preserve">готовит для каждого члена комиссии информацию по каждой заявке в соответствии с приложением № 3 к настоящему Положению, на основании которой </w:t>
      </w:r>
      <w:r>
        <w:rPr>
          <w:rFonts w:ascii="Times New Roman" w:hAnsi="Times New Roman" w:cs="Times New Roman"/>
          <w:sz w:val="28"/>
          <w:szCs w:val="28"/>
        </w:rPr>
        <w:t>к участию в конкурсе</w:t>
      </w:r>
      <w:r w:rsidRPr="001B4891">
        <w:rPr>
          <w:rFonts w:ascii="Times New Roman" w:hAnsi="Times New Roman" w:cs="Times New Roman"/>
          <w:sz w:val="28"/>
          <w:szCs w:val="28"/>
        </w:rPr>
        <w:t xml:space="preserve"> допускаются заявки, набравшие не менее 25 баллов.</w:t>
      </w:r>
    </w:p>
    <w:p w:rsidR="00F5000D" w:rsidRPr="001B4891"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Ч</w:t>
      </w:r>
      <w:r w:rsidRPr="001B4891">
        <w:rPr>
          <w:rFonts w:ascii="Times New Roman" w:hAnsi="Times New Roman" w:cs="Times New Roman"/>
          <w:sz w:val="28"/>
          <w:szCs w:val="28"/>
        </w:rPr>
        <w:t xml:space="preserve">лены конкурсной комиссии осуществляют оценку предпринимательских проектов по критериям оценки в соответствии с приложением № 4 к настоящему Положению. </w:t>
      </w:r>
    </w:p>
    <w:p w:rsidR="00F5000D" w:rsidRPr="00C43F22"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216497">
        <w:rPr>
          <w:rFonts w:ascii="Times New Roman" w:hAnsi="Times New Roman" w:cs="Times New Roman"/>
          <w:sz w:val="28"/>
          <w:szCs w:val="28"/>
        </w:rPr>
        <w:t xml:space="preserve">По сумме баллов, набранных по итогам оценок предпринимательских проектов, членами конкурсной комиссии формируется рейтинг проектов, в соответствии с которым проекты, набравшие </w:t>
      </w:r>
      <w:r w:rsidRPr="0015402A">
        <w:rPr>
          <w:rFonts w:ascii="Times New Roman" w:hAnsi="Times New Roman" w:cs="Times New Roman"/>
          <w:sz w:val="28"/>
          <w:szCs w:val="28"/>
        </w:rPr>
        <w:t>более 1</w:t>
      </w:r>
      <w:r>
        <w:rPr>
          <w:rFonts w:ascii="Times New Roman" w:hAnsi="Times New Roman" w:cs="Times New Roman"/>
          <w:sz w:val="28"/>
          <w:szCs w:val="28"/>
        </w:rPr>
        <w:t>5 баллов, допускаются к защите.</w:t>
      </w:r>
    </w:p>
    <w:p w:rsidR="00F5000D" w:rsidRPr="00C43F22"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У</w:t>
      </w:r>
      <w:r w:rsidRPr="00216497">
        <w:rPr>
          <w:rFonts w:ascii="Times New Roman" w:hAnsi="Times New Roman" w:cs="Times New Roman"/>
          <w:sz w:val="28"/>
          <w:szCs w:val="28"/>
        </w:rPr>
        <w:t>частники конкурса, набравшие проходной балл, осуществляют защиту своих предпринимательских проектов посредством презентации перед членами конкурсной комиссии.</w:t>
      </w:r>
    </w:p>
    <w:p w:rsidR="00F5000D" w:rsidRPr="00C43F22"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216497">
        <w:rPr>
          <w:rFonts w:ascii="Times New Roman" w:hAnsi="Times New Roman" w:cs="Times New Roman"/>
          <w:sz w:val="28"/>
          <w:szCs w:val="28"/>
        </w:rPr>
        <w:t> На заседании Конкурсной комиссии каждый член комиссии оценивает презентации представленных предпринимательских проектов по 5-бальной шкале.</w:t>
      </w:r>
    </w:p>
    <w:p w:rsidR="00F5000D" w:rsidRPr="00C43F22"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216497">
        <w:rPr>
          <w:rFonts w:ascii="Times New Roman" w:hAnsi="Times New Roman" w:cs="Times New Roman"/>
          <w:sz w:val="28"/>
          <w:szCs w:val="28"/>
        </w:rPr>
        <w:t xml:space="preserve"> Итоговая оценка предпринимательского проекта формируется как сумма баллов, набранных по результатам </w:t>
      </w:r>
      <w:r>
        <w:rPr>
          <w:rFonts w:ascii="Times New Roman" w:hAnsi="Times New Roman" w:cs="Times New Roman"/>
          <w:sz w:val="28"/>
          <w:szCs w:val="28"/>
        </w:rPr>
        <w:t>оценок членов комиссии и презентации</w:t>
      </w:r>
      <w:r w:rsidRPr="00216497">
        <w:rPr>
          <w:rFonts w:ascii="Times New Roman" w:hAnsi="Times New Roman" w:cs="Times New Roman"/>
          <w:sz w:val="28"/>
          <w:szCs w:val="28"/>
        </w:rPr>
        <w:t>.</w:t>
      </w:r>
    </w:p>
    <w:p w:rsidR="00F5000D" w:rsidRPr="00050777"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Конкурсная комиссия определяет рейтинг заявок следующим образом: присваивает каждой заявке относительно других по мере уменьшения итоговой оценки порядковый номер. Победителями конкурса признаются участники, набравшие максимальное количество баллов. Победители, набравшие одинаковое количество баллов по итоговой оценке, при недостаточности выделенных бюджетных ассигнований рассматриваются в порядке очередности по дате поступления заявок.</w:t>
      </w:r>
    </w:p>
    <w:p w:rsidR="00F5000D" w:rsidRPr="00050777"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 xml:space="preserve">Субсидия не предоставляется участникам конкурса, набравшим менее </w:t>
      </w:r>
      <w:r>
        <w:rPr>
          <w:rFonts w:ascii="Times New Roman" w:hAnsi="Times New Roman" w:cs="Times New Roman"/>
          <w:sz w:val="28"/>
          <w:szCs w:val="28"/>
        </w:rPr>
        <w:t>20</w:t>
      </w:r>
      <w:r w:rsidRPr="0015402A">
        <w:rPr>
          <w:rFonts w:ascii="Times New Roman" w:hAnsi="Times New Roman" w:cs="Times New Roman"/>
          <w:sz w:val="28"/>
          <w:szCs w:val="28"/>
        </w:rPr>
        <w:t> баллов.</w:t>
      </w:r>
    </w:p>
    <w:p w:rsidR="00F5000D" w:rsidRPr="00050777" w:rsidRDefault="00F5000D" w:rsidP="00F5000D">
      <w:pPr>
        <w:pStyle w:val="ab"/>
        <w:numPr>
          <w:ilvl w:val="1"/>
          <w:numId w:val="16"/>
        </w:numPr>
        <w:tabs>
          <w:tab w:val="left" w:pos="1276"/>
          <w:tab w:val="left" w:pos="1560"/>
        </w:tabs>
        <w:spacing w:after="0" w:line="240" w:lineRule="auto"/>
        <w:ind w:left="0" w:firstLine="709"/>
        <w:contextualSpacing w:val="0"/>
        <w:jc w:val="both"/>
        <w:rPr>
          <w:rFonts w:ascii="Times New Roman" w:hAnsi="Times New Roman" w:cs="Times New Roman"/>
          <w:sz w:val="28"/>
          <w:szCs w:val="28"/>
        </w:rPr>
      </w:pPr>
      <w:r w:rsidRPr="00050777">
        <w:rPr>
          <w:rFonts w:ascii="Times New Roman" w:hAnsi="Times New Roman" w:cs="Times New Roman"/>
          <w:sz w:val="28"/>
          <w:szCs w:val="28"/>
        </w:rPr>
        <w:t>Организатор на основании решения конкурсной комиссии:</w:t>
      </w:r>
    </w:p>
    <w:p w:rsidR="00F5000D" w:rsidRPr="00050777" w:rsidRDefault="00F5000D" w:rsidP="00F5000D">
      <w:pPr>
        <w:pStyle w:val="ConsPlusNormal"/>
        <w:widowControl/>
        <w:numPr>
          <w:ilvl w:val="2"/>
          <w:numId w:val="16"/>
        </w:numPr>
        <w:tabs>
          <w:tab w:val="left" w:pos="1276"/>
          <w:tab w:val="left" w:pos="1560"/>
        </w:tabs>
        <w:ind w:left="0" w:firstLine="709"/>
        <w:jc w:val="both"/>
        <w:outlineLvl w:val="1"/>
        <w:rPr>
          <w:rFonts w:ascii="Times New Roman" w:hAnsi="Times New Roman" w:cs="Times New Roman"/>
          <w:sz w:val="28"/>
          <w:szCs w:val="28"/>
        </w:rPr>
      </w:pPr>
      <w:r w:rsidRPr="00050777">
        <w:rPr>
          <w:rFonts w:ascii="Times New Roman" w:hAnsi="Times New Roman" w:cs="Times New Roman"/>
          <w:sz w:val="28"/>
          <w:szCs w:val="28"/>
        </w:rPr>
        <w:t xml:space="preserve">В течение </w:t>
      </w:r>
      <w:r>
        <w:rPr>
          <w:rFonts w:ascii="Times New Roman" w:hAnsi="Times New Roman" w:cs="Times New Roman"/>
          <w:sz w:val="28"/>
          <w:szCs w:val="28"/>
        </w:rPr>
        <w:t xml:space="preserve">3 </w:t>
      </w:r>
      <w:r w:rsidRPr="00050777">
        <w:rPr>
          <w:rFonts w:ascii="Times New Roman" w:hAnsi="Times New Roman" w:cs="Times New Roman"/>
          <w:sz w:val="28"/>
          <w:szCs w:val="28"/>
        </w:rPr>
        <w:t>(</w:t>
      </w:r>
      <w:r>
        <w:rPr>
          <w:rFonts w:ascii="Times New Roman" w:hAnsi="Times New Roman" w:cs="Times New Roman"/>
          <w:sz w:val="28"/>
          <w:szCs w:val="28"/>
        </w:rPr>
        <w:t>трех</w:t>
      </w:r>
      <w:r w:rsidRPr="00050777">
        <w:rPr>
          <w:rFonts w:ascii="Times New Roman" w:hAnsi="Times New Roman" w:cs="Times New Roman"/>
          <w:sz w:val="28"/>
          <w:szCs w:val="28"/>
        </w:rPr>
        <w:t>) рабочих дней со дня подписания протокола размещает его на Портале информационной поддержки.</w:t>
      </w:r>
    </w:p>
    <w:p w:rsidR="00F5000D" w:rsidRPr="002463E0" w:rsidRDefault="00F5000D" w:rsidP="00F5000D">
      <w:pPr>
        <w:pStyle w:val="ConsPlusNormal"/>
        <w:widowControl/>
        <w:numPr>
          <w:ilvl w:val="2"/>
          <w:numId w:val="16"/>
        </w:numPr>
        <w:tabs>
          <w:tab w:val="left" w:pos="1276"/>
          <w:tab w:val="left" w:pos="1560"/>
        </w:tabs>
        <w:ind w:left="0" w:firstLine="709"/>
        <w:jc w:val="both"/>
        <w:outlineLvl w:val="1"/>
        <w:rPr>
          <w:rFonts w:ascii="Times New Roman" w:hAnsi="Times New Roman" w:cs="Times New Roman"/>
          <w:sz w:val="28"/>
          <w:szCs w:val="28"/>
        </w:rPr>
      </w:pPr>
      <w:r w:rsidRPr="002463E0">
        <w:rPr>
          <w:rFonts w:ascii="Times New Roman" w:eastAsiaTheme="minorEastAsia" w:hAnsi="Times New Roman" w:cs="Times New Roman"/>
          <w:bCs/>
          <w:sz w:val="28"/>
          <w:szCs w:val="28"/>
        </w:rPr>
        <w:t xml:space="preserve">В течение 15 рабочих дней после подписания протокола заключает с победителями конкурса </w:t>
      </w:r>
      <w:r w:rsidRPr="002463E0">
        <w:rPr>
          <w:rFonts w:ascii="Times New Roman" w:hAnsi="Times New Roman" w:cs="Times New Roman"/>
          <w:bCs/>
          <w:sz w:val="28"/>
          <w:szCs w:val="28"/>
        </w:rPr>
        <w:t xml:space="preserve">соглашения </w:t>
      </w:r>
      <w:r w:rsidRPr="002463E0">
        <w:rPr>
          <w:rFonts w:ascii="Times New Roman" w:eastAsiaTheme="minorEastAsia" w:hAnsi="Times New Roman" w:cs="Times New Roman"/>
          <w:bCs/>
          <w:sz w:val="28"/>
          <w:szCs w:val="28"/>
        </w:rPr>
        <w:t xml:space="preserve">о предоставлении субсидий </w:t>
      </w:r>
      <w:r>
        <w:rPr>
          <w:rFonts w:ascii="Times New Roman" w:eastAsiaTheme="minorEastAsia" w:hAnsi="Times New Roman" w:cs="Times New Roman"/>
          <w:bCs/>
          <w:sz w:val="28"/>
          <w:szCs w:val="28"/>
        </w:rPr>
        <w:t>и г</w:t>
      </w:r>
      <w:r w:rsidRPr="002463E0">
        <w:rPr>
          <w:rFonts w:ascii="Times New Roman" w:hAnsi="Times New Roman" w:cs="Times New Roman"/>
          <w:sz w:val="28"/>
          <w:szCs w:val="28"/>
        </w:rPr>
        <w:t xml:space="preserve">отовит </w:t>
      </w:r>
      <w:r>
        <w:rPr>
          <w:rFonts w:ascii="Times New Roman" w:hAnsi="Times New Roman" w:cs="Times New Roman"/>
          <w:sz w:val="28"/>
          <w:szCs w:val="28"/>
        </w:rPr>
        <w:t xml:space="preserve">проект </w:t>
      </w:r>
      <w:r w:rsidRPr="002463E0">
        <w:rPr>
          <w:rFonts w:ascii="Times New Roman" w:hAnsi="Times New Roman" w:cs="Times New Roman"/>
          <w:sz w:val="28"/>
          <w:szCs w:val="28"/>
        </w:rPr>
        <w:t>постановлени</w:t>
      </w:r>
      <w:r>
        <w:rPr>
          <w:rFonts w:ascii="Times New Roman" w:hAnsi="Times New Roman" w:cs="Times New Roman"/>
          <w:sz w:val="28"/>
          <w:szCs w:val="28"/>
        </w:rPr>
        <w:t>я</w:t>
      </w:r>
      <w:r w:rsidRPr="002463E0">
        <w:rPr>
          <w:rFonts w:ascii="Times New Roman" w:hAnsi="Times New Roman" w:cs="Times New Roman"/>
          <w:sz w:val="28"/>
          <w:szCs w:val="28"/>
        </w:rPr>
        <w:t xml:space="preserve"> администрации города Мурманска о предоставлении субсидии.</w:t>
      </w:r>
    </w:p>
    <w:p w:rsidR="00F5000D" w:rsidRPr="00050777" w:rsidRDefault="00F5000D" w:rsidP="00F5000D">
      <w:pPr>
        <w:pStyle w:val="ConsPlusNormal"/>
        <w:widowControl/>
        <w:tabs>
          <w:tab w:val="left" w:pos="142"/>
          <w:tab w:val="left" w:pos="1418"/>
        </w:tabs>
        <w:ind w:left="709" w:firstLine="0"/>
        <w:jc w:val="both"/>
        <w:outlineLvl w:val="1"/>
        <w:rPr>
          <w:rFonts w:ascii="Times New Roman" w:hAnsi="Times New Roman" w:cs="Times New Roman"/>
          <w:sz w:val="28"/>
          <w:szCs w:val="28"/>
        </w:rPr>
        <w:sectPr w:rsidR="00F5000D" w:rsidRPr="00050777" w:rsidSect="00AE2B97">
          <w:headerReference w:type="default" r:id="rId17"/>
          <w:headerReference w:type="first" r:id="rId18"/>
          <w:pgSz w:w="11906" w:h="16838" w:code="9"/>
          <w:pgMar w:top="851" w:right="851" w:bottom="851" w:left="1418" w:header="397" w:footer="397" w:gutter="0"/>
          <w:pgNumType w:start="1"/>
          <w:cols w:space="708"/>
          <w:titlePg/>
          <w:docGrid w:linePitch="360"/>
        </w:sectPr>
      </w:pPr>
    </w:p>
    <w:p w:rsidR="00F5000D" w:rsidRPr="00072A84" w:rsidRDefault="00F5000D" w:rsidP="00F5000D">
      <w:pPr>
        <w:pStyle w:val="ConsPlusNormal"/>
        <w:pageBreakBefore/>
        <w:ind w:left="5387" w:firstLine="0"/>
        <w:jc w:val="center"/>
        <w:rPr>
          <w:rFonts w:ascii="Times New Roman" w:hAnsi="Times New Roman" w:cs="Times New Roman"/>
          <w:sz w:val="24"/>
          <w:szCs w:val="24"/>
        </w:rPr>
      </w:pPr>
      <w:r w:rsidRPr="00072A84">
        <w:rPr>
          <w:rFonts w:ascii="Times New Roman" w:hAnsi="Times New Roman" w:cs="Times New Roman"/>
          <w:sz w:val="24"/>
          <w:szCs w:val="24"/>
        </w:rPr>
        <w:lastRenderedPageBreak/>
        <w:t>Приложение № 1</w:t>
      </w:r>
    </w:p>
    <w:p w:rsidR="00F5000D" w:rsidRDefault="00F5000D" w:rsidP="00F5000D">
      <w:pPr>
        <w:pStyle w:val="ConsPlusNormal"/>
        <w:ind w:left="5387" w:firstLine="0"/>
        <w:jc w:val="center"/>
        <w:rPr>
          <w:rFonts w:ascii="Times New Roman" w:hAnsi="Times New Roman" w:cs="Times New Roman"/>
          <w:sz w:val="24"/>
          <w:szCs w:val="24"/>
        </w:rPr>
      </w:pPr>
      <w:r w:rsidRPr="00072A84">
        <w:rPr>
          <w:rFonts w:ascii="Times New Roman" w:hAnsi="Times New Roman" w:cs="Times New Roman"/>
          <w:sz w:val="24"/>
          <w:szCs w:val="24"/>
        </w:rPr>
        <w:t xml:space="preserve">к Положению о проведении конкурса предпринимательских проектов </w:t>
      </w:r>
    </w:p>
    <w:p w:rsidR="00F5000D" w:rsidRDefault="00F5000D" w:rsidP="00F5000D">
      <w:pPr>
        <w:pStyle w:val="ConsPlusNormal"/>
        <w:ind w:left="5387" w:firstLine="0"/>
        <w:jc w:val="center"/>
        <w:rPr>
          <w:rFonts w:ascii="Times New Roman" w:hAnsi="Times New Roman" w:cs="Times New Roman"/>
          <w:sz w:val="24"/>
          <w:szCs w:val="24"/>
        </w:rPr>
      </w:pPr>
      <w:r>
        <w:rPr>
          <w:rFonts w:ascii="Times New Roman" w:hAnsi="Times New Roman" w:cs="Times New Roman"/>
          <w:sz w:val="24"/>
          <w:szCs w:val="24"/>
        </w:rPr>
        <w:t xml:space="preserve">на предоставление субсидий </w:t>
      </w:r>
      <w:r w:rsidRPr="00523222">
        <w:rPr>
          <w:rFonts w:ascii="Times New Roman" w:hAnsi="Times New Roman" w:cs="Times New Roman"/>
          <w:sz w:val="24"/>
          <w:szCs w:val="24"/>
        </w:rPr>
        <w:t>субъектам малого и среднего предпринимательства</w:t>
      </w:r>
      <w:r w:rsidRPr="000E45EE">
        <w:rPr>
          <w:rFonts w:ascii="Times New Roman" w:hAnsi="Times New Roman" w:cs="Times New Roman"/>
          <w:sz w:val="24"/>
          <w:szCs w:val="24"/>
        </w:rPr>
        <w:t xml:space="preserve"> </w:t>
      </w:r>
    </w:p>
    <w:p w:rsidR="00F5000D" w:rsidRPr="00523222" w:rsidRDefault="00F5000D" w:rsidP="00F5000D">
      <w:pPr>
        <w:pStyle w:val="ConsPlusNormal"/>
        <w:ind w:left="5387" w:firstLine="0"/>
        <w:jc w:val="center"/>
        <w:rPr>
          <w:rFonts w:ascii="Times New Roman" w:hAnsi="Times New Roman" w:cs="Times New Roman"/>
          <w:sz w:val="24"/>
          <w:szCs w:val="24"/>
        </w:rPr>
      </w:pPr>
      <w:r w:rsidRPr="00523222">
        <w:rPr>
          <w:rFonts w:ascii="Times New Roman" w:hAnsi="Times New Roman" w:cs="Times New Roman"/>
          <w:sz w:val="24"/>
          <w:szCs w:val="24"/>
        </w:rPr>
        <w:t>город</w:t>
      </w:r>
      <w:r>
        <w:rPr>
          <w:rFonts w:ascii="Times New Roman" w:hAnsi="Times New Roman" w:cs="Times New Roman"/>
          <w:sz w:val="24"/>
          <w:szCs w:val="24"/>
        </w:rPr>
        <w:t>а</w:t>
      </w:r>
      <w:r w:rsidRPr="00523222">
        <w:rPr>
          <w:rFonts w:ascii="Times New Roman" w:hAnsi="Times New Roman" w:cs="Times New Roman"/>
          <w:sz w:val="24"/>
          <w:szCs w:val="24"/>
        </w:rPr>
        <w:t xml:space="preserve"> Мурманск</w:t>
      </w:r>
      <w:r>
        <w:rPr>
          <w:rFonts w:ascii="Times New Roman" w:hAnsi="Times New Roman" w:cs="Times New Roman"/>
          <w:sz w:val="24"/>
          <w:szCs w:val="24"/>
        </w:rPr>
        <w:t>а</w:t>
      </w:r>
    </w:p>
    <w:p w:rsidR="00F5000D" w:rsidRPr="00050777" w:rsidRDefault="00F5000D" w:rsidP="00F5000D">
      <w:pPr>
        <w:pStyle w:val="ConsPlusNormal"/>
        <w:ind w:left="3969" w:firstLine="0"/>
        <w:jc w:val="center"/>
        <w:rPr>
          <w:rFonts w:ascii="Times New Roman" w:hAnsi="Times New Roman" w:cs="Times New Roman"/>
          <w:sz w:val="28"/>
          <w:szCs w:val="28"/>
        </w:rPr>
      </w:pPr>
    </w:p>
    <w:tbl>
      <w:tblPr>
        <w:tblW w:w="0" w:type="auto"/>
        <w:tblLook w:val="04A0"/>
      </w:tblPr>
      <w:tblGrid>
        <w:gridCol w:w="4977"/>
        <w:gridCol w:w="4990"/>
      </w:tblGrid>
      <w:tr w:rsidR="00F5000D" w:rsidRPr="00050777" w:rsidTr="00641D0B">
        <w:tc>
          <w:tcPr>
            <w:tcW w:w="9967" w:type="dxa"/>
            <w:gridSpan w:val="2"/>
          </w:tcPr>
          <w:p w:rsidR="00F5000D" w:rsidRPr="00050777" w:rsidRDefault="00F5000D" w:rsidP="00641D0B">
            <w:pPr>
              <w:tabs>
                <w:tab w:val="left" w:pos="1276"/>
              </w:tabs>
              <w:spacing w:after="0" w:line="240" w:lineRule="auto"/>
              <w:jc w:val="center"/>
              <w:rPr>
                <w:rFonts w:ascii="Times New Roman" w:hAnsi="Times New Roman" w:cs="Times New Roman"/>
                <w:sz w:val="28"/>
                <w:szCs w:val="28"/>
              </w:rPr>
            </w:pPr>
            <w:r w:rsidRPr="00050777">
              <w:rPr>
                <w:rFonts w:ascii="Times New Roman" w:hAnsi="Times New Roman" w:cs="Times New Roman"/>
                <w:sz w:val="28"/>
                <w:szCs w:val="28"/>
              </w:rPr>
              <w:t>На бланке организации/ИП</w:t>
            </w:r>
          </w:p>
          <w:p w:rsidR="00F5000D" w:rsidRPr="00050777" w:rsidRDefault="00F5000D" w:rsidP="00641D0B">
            <w:pPr>
              <w:tabs>
                <w:tab w:val="left" w:pos="1276"/>
              </w:tabs>
              <w:spacing w:after="0" w:line="240" w:lineRule="auto"/>
              <w:jc w:val="center"/>
              <w:rPr>
                <w:rFonts w:ascii="Times New Roman" w:eastAsia="Calibri" w:hAnsi="Times New Roman" w:cs="Times New Roman"/>
                <w:sz w:val="28"/>
                <w:szCs w:val="28"/>
              </w:rPr>
            </w:pPr>
          </w:p>
        </w:tc>
      </w:tr>
      <w:tr w:rsidR="00F5000D" w:rsidRPr="00050777" w:rsidTr="00641D0B">
        <w:tc>
          <w:tcPr>
            <w:tcW w:w="4977" w:type="dxa"/>
          </w:tcPr>
          <w:p w:rsidR="00F5000D" w:rsidRPr="00050777" w:rsidRDefault="00F5000D" w:rsidP="00641D0B">
            <w:pPr>
              <w:spacing w:after="0" w:line="240" w:lineRule="auto"/>
              <w:jc w:val="both"/>
              <w:rPr>
                <w:rFonts w:ascii="Times New Roman" w:hAnsi="Times New Roman" w:cs="Times New Roman"/>
                <w:sz w:val="28"/>
                <w:szCs w:val="28"/>
              </w:rPr>
            </w:pPr>
            <w:r w:rsidRPr="00050777">
              <w:rPr>
                <w:rFonts w:ascii="Times New Roman" w:hAnsi="Times New Roman" w:cs="Times New Roman"/>
                <w:sz w:val="28"/>
                <w:szCs w:val="28"/>
              </w:rPr>
              <w:t>Заявка №_________</w:t>
            </w:r>
          </w:p>
          <w:p w:rsidR="00F5000D" w:rsidRDefault="00F5000D" w:rsidP="00641D0B">
            <w:pPr>
              <w:spacing w:after="0" w:line="240" w:lineRule="auto"/>
              <w:jc w:val="both"/>
              <w:rPr>
                <w:rFonts w:ascii="Times New Roman" w:hAnsi="Times New Roman" w:cs="Times New Roman"/>
                <w:sz w:val="28"/>
                <w:szCs w:val="28"/>
              </w:rPr>
            </w:pPr>
            <w:r w:rsidRPr="00050777">
              <w:rPr>
                <w:rFonts w:ascii="Times New Roman" w:hAnsi="Times New Roman" w:cs="Times New Roman"/>
                <w:sz w:val="28"/>
                <w:szCs w:val="28"/>
              </w:rPr>
              <w:t>от «____» __________ 201__ года</w:t>
            </w:r>
          </w:p>
          <w:p w:rsidR="00F5000D" w:rsidRDefault="00F5000D" w:rsidP="00641D0B">
            <w:pPr>
              <w:spacing w:after="0" w:line="240" w:lineRule="auto"/>
              <w:jc w:val="center"/>
              <w:rPr>
                <w:rFonts w:ascii="Times New Roman" w:hAnsi="Times New Roman" w:cs="Times New Roman"/>
                <w:i/>
                <w:sz w:val="20"/>
                <w:szCs w:val="20"/>
              </w:rPr>
            </w:pPr>
          </w:p>
          <w:p w:rsidR="00F5000D" w:rsidRPr="002015C6" w:rsidRDefault="00F5000D" w:rsidP="00641D0B">
            <w:pPr>
              <w:spacing w:after="0" w:line="240" w:lineRule="auto"/>
              <w:jc w:val="center"/>
              <w:rPr>
                <w:rFonts w:ascii="Times New Roman" w:hAnsi="Times New Roman" w:cs="Times New Roman"/>
                <w:i/>
                <w:sz w:val="20"/>
                <w:szCs w:val="20"/>
              </w:rPr>
            </w:pPr>
            <w:r w:rsidRPr="002015C6">
              <w:rPr>
                <w:rFonts w:ascii="Times New Roman" w:hAnsi="Times New Roman" w:cs="Times New Roman"/>
                <w:i/>
                <w:sz w:val="20"/>
                <w:szCs w:val="20"/>
              </w:rPr>
              <w:t>(заполняется специалистом комитета)</w:t>
            </w:r>
          </w:p>
        </w:tc>
        <w:tc>
          <w:tcPr>
            <w:tcW w:w="4990" w:type="dxa"/>
          </w:tcPr>
          <w:p w:rsidR="00F5000D" w:rsidRPr="00050777" w:rsidRDefault="00F5000D" w:rsidP="00641D0B">
            <w:pPr>
              <w:spacing w:after="0" w:line="240" w:lineRule="auto"/>
              <w:ind w:right="-17"/>
              <w:rPr>
                <w:rFonts w:ascii="Times New Roman" w:eastAsia="Calibri" w:hAnsi="Times New Roman" w:cs="Times New Roman"/>
                <w:sz w:val="28"/>
                <w:szCs w:val="28"/>
              </w:rPr>
            </w:pPr>
            <w:r w:rsidRPr="00050777">
              <w:rPr>
                <w:rFonts w:ascii="Times New Roman" w:eastAsia="Calibri" w:hAnsi="Times New Roman" w:cs="Times New Roman"/>
                <w:sz w:val="28"/>
                <w:szCs w:val="28"/>
              </w:rPr>
              <w:t>Комитет по экономическому развитию</w:t>
            </w:r>
          </w:p>
          <w:p w:rsidR="00F5000D" w:rsidRPr="00050777" w:rsidRDefault="00F5000D" w:rsidP="00641D0B">
            <w:pPr>
              <w:spacing w:after="0" w:line="240" w:lineRule="auto"/>
              <w:ind w:right="-17"/>
              <w:rPr>
                <w:rFonts w:ascii="Times New Roman" w:eastAsia="Calibri" w:hAnsi="Times New Roman" w:cs="Times New Roman"/>
                <w:sz w:val="28"/>
                <w:szCs w:val="28"/>
              </w:rPr>
            </w:pPr>
            <w:r w:rsidRPr="00050777">
              <w:rPr>
                <w:rFonts w:ascii="Times New Roman" w:eastAsia="Calibri" w:hAnsi="Times New Roman" w:cs="Times New Roman"/>
                <w:sz w:val="28"/>
                <w:szCs w:val="28"/>
              </w:rPr>
              <w:t>администрации города Мурманска</w:t>
            </w:r>
          </w:p>
          <w:p w:rsidR="00F5000D" w:rsidRPr="00050777" w:rsidRDefault="00F5000D" w:rsidP="00641D0B">
            <w:pPr>
              <w:spacing w:after="0" w:line="240" w:lineRule="auto"/>
              <w:ind w:right="-17"/>
              <w:rPr>
                <w:rFonts w:ascii="Times New Roman" w:eastAsia="Calibri" w:hAnsi="Times New Roman" w:cs="Times New Roman"/>
                <w:sz w:val="28"/>
                <w:szCs w:val="28"/>
              </w:rPr>
            </w:pPr>
            <w:r w:rsidRPr="00050777">
              <w:rPr>
                <w:rFonts w:ascii="Times New Roman" w:eastAsia="Calibri" w:hAnsi="Times New Roman" w:cs="Times New Roman"/>
                <w:sz w:val="28"/>
                <w:szCs w:val="28"/>
              </w:rPr>
              <w:t>183006, г. Мурманск, пр. Ленина, д.75</w:t>
            </w:r>
          </w:p>
          <w:p w:rsidR="00F5000D" w:rsidRPr="00050777" w:rsidRDefault="00F5000D" w:rsidP="00641D0B">
            <w:pPr>
              <w:spacing w:after="0" w:line="240" w:lineRule="auto"/>
              <w:ind w:right="-17"/>
              <w:rPr>
                <w:rFonts w:ascii="Times New Roman" w:eastAsia="Calibri" w:hAnsi="Times New Roman" w:cs="Times New Roman"/>
                <w:sz w:val="28"/>
                <w:szCs w:val="28"/>
              </w:rPr>
            </w:pPr>
            <w:r w:rsidRPr="00050777">
              <w:rPr>
                <w:rFonts w:ascii="Times New Roman" w:eastAsia="Calibri" w:hAnsi="Times New Roman" w:cs="Times New Roman"/>
                <w:sz w:val="28"/>
                <w:szCs w:val="28"/>
              </w:rPr>
              <w:t>т.45</w:t>
            </w:r>
            <w:r>
              <w:rPr>
                <w:rFonts w:ascii="Times New Roman" w:eastAsia="Calibri" w:hAnsi="Times New Roman" w:cs="Times New Roman"/>
                <w:sz w:val="28"/>
                <w:szCs w:val="28"/>
              </w:rPr>
              <w:t>-</w:t>
            </w:r>
            <w:r w:rsidRPr="00050777">
              <w:rPr>
                <w:rFonts w:ascii="Times New Roman" w:eastAsia="Calibri" w:hAnsi="Times New Roman" w:cs="Times New Roman"/>
                <w:sz w:val="28"/>
                <w:szCs w:val="28"/>
              </w:rPr>
              <w:t>94</w:t>
            </w:r>
            <w:r>
              <w:rPr>
                <w:rFonts w:ascii="Times New Roman" w:eastAsia="Calibri" w:hAnsi="Times New Roman" w:cs="Times New Roman"/>
                <w:sz w:val="28"/>
                <w:szCs w:val="28"/>
              </w:rPr>
              <w:t>-</w:t>
            </w:r>
            <w:r w:rsidRPr="00050777">
              <w:rPr>
                <w:rFonts w:ascii="Times New Roman" w:eastAsia="Calibri" w:hAnsi="Times New Roman" w:cs="Times New Roman"/>
                <w:sz w:val="28"/>
                <w:szCs w:val="28"/>
              </w:rPr>
              <w:t>75</w:t>
            </w:r>
          </w:p>
        </w:tc>
      </w:tr>
    </w:tbl>
    <w:p w:rsidR="00F5000D" w:rsidRPr="00050777" w:rsidRDefault="00F5000D" w:rsidP="00F5000D">
      <w:pPr>
        <w:tabs>
          <w:tab w:val="center" w:pos="4969"/>
          <w:tab w:val="left" w:pos="6045"/>
        </w:tabs>
        <w:autoSpaceDE w:val="0"/>
        <w:autoSpaceDN w:val="0"/>
        <w:adjustRightInd w:val="0"/>
        <w:spacing w:after="0" w:line="240" w:lineRule="auto"/>
        <w:ind w:right="-18"/>
        <w:rPr>
          <w:rFonts w:ascii="Times New Roman" w:hAnsi="Times New Roman" w:cs="Times New Roman"/>
          <w:sz w:val="28"/>
          <w:szCs w:val="28"/>
        </w:rPr>
      </w:pPr>
    </w:p>
    <w:p w:rsidR="00F5000D" w:rsidRPr="00050777" w:rsidRDefault="00F5000D" w:rsidP="00F5000D">
      <w:pPr>
        <w:tabs>
          <w:tab w:val="center" w:pos="4969"/>
          <w:tab w:val="left" w:pos="6045"/>
        </w:tabs>
        <w:autoSpaceDE w:val="0"/>
        <w:autoSpaceDN w:val="0"/>
        <w:adjustRightInd w:val="0"/>
        <w:spacing w:after="0" w:line="240" w:lineRule="auto"/>
        <w:ind w:right="-18"/>
        <w:jc w:val="center"/>
        <w:rPr>
          <w:rFonts w:ascii="Times New Roman" w:hAnsi="Times New Roman" w:cs="Times New Roman"/>
          <w:sz w:val="28"/>
          <w:szCs w:val="28"/>
        </w:rPr>
      </w:pPr>
      <w:r w:rsidRPr="00050777">
        <w:rPr>
          <w:rFonts w:ascii="Times New Roman" w:hAnsi="Times New Roman" w:cs="Times New Roman"/>
          <w:sz w:val="28"/>
          <w:szCs w:val="28"/>
        </w:rPr>
        <w:t xml:space="preserve">Заявка </w:t>
      </w:r>
    </w:p>
    <w:p w:rsidR="00F5000D" w:rsidRPr="00050777" w:rsidRDefault="00F5000D" w:rsidP="00F5000D">
      <w:pPr>
        <w:tabs>
          <w:tab w:val="center" w:pos="4969"/>
          <w:tab w:val="left" w:pos="6045"/>
        </w:tabs>
        <w:autoSpaceDE w:val="0"/>
        <w:autoSpaceDN w:val="0"/>
        <w:adjustRightInd w:val="0"/>
        <w:spacing w:after="0" w:line="240" w:lineRule="auto"/>
        <w:ind w:right="-18"/>
        <w:jc w:val="center"/>
        <w:rPr>
          <w:rFonts w:ascii="Times New Roman" w:hAnsi="Times New Roman" w:cs="Times New Roman"/>
          <w:sz w:val="28"/>
          <w:szCs w:val="28"/>
        </w:rPr>
      </w:pPr>
      <w:r w:rsidRPr="00050777">
        <w:rPr>
          <w:rFonts w:ascii="Times New Roman" w:hAnsi="Times New Roman" w:cs="Times New Roman"/>
          <w:sz w:val="28"/>
          <w:szCs w:val="28"/>
        </w:rPr>
        <w:t xml:space="preserve">на участие в конкурсе предпринимательских проектов субъектов </w:t>
      </w:r>
      <w:r>
        <w:rPr>
          <w:rFonts w:ascii="Times New Roman" w:hAnsi="Times New Roman" w:cs="Times New Roman"/>
          <w:sz w:val="28"/>
          <w:szCs w:val="28"/>
        </w:rPr>
        <w:t>МСП</w:t>
      </w:r>
      <w:r w:rsidRPr="00050777">
        <w:rPr>
          <w:rFonts w:ascii="Times New Roman" w:hAnsi="Times New Roman" w:cs="Times New Roman"/>
          <w:sz w:val="28"/>
          <w:szCs w:val="28"/>
        </w:rPr>
        <w:t xml:space="preserve"> города Мурманска на предоставление субсидии </w:t>
      </w:r>
    </w:p>
    <w:tbl>
      <w:tblPr>
        <w:tblW w:w="0" w:type="auto"/>
        <w:tblLook w:val="04A0"/>
      </w:tblPr>
      <w:tblGrid>
        <w:gridCol w:w="9853"/>
      </w:tblGrid>
      <w:tr w:rsidR="00F5000D" w:rsidRPr="00050777" w:rsidTr="00641D0B">
        <w:tc>
          <w:tcPr>
            <w:tcW w:w="9853" w:type="dxa"/>
          </w:tcPr>
          <w:p w:rsidR="00F5000D" w:rsidRPr="00711121" w:rsidRDefault="00F5000D" w:rsidP="00641D0B">
            <w:pPr>
              <w:tabs>
                <w:tab w:val="center" w:pos="4969"/>
                <w:tab w:val="left" w:pos="6045"/>
              </w:tabs>
              <w:autoSpaceDE w:val="0"/>
              <w:autoSpaceDN w:val="0"/>
              <w:adjustRightInd w:val="0"/>
              <w:spacing w:after="0" w:line="240" w:lineRule="auto"/>
              <w:ind w:right="-18"/>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w:t>
            </w:r>
          </w:p>
        </w:tc>
      </w:tr>
      <w:tr w:rsidR="00F5000D" w:rsidRPr="001A2C5A" w:rsidTr="00641D0B">
        <w:tc>
          <w:tcPr>
            <w:tcW w:w="9853" w:type="dxa"/>
          </w:tcPr>
          <w:p w:rsidR="00F5000D" w:rsidRPr="001A2C5A" w:rsidRDefault="00F5000D" w:rsidP="00641D0B">
            <w:pPr>
              <w:tabs>
                <w:tab w:val="center" w:pos="4969"/>
                <w:tab w:val="left" w:pos="6045"/>
              </w:tabs>
              <w:autoSpaceDE w:val="0"/>
              <w:autoSpaceDN w:val="0"/>
              <w:adjustRightInd w:val="0"/>
              <w:spacing w:after="0" w:line="240" w:lineRule="auto"/>
              <w:ind w:right="-18"/>
              <w:jc w:val="center"/>
              <w:rPr>
                <w:rFonts w:ascii="Times New Roman" w:hAnsi="Times New Roman" w:cs="Times New Roman"/>
                <w:i/>
                <w:sz w:val="20"/>
                <w:szCs w:val="20"/>
              </w:rPr>
            </w:pPr>
            <w:r w:rsidRPr="001A2C5A">
              <w:rPr>
                <w:rFonts w:ascii="Times New Roman" w:hAnsi="Times New Roman" w:cs="Times New Roman"/>
                <w:i/>
                <w:iCs/>
                <w:sz w:val="20"/>
                <w:szCs w:val="20"/>
              </w:rPr>
              <w:t>(полное наименование организации, Ф.И.О. индивидуального предпринимателя полностью)</w:t>
            </w:r>
          </w:p>
        </w:tc>
      </w:tr>
    </w:tbl>
    <w:p w:rsidR="00F5000D" w:rsidRPr="00050777" w:rsidRDefault="00F5000D" w:rsidP="00F5000D">
      <w:pPr>
        <w:tabs>
          <w:tab w:val="center" w:pos="4969"/>
          <w:tab w:val="left" w:pos="6045"/>
        </w:tabs>
        <w:autoSpaceDE w:val="0"/>
        <w:autoSpaceDN w:val="0"/>
        <w:adjustRightInd w:val="0"/>
        <w:spacing w:after="0" w:line="240" w:lineRule="auto"/>
        <w:ind w:right="-17"/>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в дальнейшем именуемый «заявитель», в 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F5000D" w:rsidRPr="00050777" w:rsidTr="00641D0B">
        <w:tc>
          <w:tcPr>
            <w:tcW w:w="9606" w:type="dxa"/>
            <w:tcBorders>
              <w:top w:val="nil"/>
              <w:left w:val="nil"/>
              <w:bottom w:val="single" w:sz="4" w:space="0" w:color="auto"/>
              <w:right w:val="nil"/>
            </w:tcBorders>
          </w:tcPr>
          <w:p w:rsidR="00F5000D" w:rsidRPr="00050777" w:rsidRDefault="00F5000D" w:rsidP="00641D0B">
            <w:pPr>
              <w:tabs>
                <w:tab w:val="center" w:pos="4969"/>
                <w:tab w:val="left" w:pos="6045"/>
              </w:tabs>
              <w:autoSpaceDE w:val="0"/>
              <w:autoSpaceDN w:val="0"/>
              <w:adjustRightInd w:val="0"/>
              <w:spacing w:after="0" w:line="240" w:lineRule="auto"/>
              <w:ind w:right="-18"/>
              <w:jc w:val="center"/>
              <w:rPr>
                <w:rFonts w:ascii="Times New Roman" w:hAnsi="Times New Roman" w:cs="Times New Roman"/>
                <w:sz w:val="28"/>
                <w:szCs w:val="28"/>
              </w:rPr>
            </w:pPr>
          </w:p>
        </w:tc>
      </w:tr>
      <w:tr w:rsidR="00F5000D" w:rsidRPr="00050777" w:rsidTr="00641D0B">
        <w:tc>
          <w:tcPr>
            <w:tcW w:w="9606" w:type="dxa"/>
            <w:tcBorders>
              <w:top w:val="nil"/>
              <w:left w:val="nil"/>
              <w:bottom w:val="nil"/>
              <w:right w:val="nil"/>
            </w:tcBorders>
          </w:tcPr>
          <w:p w:rsidR="00F5000D" w:rsidRPr="001A2C5A" w:rsidRDefault="00F5000D" w:rsidP="00641D0B">
            <w:pPr>
              <w:tabs>
                <w:tab w:val="center" w:pos="4969"/>
                <w:tab w:val="left" w:pos="6045"/>
              </w:tabs>
              <w:autoSpaceDE w:val="0"/>
              <w:autoSpaceDN w:val="0"/>
              <w:adjustRightInd w:val="0"/>
              <w:spacing w:after="0" w:line="240" w:lineRule="auto"/>
              <w:ind w:right="-18"/>
              <w:jc w:val="center"/>
              <w:rPr>
                <w:rFonts w:ascii="Times New Roman" w:hAnsi="Times New Roman" w:cs="Times New Roman"/>
                <w:i/>
                <w:sz w:val="20"/>
                <w:szCs w:val="20"/>
              </w:rPr>
            </w:pPr>
            <w:r w:rsidRPr="001A2C5A">
              <w:rPr>
                <w:rFonts w:ascii="Times New Roman" w:hAnsi="Times New Roman" w:cs="Times New Roman"/>
                <w:i/>
                <w:iCs/>
                <w:sz w:val="20"/>
                <w:szCs w:val="20"/>
              </w:rPr>
              <w:t>(наименование должности руководителя организации, Ф.И.О руководителя/ИП в родительном падеже)</w:t>
            </w:r>
          </w:p>
        </w:tc>
      </w:tr>
    </w:tbl>
    <w:p w:rsidR="00F5000D" w:rsidRDefault="00F5000D" w:rsidP="00F5000D">
      <w:pPr>
        <w:tabs>
          <w:tab w:val="center" w:pos="4969"/>
          <w:tab w:val="left" w:pos="6045"/>
        </w:tabs>
        <w:autoSpaceDE w:val="0"/>
        <w:autoSpaceDN w:val="0"/>
        <w:adjustRightInd w:val="0"/>
        <w:spacing w:after="0" w:line="240" w:lineRule="auto"/>
        <w:jc w:val="both"/>
        <w:rPr>
          <w:rFonts w:ascii="Times New Roman" w:eastAsia="Calibri" w:hAnsi="Times New Roman" w:cs="Times New Roman"/>
          <w:sz w:val="28"/>
          <w:szCs w:val="28"/>
        </w:rPr>
      </w:pPr>
    </w:p>
    <w:p w:rsidR="00F5000D" w:rsidRPr="00050777" w:rsidRDefault="00F5000D" w:rsidP="00F5000D">
      <w:pPr>
        <w:tabs>
          <w:tab w:val="center" w:pos="4969"/>
          <w:tab w:val="left" w:pos="6045"/>
        </w:tabs>
        <w:autoSpaceDE w:val="0"/>
        <w:autoSpaceDN w:val="0"/>
        <w:adjustRightInd w:val="0"/>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 xml:space="preserve">сообщает о намерении участвовать в конкурсном отборе заявок на условиях, установленных </w:t>
      </w:r>
      <w:r>
        <w:rPr>
          <w:rFonts w:ascii="Times New Roman" w:eastAsia="Calibri" w:hAnsi="Times New Roman" w:cs="Times New Roman"/>
          <w:sz w:val="28"/>
          <w:szCs w:val="28"/>
        </w:rPr>
        <w:t>конкурсной документацией на п</w:t>
      </w:r>
      <w:r w:rsidRPr="00050777">
        <w:rPr>
          <w:rFonts w:ascii="Times New Roman" w:eastAsia="Calibri" w:hAnsi="Times New Roman" w:cs="Times New Roman"/>
          <w:sz w:val="28"/>
          <w:szCs w:val="28"/>
        </w:rPr>
        <w:t>роведени</w:t>
      </w:r>
      <w:r>
        <w:rPr>
          <w:rFonts w:ascii="Times New Roman" w:eastAsia="Calibri" w:hAnsi="Times New Roman" w:cs="Times New Roman"/>
          <w:sz w:val="28"/>
          <w:szCs w:val="28"/>
        </w:rPr>
        <w:t>е</w:t>
      </w:r>
      <w:r w:rsidRPr="00050777">
        <w:rPr>
          <w:rFonts w:ascii="Times New Roman" w:eastAsia="Calibri" w:hAnsi="Times New Roman" w:cs="Times New Roman"/>
          <w:sz w:val="28"/>
          <w:szCs w:val="28"/>
        </w:rPr>
        <w:t xml:space="preserve"> конкурса </w:t>
      </w:r>
      <w:r w:rsidRPr="00050777">
        <w:rPr>
          <w:rFonts w:ascii="Times New Roman" w:hAnsi="Times New Roman" w:cs="Times New Roman"/>
          <w:sz w:val="28"/>
          <w:szCs w:val="28"/>
        </w:rPr>
        <w:t xml:space="preserve">предпринимательских проектов субъектов малого и среднего предпринимательства города Мурманска </w:t>
      </w:r>
      <w:r w:rsidRPr="00050777">
        <w:rPr>
          <w:rFonts w:ascii="Times New Roman" w:eastAsia="Calibri" w:hAnsi="Times New Roman" w:cs="Times New Roman"/>
          <w:sz w:val="28"/>
          <w:szCs w:val="28"/>
        </w:rPr>
        <w:t>и претендует на получение финансовой поддержки в виде субсидии в размере:</w:t>
      </w:r>
    </w:p>
    <w:p w:rsidR="00F5000D" w:rsidRPr="00050777" w:rsidRDefault="00F5000D" w:rsidP="00F5000D">
      <w:pPr>
        <w:tabs>
          <w:tab w:val="center" w:pos="4969"/>
          <w:tab w:val="left" w:pos="6045"/>
        </w:tabs>
        <w:autoSpaceDE w:val="0"/>
        <w:autoSpaceDN w:val="0"/>
        <w:adjustRightInd w:val="0"/>
        <w:spacing w:after="0" w:line="240" w:lineRule="auto"/>
        <w:jc w:val="both"/>
        <w:rPr>
          <w:rFonts w:ascii="Times New Roman" w:hAnsi="Times New Roman" w:cs="Times New Roman"/>
          <w:sz w:val="28"/>
          <w:szCs w:val="28"/>
        </w:rPr>
      </w:pPr>
      <w:r w:rsidRPr="00050777">
        <w:rPr>
          <w:rFonts w:ascii="Times New Roman" w:hAnsi="Times New Roman" w:cs="Times New Roman"/>
          <w:sz w:val="28"/>
          <w:szCs w:val="28"/>
        </w:rPr>
        <w:t xml:space="preserve"> </w:t>
      </w:r>
    </w:p>
    <w:p w:rsidR="00F5000D" w:rsidRPr="0085325D" w:rsidRDefault="00F5000D" w:rsidP="00F5000D">
      <w:pPr>
        <w:pBdr>
          <w:top w:val="single" w:sz="4" w:space="1" w:color="auto"/>
        </w:pBdr>
        <w:autoSpaceDE w:val="0"/>
        <w:autoSpaceDN w:val="0"/>
        <w:adjustRightInd w:val="0"/>
        <w:spacing w:after="0" w:line="240" w:lineRule="auto"/>
        <w:jc w:val="center"/>
        <w:rPr>
          <w:rFonts w:ascii="Times New Roman" w:hAnsi="Times New Roman" w:cs="Times New Roman"/>
          <w:i/>
          <w:sz w:val="20"/>
          <w:szCs w:val="20"/>
        </w:rPr>
      </w:pPr>
      <w:r w:rsidRPr="0085325D">
        <w:rPr>
          <w:rFonts w:ascii="Times New Roman" w:hAnsi="Times New Roman" w:cs="Times New Roman"/>
          <w:i/>
          <w:sz w:val="20"/>
          <w:szCs w:val="20"/>
        </w:rPr>
        <w:t>(сумма в руб., цифрами и прописью)</w:t>
      </w:r>
    </w:p>
    <w:p w:rsidR="00F5000D" w:rsidRPr="00050777" w:rsidRDefault="00F5000D" w:rsidP="00F5000D">
      <w:pPr>
        <w:tabs>
          <w:tab w:val="center" w:pos="4969"/>
          <w:tab w:val="left" w:pos="6045"/>
        </w:tabs>
        <w:autoSpaceDE w:val="0"/>
        <w:autoSpaceDN w:val="0"/>
        <w:adjustRightInd w:val="0"/>
        <w:spacing w:after="0" w:line="240" w:lineRule="auto"/>
        <w:ind w:right="-17"/>
        <w:jc w:val="both"/>
        <w:rPr>
          <w:rFonts w:ascii="Times New Roman" w:hAnsi="Times New Roman" w:cs="Times New Roman"/>
          <w:sz w:val="28"/>
          <w:szCs w:val="28"/>
        </w:rPr>
      </w:pPr>
      <w:r w:rsidRPr="00050777">
        <w:rPr>
          <w:rFonts w:ascii="Times New Roman" w:hAnsi="Times New Roman" w:cs="Times New Roman"/>
          <w:sz w:val="28"/>
          <w:szCs w:val="28"/>
        </w:rPr>
        <w:t>для обеспечения части затрат ___________</w:t>
      </w:r>
      <w:r>
        <w:rPr>
          <w:rFonts w:ascii="Times New Roman" w:hAnsi="Times New Roman" w:cs="Times New Roman"/>
          <w:sz w:val="28"/>
          <w:szCs w:val="28"/>
        </w:rPr>
        <w:t>_________________________________</w:t>
      </w:r>
    </w:p>
    <w:p w:rsidR="00F5000D" w:rsidRPr="0085325D" w:rsidRDefault="00F5000D" w:rsidP="00F5000D">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 xml:space="preserve">                                                                  </w:t>
      </w:r>
      <w:r w:rsidRPr="0085325D">
        <w:rPr>
          <w:rFonts w:ascii="Times New Roman" w:hAnsi="Times New Roman" w:cs="Times New Roman"/>
          <w:i/>
          <w:sz w:val="20"/>
          <w:szCs w:val="20"/>
        </w:rPr>
        <w:t>(наименование затрат)</w:t>
      </w:r>
    </w:p>
    <w:p w:rsidR="00F5000D" w:rsidRDefault="00F5000D" w:rsidP="00F5000D">
      <w:pPr>
        <w:tabs>
          <w:tab w:val="center" w:pos="4969"/>
          <w:tab w:val="left" w:pos="6045"/>
        </w:tabs>
        <w:autoSpaceDE w:val="0"/>
        <w:autoSpaceDN w:val="0"/>
        <w:adjustRightInd w:val="0"/>
        <w:spacing w:after="0" w:line="240" w:lineRule="auto"/>
        <w:ind w:right="-17"/>
        <w:jc w:val="both"/>
        <w:rPr>
          <w:rFonts w:ascii="Times New Roman" w:hAnsi="Times New Roman" w:cs="Times New Roman"/>
          <w:sz w:val="28"/>
          <w:szCs w:val="28"/>
        </w:rPr>
      </w:pPr>
      <w:r>
        <w:rPr>
          <w:rFonts w:ascii="Times New Roman" w:hAnsi="Times New Roman" w:cs="Times New Roman"/>
          <w:sz w:val="28"/>
          <w:szCs w:val="28"/>
        </w:rPr>
        <w:t>по предпринимательскому проекту _______________________________________</w:t>
      </w:r>
    </w:p>
    <w:p w:rsidR="00F5000D" w:rsidRPr="0085325D" w:rsidRDefault="00F5000D" w:rsidP="00F5000D">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sz w:val="28"/>
          <w:szCs w:val="28"/>
        </w:rPr>
        <w:t xml:space="preserve">                                                         </w:t>
      </w:r>
      <w:r w:rsidRPr="00050777">
        <w:rPr>
          <w:rFonts w:ascii="Times New Roman" w:hAnsi="Times New Roman" w:cs="Times New Roman"/>
          <w:sz w:val="28"/>
          <w:szCs w:val="28"/>
        </w:rPr>
        <w:t xml:space="preserve"> </w:t>
      </w:r>
      <w:r w:rsidRPr="0085325D">
        <w:rPr>
          <w:rFonts w:ascii="Times New Roman" w:hAnsi="Times New Roman" w:cs="Times New Roman"/>
          <w:i/>
          <w:sz w:val="20"/>
          <w:szCs w:val="20"/>
        </w:rPr>
        <w:t xml:space="preserve">(наименование </w:t>
      </w:r>
      <w:r>
        <w:rPr>
          <w:rFonts w:ascii="Times New Roman" w:hAnsi="Times New Roman" w:cs="Times New Roman"/>
          <w:i/>
          <w:sz w:val="20"/>
          <w:szCs w:val="20"/>
        </w:rPr>
        <w:t>предпринимательского проекта</w:t>
      </w:r>
      <w:r w:rsidRPr="0085325D">
        <w:rPr>
          <w:rFonts w:ascii="Times New Roman" w:hAnsi="Times New Roman" w:cs="Times New Roman"/>
          <w:i/>
          <w:sz w:val="20"/>
          <w:szCs w:val="20"/>
        </w:rPr>
        <w:t>)</w:t>
      </w:r>
    </w:p>
    <w:p w:rsidR="00F5000D" w:rsidRPr="00050777" w:rsidRDefault="00F5000D" w:rsidP="00F5000D">
      <w:pPr>
        <w:tabs>
          <w:tab w:val="left" w:pos="567"/>
        </w:tabs>
        <w:autoSpaceDE w:val="0"/>
        <w:autoSpaceDN w:val="0"/>
        <w:adjustRightInd w:val="0"/>
        <w:spacing w:before="120" w:after="120" w:line="240" w:lineRule="auto"/>
        <w:jc w:val="center"/>
        <w:rPr>
          <w:rFonts w:ascii="Times New Roman" w:hAnsi="Times New Roman" w:cs="Times New Roman"/>
          <w:sz w:val="28"/>
          <w:szCs w:val="28"/>
        </w:rPr>
      </w:pPr>
      <w:r w:rsidRPr="00050777">
        <w:rPr>
          <w:rFonts w:ascii="Times New Roman" w:hAnsi="Times New Roman" w:cs="Times New Roman"/>
          <w:sz w:val="28"/>
          <w:szCs w:val="28"/>
        </w:rPr>
        <w:t xml:space="preserve">Анкетные данные </w:t>
      </w: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41"/>
        <w:gridCol w:w="5301"/>
      </w:tblGrid>
      <w:tr w:rsidR="00F5000D" w:rsidRPr="0085325D" w:rsidTr="00641D0B">
        <w:trPr>
          <w:jc w:val="center"/>
        </w:trPr>
        <w:tc>
          <w:tcPr>
            <w:tcW w:w="4341" w:type="dxa"/>
            <w:tcBorders>
              <w:top w:val="single" w:sz="4" w:space="0" w:color="auto"/>
              <w:left w:val="single" w:sz="4" w:space="0" w:color="auto"/>
              <w:bottom w:val="single" w:sz="4" w:space="0" w:color="auto"/>
              <w:right w:val="single" w:sz="4" w:space="0" w:color="auto"/>
            </w:tcBorders>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Год начала предпринимательской деятельности</w:t>
            </w:r>
          </w:p>
        </w:tc>
        <w:tc>
          <w:tcPr>
            <w:tcW w:w="5301" w:type="dxa"/>
            <w:tcBorders>
              <w:top w:val="single" w:sz="4" w:space="0" w:color="auto"/>
              <w:left w:val="single" w:sz="4" w:space="0" w:color="auto"/>
              <w:bottom w:val="single" w:sz="4" w:space="0" w:color="auto"/>
              <w:right w:val="single" w:sz="4" w:space="0" w:color="auto"/>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Borders>
              <w:top w:val="single" w:sz="4" w:space="0" w:color="auto"/>
              <w:left w:val="single" w:sz="4" w:space="0" w:color="auto"/>
              <w:bottom w:val="single" w:sz="4" w:space="0" w:color="auto"/>
              <w:right w:val="single" w:sz="4" w:space="0" w:color="auto"/>
            </w:tcBorders>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Место осуществления предпринимательской деятельности</w:t>
            </w:r>
          </w:p>
        </w:tc>
        <w:tc>
          <w:tcPr>
            <w:tcW w:w="5301" w:type="dxa"/>
            <w:tcBorders>
              <w:top w:val="single" w:sz="4" w:space="0" w:color="auto"/>
              <w:left w:val="single" w:sz="4" w:space="0" w:color="auto"/>
              <w:bottom w:val="single" w:sz="4" w:space="0" w:color="auto"/>
              <w:right w:val="single" w:sz="4" w:space="0" w:color="auto"/>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Виды деятельности (коды ОКВЭД):</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 xml:space="preserve">- основные </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 фактически осуществляемые</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 xml:space="preserve">Размер минимальной заработной платы штатных сотрудников на дату подачи заявки </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bCs/>
                <w:sz w:val="24"/>
                <w:szCs w:val="24"/>
              </w:rPr>
            </w:pPr>
            <w:r w:rsidRPr="0085325D">
              <w:rPr>
                <w:rFonts w:ascii="Times New Roman" w:eastAsia="Calibri" w:hAnsi="Times New Roman" w:cs="Times New Roman"/>
                <w:bCs/>
                <w:sz w:val="24"/>
                <w:szCs w:val="24"/>
              </w:rPr>
              <w:t xml:space="preserve">Применяемая система </w:t>
            </w:r>
            <w:proofErr w:type="spellStart"/>
            <w:proofErr w:type="gramStart"/>
            <w:r w:rsidRPr="0085325D">
              <w:rPr>
                <w:rFonts w:ascii="Times New Roman" w:eastAsia="Calibri" w:hAnsi="Times New Roman" w:cs="Times New Roman"/>
                <w:bCs/>
                <w:sz w:val="24"/>
                <w:szCs w:val="24"/>
              </w:rPr>
              <w:t>налогообложе</w:t>
            </w:r>
            <w:r>
              <w:rPr>
                <w:rFonts w:ascii="Times New Roman" w:eastAsia="Calibri" w:hAnsi="Times New Roman" w:cs="Times New Roman"/>
                <w:bCs/>
                <w:sz w:val="24"/>
                <w:szCs w:val="24"/>
              </w:rPr>
              <w:t>-</w:t>
            </w:r>
            <w:r w:rsidRPr="0085325D">
              <w:rPr>
                <w:rFonts w:ascii="Times New Roman" w:eastAsia="Calibri" w:hAnsi="Times New Roman" w:cs="Times New Roman"/>
                <w:bCs/>
                <w:sz w:val="24"/>
                <w:szCs w:val="24"/>
              </w:rPr>
              <w:t>ния</w:t>
            </w:r>
            <w:proofErr w:type="spellEnd"/>
            <w:proofErr w:type="gramEnd"/>
            <w:r w:rsidRPr="0085325D">
              <w:rPr>
                <w:rFonts w:ascii="Times New Roman" w:eastAsia="Calibri" w:hAnsi="Times New Roman" w:cs="Times New Roman"/>
                <w:bCs/>
                <w:sz w:val="24"/>
                <w:szCs w:val="24"/>
              </w:rPr>
              <w:t xml:space="preserve"> (общая, УСН, ЕНВД, патент)</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rPr>
              <w:t>ФИО генерального директора</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Borders>
              <w:bottom w:val="single" w:sz="4" w:space="0" w:color="auto"/>
            </w:tcBorders>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rPr>
              <w:t>ФИО главного бухгалтера</w:t>
            </w:r>
          </w:p>
        </w:tc>
        <w:tc>
          <w:tcPr>
            <w:tcW w:w="5301" w:type="dxa"/>
            <w:tcBorders>
              <w:bottom w:val="single" w:sz="4" w:space="0" w:color="auto"/>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Borders>
              <w:bottom w:val="single" w:sz="4" w:space="0" w:color="auto"/>
            </w:tcBorders>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rPr>
              <w:t xml:space="preserve">Контакты компании (телефон, </w:t>
            </w:r>
            <w:r w:rsidRPr="0085325D">
              <w:rPr>
                <w:rFonts w:ascii="Times New Roman" w:eastAsia="Calibri" w:hAnsi="Times New Roman" w:cs="Times New Roman"/>
                <w:sz w:val="24"/>
                <w:szCs w:val="24"/>
                <w:lang w:val="en-US"/>
              </w:rPr>
              <w:t>e</w:t>
            </w:r>
            <w:r w:rsidRPr="0085325D">
              <w:rPr>
                <w:rFonts w:ascii="Times New Roman" w:eastAsia="Calibri" w:hAnsi="Times New Roman" w:cs="Times New Roman"/>
                <w:sz w:val="24"/>
                <w:szCs w:val="24"/>
              </w:rPr>
              <w:t>-</w:t>
            </w:r>
            <w:r w:rsidRPr="0085325D">
              <w:rPr>
                <w:rFonts w:ascii="Times New Roman" w:eastAsia="Calibri" w:hAnsi="Times New Roman" w:cs="Times New Roman"/>
                <w:sz w:val="24"/>
                <w:szCs w:val="24"/>
                <w:lang w:val="en-US"/>
              </w:rPr>
              <w:t>mail</w:t>
            </w:r>
            <w:r w:rsidRPr="0085325D">
              <w:rPr>
                <w:rFonts w:ascii="Times New Roman" w:eastAsia="Calibri" w:hAnsi="Times New Roman" w:cs="Times New Roman"/>
                <w:sz w:val="24"/>
                <w:szCs w:val="24"/>
              </w:rPr>
              <w:t>)</w:t>
            </w:r>
          </w:p>
        </w:tc>
        <w:tc>
          <w:tcPr>
            <w:tcW w:w="5301" w:type="dxa"/>
            <w:tcBorders>
              <w:bottom w:val="single" w:sz="4" w:space="0" w:color="auto"/>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trHeight w:val="154"/>
          <w:jc w:val="center"/>
        </w:trPr>
        <w:tc>
          <w:tcPr>
            <w:tcW w:w="9642" w:type="dxa"/>
            <w:gridSpan w:val="2"/>
            <w:tcBorders>
              <w:top w:val="single" w:sz="4" w:space="0" w:color="auto"/>
              <w:left w:val="nil"/>
              <w:bottom w:val="single" w:sz="4" w:space="0" w:color="auto"/>
              <w:right w:val="nil"/>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Borders>
              <w:top w:val="single" w:sz="4" w:space="0" w:color="auto"/>
            </w:tcBorders>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rPr>
              <w:lastRenderedPageBreak/>
              <w:t>ФИО контактного лица</w:t>
            </w:r>
          </w:p>
        </w:tc>
        <w:tc>
          <w:tcPr>
            <w:tcW w:w="5301" w:type="dxa"/>
            <w:tcBorders>
              <w:top w:val="single" w:sz="4" w:space="0" w:color="auto"/>
            </w:tcBorders>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rPr>
              <w:t>Контактный телефон</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r w:rsidR="00F5000D" w:rsidRPr="0085325D" w:rsidTr="00641D0B">
        <w:trPr>
          <w:jc w:val="center"/>
        </w:trPr>
        <w:tc>
          <w:tcPr>
            <w:tcW w:w="4341" w:type="dxa"/>
          </w:tcPr>
          <w:p w:rsidR="00F5000D" w:rsidRPr="0085325D" w:rsidRDefault="00F5000D" w:rsidP="00641D0B">
            <w:pPr>
              <w:autoSpaceDE w:val="0"/>
              <w:autoSpaceDN w:val="0"/>
              <w:adjustRightInd w:val="0"/>
              <w:spacing w:after="0" w:line="240" w:lineRule="auto"/>
              <w:rPr>
                <w:rFonts w:ascii="Times New Roman" w:eastAsia="Calibri" w:hAnsi="Times New Roman" w:cs="Times New Roman"/>
                <w:sz w:val="24"/>
                <w:szCs w:val="24"/>
              </w:rPr>
            </w:pPr>
            <w:r w:rsidRPr="0085325D">
              <w:rPr>
                <w:rFonts w:ascii="Times New Roman" w:eastAsia="Calibri" w:hAnsi="Times New Roman" w:cs="Times New Roman"/>
                <w:sz w:val="24"/>
                <w:szCs w:val="24"/>
                <w:lang w:val="en-US"/>
              </w:rPr>
              <w:t>E</w:t>
            </w:r>
            <w:r w:rsidRPr="0085325D">
              <w:rPr>
                <w:rFonts w:ascii="Times New Roman" w:eastAsia="Calibri" w:hAnsi="Times New Roman" w:cs="Times New Roman"/>
                <w:sz w:val="24"/>
                <w:szCs w:val="24"/>
              </w:rPr>
              <w:t>-</w:t>
            </w:r>
            <w:r w:rsidRPr="0085325D">
              <w:rPr>
                <w:rFonts w:ascii="Times New Roman" w:eastAsia="Calibri" w:hAnsi="Times New Roman" w:cs="Times New Roman"/>
                <w:sz w:val="24"/>
                <w:szCs w:val="24"/>
                <w:lang w:val="en-US"/>
              </w:rPr>
              <w:t>mail</w:t>
            </w:r>
          </w:p>
        </w:tc>
        <w:tc>
          <w:tcPr>
            <w:tcW w:w="5301" w:type="dxa"/>
          </w:tcPr>
          <w:p w:rsidR="00F5000D" w:rsidRPr="0085325D" w:rsidRDefault="00F5000D" w:rsidP="00641D0B">
            <w:pPr>
              <w:autoSpaceDE w:val="0"/>
              <w:autoSpaceDN w:val="0"/>
              <w:adjustRightInd w:val="0"/>
              <w:spacing w:after="0" w:line="240" w:lineRule="auto"/>
              <w:jc w:val="both"/>
              <w:rPr>
                <w:rFonts w:ascii="Times New Roman" w:eastAsia="Calibri" w:hAnsi="Times New Roman" w:cs="Times New Roman"/>
                <w:sz w:val="24"/>
                <w:szCs w:val="24"/>
              </w:rPr>
            </w:pPr>
          </w:p>
        </w:tc>
      </w:tr>
    </w:tbl>
    <w:p w:rsidR="00F5000D" w:rsidRPr="00050777" w:rsidRDefault="00F5000D" w:rsidP="00F5000D">
      <w:pPr>
        <w:autoSpaceDE w:val="0"/>
        <w:autoSpaceDN w:val="0"/>
        <w:adjustRightInd w:val="0"/>
        <w:spacing w:before="120" w:after="0" w:line="240" w:lineRule="auto"/>
        <w:jc w:val="both"/>
        <w:rPr>
          <w:rFonts w:ascii="Times New Roman" w:eastAsia="Times New Roman" w:hAnsi="Times New Roman" w:cs="Times New Roman"/>
          <w:sz w:val="28"/>
          <w:szCs w:val="28"/>
        </w:rPr>
      </w:pPr>
      <w:r w:rsidRPr="00050777">
        <w:rPr>
          <w:rFonts w:ascii="Times New Roman" w:eastAsia="Calibri" w:hAnsi="Times New Roman" w:cs="Times New Roman"/>
          <w:sz w:val="28"/>
          <w:szCs w:val="28"/>
        </w:rPr>
        <w:t>Настоящей заявкой подтверждаем</w:t>
      </w:r>
      <w:r>
        <w:rPr>
          <w:rFonts w:ascii="Times New Roman" w:eastAsia="Calibri" w:hAnsi="Times New Roman" w:cs="Times New Roman"/>
          <w:sz w:val="28"/>
          <w:szCs w:val="28"/>
        </w:rPr>
        <w:t xml:space="preserve">, что </w:t>
      </w:r>
      <w:r w:rsidRPr="00050777">
        <w:rPr>
          <w:rFonts w:ascii="Times New Roman" w:eastAsia="Times New Roman" w:hAnsi="Times New Roman" w:cs="Times New Roman"/>
          <w:sz w:val="28"/>
          <w:szCs w:val="28"/>
        </w:rPr>
        <w:t>______________</w:t>
      </w:r>
      <w:r>
        <w:rPr>
          <w:rFonts w:ascii="Times New Roman" w:eastAsia="Times New Roman" w:hAnsi="Times New Roman" w:cs="Times New Roman"/>
          <w:sz w:val="28"/>
          <w:szCs w:val="28"/>
        </w:rPr>
        <w:t>_______</w:t>
      </w:r>
      <w:r w:rsidRPr="00050777">
        <w:rPr>
          <w:rFonts w:ascii="Times New Roman" w:eastAsia="Times New Roman" w:hAnsi="Times New Roman" w:cs="Times New Roman"/>
          <w:sz w:val="28"/>
          <w:szCs w:val="28"/>
        </w:rPr>
        <w:t>______________</w:t>
      </w:r>
    </w:p>
    <w:p w:rsidR="00F5000D" w:rsidRPr="002A1FB6" w:rsidRDefault="00F5000D" w:rsidP="00F5000D">
      <w:pPr>
        <w:spacing w:after="0" w:line="240" w:lineRule="auto"/>
        <w:ind w:left="3545" w:firstLine="709"/>
        <w:jc w:val="center"/>
        <w:rPr>
          <w:rFonts w:ascii="Times New Roman" w:eastAsia="Times New Roman" w:hAnsi="Times New Roman" w:cs="Times New Roman"/>
          <w:i/>
          <w:sz w:val="20"/>
          <w:szCs w:val="20"/>
        </w:rPr>
      </w:pPr>
      <w:r w:rsidRPr="002A1FB6">
        <w:rPr>
          <w:rFonts w:ascii="Times New Roman" w:eastAsia="Times New Roman" w:hAnsi="Times New Roman" w:cs="Times New Roman"/>
          <w:i/>
          <w:sz w:val="20"/>
          <w:szCs w:val="20"/>
        </w:rPr>
        <w:t>(наименование заявителя)</w:t>
      </w:r>
    </w:p>
    <w:p w:rsidR="00F5000D" w:rsidRPr="00050777" w:rsidRDefault="00F5000D" w:rsidP="00F5000D">
      <w:pPr>
        <w:numPr>
          <w:ilvl w:val="0"/>
          <w:numId w:val="9"/>
        </w:numPr>
        <w:tabs>
          <w:tab w:val="left" w:pos="567"/>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050777">
        <w:rPr>
          <w:rFonts w:ascii="Times New Roman" w:eastAsia="Calibri" w:hAnsi="Times New Roman" w:cs="Times New Roman"/>
          <w:sz w:val="28"/>
          <w:szCs w:val="28"/>
          <w:lang w:eastAsia="en-US"/>
        </w:rPr>
        <w:t xml:space="preserve">соответствует требованиям, установленным </w:t>
      </w:r>
      <w:r>
        <w:rPr>
          <w:rFonts w:ascii="Times New Roman" w:eastAsia="Calibri" w:hAnsi="Times New Roman" w:cs="Times New Roman"/>
          <w:sz w:val="28"/>
          <w:szCs w:val="28"/>
          <w:lang w:eastAsia="en-US"/>
        </w:rPr>
        <w:t>конкурсной документацией;</w:t>
      </w:r>
    </w:p>
    <w:p w:rsidR="00F5000D" w:rsidRPr="00050777" w:rsidRDefault="00F5000D" w:rsidP="00F5000D">
      <w:pPr>
        <w:numPr>
          <w:ilvl w:val="0"/>
          <w:numId w:val="9"/>
        </w:numPr>
        <w:tabs>
          <w:tab w:val="left" w:pos="567"/>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050777">
        <w:rPr>
          <w:rFonts w:ascii="Times New Roman" w:eastAsia="Calibri" w:hAnsi="Times New Roman" w:cs="Times New Roman"/>
          <w:sz w:val="28"/>
          <w:szCs w:val="28"/>
          <w:lang w:eastAsia="en-US"/>
        </w:rPr>
        <w:t>в отношении заявителя не проводятся процедуры ликвидации или банкротства, деятельность заявителя не приостановлена в порядке, предусмотренном Кодексом Российской Федерации об административных правонарушениях;</w:t>
      </w:r>
    </w:p>
    <w:p w:rsidR="00F5000D" w:rsidRPr="00050777" w:rsidRDefault="00F5000D" w:rsidP="00F5000D">
      <w:pPr>
        <w:numPr>
          <w:ilvl w:val="0"/>
          <w:numId w:val="8"/>
        </w:numPr>
        <w:tabs>
          <w:tab w:val="left" w:pos="567"/>
          <w:tab w:val="left" w:pos="993"/>
        </w:tabs>
        <w:spacing w:after="0" w:line="240" w:lineRule="auto"/>
        <w:ind w:left="0" w:firstLine="0"/>
        <w:jc w:val="both"/>
        <w:rPr>
          <w:rFonts w:ascii="Times New Roman" w:eastAsia="Calibri" w:hAnsi="Times New Roman" w:cs="Times New Roman"/>
          <w:sz w:val="28"/>
          <w:szCs w:val="28"/>
          <w:lang w:eastAsia="en-US"/>
        </w:rPr>
      </w:pPr>
      <w:r w:rsidRPr="00050777">
        <w:rPr>
          <w:rFonts w:ascii="Times New Roman" w:eastAsia="Calibri" w:hAnsi="Times New Roman" w:cs="Times New Roman"/>
          <w:sz w:val="28"/>
          <w:szCs w:val="28"/>
          <w:lang w:eastAsia="en-US"/>
        </w:rPr>
        <w:t>заявитель не является получателем аналогичной поддержки из средств федерального, областного или местного бюджетов.</w:t>
      </w:r>
    </w:p>
    <w:p w:rsidR="00F5000D" w:rsidRPr="00050777" w:rsidRDefault="00F5000D" w:rsidP="00F5000D">
      <w:pPr>
        <w:spacing w:before="120" w:after="120" w:line="240" w:lineRule="auto"/>
        <w:jc w:val="center"/>
        <w:rPr>
          <w:rFonts w:ascii="Times New Roman" w:hAnsi="Times New Roman" w:cs="Times New Roman"/>
          <w:sz w:val="28"/>
          <w:szCs w:val="28"/>
        </w:rPr>
      </w:pPr>
      <w:r w:rsidRPr="002A1FB6">
        <w:rPr>
          <w:rFonts w:ascii="Times New Roman" w:hAnsi="Times New Roman" w:cs="Times New Roman"/>
          <w:sz w:val="28"/>
          <w:szCs w:val="28"/>
        </w:rPr>
        <w:t>Показатели деятельности субъекта МСП</w:t>
      </w:r>
    </w:p>
    <w:tbl>
      <w:tblPr>
        <w:tblW w:w="9444" w:type="dxa"/>
        <w:jc w:val="center"/>
        <w:tblInd w:w="-675" w:type="dxa"/>
        <w:tblLayout w:type="fixed"/>
        <w:tblCellMar>
          <w:left w:w="0" w:type="dxa"/>
          <w:right w:w="0" w:type="dxa"/>
        </w:tblCellMar>
        <w:tblLook w:val="04A0"/>
      </w:tblPr>
      <w:tblGrid>
        <w:gridCol w:w="4678"/>
        <w:gridCol w:w="1384"/>
        <w:gridCol w:w="1633"/>
        <w:gridCol w:w="1749"/>
      </w:tblGrid>
      <w:tr w:rsidR="00F5000D" w:rsidRPr="00843C2B" w:rsidTr="00641D0B">
        <w:trPr>
          <w:trHeight w:val="359"/>
          <w:jc w:val="center"/>
        </w:trPr>
        <w:tc>
          <w:tcPr>
            <w:tcW w:w="4678" w:type="dxa"/>
            <w:vMerge w:val="restart"/>
            <w:tcBorders>
              <w:top w:val="single" w:sz="4" w:space="0" w:color="auto"/>
              <w:left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Наименование</w:t>
            </w:r>
          </w:p>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показателя</w:t>
            </w:r>
          </w:p>
        </w:tc>
        <w:tc>
          <w:tcPr>
            <w:tcW w:w="1384" w:type="dxa"/>
            <w:vMerge w:val="restart"/>
            <w:tcBorders>
              <w:top w:val="single" w:sz="4" w:space="0" w:color="auto"/>
              <w:left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 xml:space="preserve">Ед. </w:t>
            </w:r>
            <w:proofErr w:type="spellStart"/>
            <w:r w:rsidRPr="00843C2B">
              <w:rPr>
                <w:rFonts w:ascii="Times New Roman" w:hAnsi="Times New Roman" w:cs="Times New Roman"/>
                <w:sz w:val="28"/>
                <w:szCs w:val="28"/>
              </w:rPr>
              <w:t>изм</w:t>
            </w:r>
            <w:proofErr w:type="spellEnd"/>
            <w:r w:rsidRPr="00843C2B">
              <w:rPr>
                <w:rFonts w:ascii="Times New Roman" w:hAnsi="Times New Roman" w:cs="Times New Roman"/>
                <w:sz w:val="28"/>
                <w:szCs w:val="28"/>
              </w:rPr>
              <w:t>.</w:t>
            </w:r>
          </w:p>
        </w:tc>
        <w:tc>
          <w:tcPr>
            <w:tcW w:w="3382"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Показатели за два года, предшествующих году подачи заявки</w:t>
            </w:r>
          </w:p>
        </w:tc>
      </w:tr>
      <w:tr w:rsidR="00F5000D" w:rsidRPr="00843C2B" w:rsidTr="00641D0B">
        <w:trPr>
          <w:trHeight w:val="423"/>
          <w:jc w:val="center"/>
        </w:trPr>
        <w:tc>
          <w:tcPr>
            <w:tcW w:w="4678" w:type="dxa"/>
            <w:vMerge/>
            <w:tcBorders>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384" w:type="dxa"/>
            <w:vMerge/>
            <w:tcBorders>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 xml:space="preserve">20 ___ </w:t>
            </w:r>
          </w:p>
        </w:tc>
        <w:tc>
          <w:tcPr>
            <w:tcW w:w="1749"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 xml:space="preserve">20 ___ </w:t>
            </w: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rPr>
                <w:rFonts w:ascii="Times New Roman" w:hAnsi="Times New Roman" w:cs="Times New Roman"/>
                <w:sz w:val="28"/>
                <w:szCs w:val="28"/>
              </w:rPr>
            </w:pPr>
            <w:r w:rsidRPr="00843C2B">
              <w:rPr>
                <w:rFonts w:ascii="Times New Roman" w:hAnsi="Times New Roman" w:cs="Times New Roman"/>
                <w:sz w:val="28"/>
                <w:szCs w:val="28"/>
              </w:rPr>
              <w:t>Выручка</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rPr>
                <w:rFonts w:ascii="Times New Roman" w:hAnsi="Times New Roman" w:cs="Times New Roman"/>
                <w:sz w:val="28"/>
                <w:szCs w:val="28"/>
              </w:rPr>
            </w:pPr>
            <w:r w:rsidRPr="00843C2B">
              <w:rPr>
                <w:rFonts w:ascii="Times New Roman" w:hAnsi="Times New Roman" w:cs="Times New Roman"/>
                <w:sz w:val="28"/>
                <w:szCs w:val="28"/>
              </w:rPr>
              <w:t>Финансовый результат (прибыль/убыток)</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rPr>
                <w:rFonts w:ascii="Times New Roman" w:hAnsi="Times New Roman" w:cs="Times New Roman"/>
                <w:sz w:val="28"/>
                <w:szCs w:val="28"/>
              </w:rPr>
            </w:pPr>
            <w:r w:rsidRPr="00843C2B">
              <w:rPr>
                <w:rFonts w:ascii="Times New Roman" w:hAnsi="Times New Roman" w:cs="Times New Roman"/>
                <w:sz w:val="28"/>
                <w:szCs w:val="28"/>
              </w:rPr>
              <w:t>Среднесписочная численность</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 xml:space="preserve">чел. </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rPr>
                <w:rFonts w:ascii="Times New Roman" w:hAnsi="Times New Roman" w:cs="Times New Roman"/>
                <w:sz w:val="28"/>
                <w:szCs w:val="28"/>
              </w:rPr>
            </w:pPr>
            <w:r w:rsidRPr="00843C2B">
              <w:rPr>
                <w:rFonts w:ascii="Times New Roman" w:hAnsi="Times New Roman" w:cs="Times New Roman"/>
                <w:sz w:val="28"/>
                <w:szCs w:val="28"/>
              </w:rPr>
              <w:t xml:space="preserve">Среднемесячная заработная плата  </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rPr>
                <w:rFonts w:ascii="Times New Roman" w:hAnsi="Times New Roman" w:cs="Times New Roman"/>
                <w:sz w:val="28"/>
                <w:szCs w:val="28"/>
              </w:rPr>
            </w:pPr>
            <w:r w:rsidRPr="00843C2B">
              <w:rPr>
                <w:rFonts w:ascii="Times New Roman" w:hAnsi="Times New Roman" w:cs="Times New Roman"/>
                <w:sz w:val="28"/>
                <w:szCs w:val="28"/>
              </w:rPr>
              <w:t xml:space="preserve">Объем налогов, уплаченных в бюджеты всех уровней: </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ind w:left="277"/>
              <w:rPr>
                <w:rFonts w:ascii="Times New Roman" w:hAnsi="Times New Roman" w:cs="Times New Roman"/>
                <w:i/>
                <w:sz w:val="28"/>
                <w:szCs w:val="28"/>
              </w:rPr>
            </w:pPr>
            <w:r w:rsidRPr="00843C2B">
              <w:rPr>
                <w:rFonts w:ascii="Times New Roman" w:hAnsi="Times New Roman" w:cs="Times New Roman"/>
                <w:i/>
                <w:sz w:val="28"/>
                <w:szCs w:val="28"/>
              </w:rPr>
              <w:t>- указать вид налога</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ind w:left="277"/>
              <w:rPr>
                <w:rFonts w:ascii="Times New Roman" w:hAnsi="Times New Roman" w:cs="Times New Roman"/>
                <w:i/>
                <w:sz w:val="28"/>
                <w:szCs w:val="28"/>
              </w:rPr>
            </w:pPr>
            <w:r w:rsidRPr="00843C2B">
              <w:rPr>
                <w:rFonts w:ascii="Times New Roman" w:hAnsi="Times New Roman" w:cs="Times New Roman"/>
                <w:i/>
                <w:sz w:val="28"/>
                <w:szCs w:val="28"/>
              </w:rPr>
              <w:t>- указать вид налога</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r w:rsidR="00F5000D" w:rsidRPr="00843C2B" w:rsidTr="00641D0B">
        <w:trPr>
          <w:trHeight w:val="227"/>
          <w:jc w:val="center"/>
        </w:trPr>
        <w:tc>
          <w:tcPr>
            <w:tcW w:w="4678"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ind w:left="277"/>
              <w:rPr>
                <w:rFonts w:ascii="Times New Roman" w:hAnsi="Times New Roman" w:cs="Times New Roman"/>
                <w:i/>
                <w:sz w:val="28"/>
                <w:szCs w:val="28"/>
              </w:rPr>
            </w:pPr>
            <w:r w:rsidRPr="00843C2B">
              <w:rPr>
                <w:rFonts w:ascii="Times New Roman" w:hAnsi="Times New Roman" w:cs="Times New Roman"/>
                <w:i/>
                <w:sz w:val="28"/>
                <w:szCs w:val="28"/>
              </w:rPr>
              <w:t>- указать вид налога</w:t>
            </w:r>
          </w:p>
        </w:tc>
        <w:tc>
          <w:tcPr>
            <w:tcW w:w="1384" w:type="dxa"/>
            <w:tcBorders>
              <w:top w:val="single" w:sz="4" w:space="0" w:color="auto"/>
              <w:left w:val="single" w:sz="4" w:space="0" w:color="auto"/>
              <w:bottom w:val="single" w:sz="4" w:space="0" w:color="auto"/>
              <w:right w:val="single" w:sz="4" w:space="0" w:color="auto"/>
            </w:tcBorders>
            <w:vAlign w:val="center"/>
          </w:tcPr>
          <w:p w:rsidR="00F5000D" w:rsidRPr="00843C2B" w:rsidRDefault="00F5000D" w:rsidP="00641D0B">
            <w:pPr>
              <w:spacing w:after="0" w:line="240" w:lineRule="auto"/>
              <w:jc w:val="center"/>
              <w:rPr>
                <w:rFonts w:ascii="Times New Roman" w:hAnsi="Times New Roman" w:cs="Times New Roman"/>
                <w:sz w:val="28"/>
                <w:szCs w:val="28"/>
              </w:rPr>
            </w:pPr>
            <w:r w:rsidRPr="00843C2B">
              <w:rPr>
                <w:rFonts w:ascii="Times New Roman" w:hAnsi="Times New Roman" w:cs="Times New Roman"/>
                <w:sz w:val="28"/>
                <w:szCs w:val="28"/>
              </w:rPr>
              <w:t>тыс. руб.</w:t>
            </w:r>
          </w:p>
        </w:tc>
        <w:tc>
          <w:tcPr>
            <w:tcW w:w="1633"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vAlign w:val="center"/>
            <w:hideMark/>
          </w:tcPr>
          <w:p w:rsidR="00F5000D" w:rsidRPr="00843C2B" w:rsidRDefault="00F5000D" w:rsidP="00641D0B">
            <w:pPr>
              <w:spacing w:after="0" w:line="240" w:lineRule="auto"/>
              <w:jc w:val="center"/>
              <w:rPr>
                <w:rFonts w:ascii="Times New Roman" w:hAnsi="Times New Roman" w:cs="Times New Roman"/>
                <w:sz w:val="28"/>
                <w:szCs w:val="28"/>
              </w:rPr>
            </w:pPr>
          </w:p>
        </w:tc>
        <w:tc>
          <w:tcPr>
            <w:tcW w:w="1749" w:type="dxa"/>
            <w:tcBorders>
              <w:top w:val="single" w:sz="4" w:space="0" w:color="auto"/>
              <w:left w:val="single" w:sz="4" w:space="0" w:color="auto"/>
              <w:bottom w:val="single" w:sz="4" w:space="0" w:color="auto"/>
              <w:right w:val="single" w:sz="4" w:space="0" w:color="auto"/>
            </w:tcBorders>
          </w:tcPr>
          <w:p w:rsidR="00F5000D" w:rsidRPr="00843C2B" w:rsidRDefault="00F5000D" w:rsidP="00641D0B">
            <w:pPr>
              <w:spacing w:after="0" w:line="240" w:lineRule="auto"/>
              <w:jc w:val="center"/>
              <w:rPr>
                <w:rFonts w:ascii="Times New Roman" w:hAnsi="Times New Roman" w:cs="Times New Roman"/>
                <w:sz w:val="28"/>
                <w:szCs w:val="28"/>
              </w:rPr>
            </w:pPr>
          </w:p>
        </w:tc>
      </w:tr>
    </w:tbl>
    <w:p w:rsidR="00F5000D" w:rsidRDefault="00F5000D" w:rsidP="00F5000D">
      <w:pPr>
        <w:tabs>
          <w:tab w:val="left" w:pos="567"/>
        </w:tabs>
        <w:autoSpaceDE w:val="0"/>
        <w:autoSpaceDN w:val="0"/>
        <w:adjustRightInd w:val="0"/>
        <w:spacing w:before="120" w:after="0" w:line="240" w:lineRule="auto"/>
        <w:jc w:val="both"/>
        <w:rPr>
          <w:rFonts w:ascii="Times New Roman" w:eastAsia="Calibri" w:hAnsi="Times New Roman" w:cs="Times New Roman"/>
          <w:sz w:val="28"/>
          <w:szCs w:val="28"/>
        </w:rPr>
      </w:pPr>
    </w:p>
    <w:p w:rsidR="00F5000D" w:rsidRPr="00050777" w:rsidRDefault="00F5000D" w:rsidP="00F5000D">
      <w:pPr>
        <w:tabs>
          <w:tab w:val="left" w:pos="1276"/>
        </w:tabs>
        <w:autoSpaceDE w:val="0"/>
        <w:autoSpaceDN w:val="0"/>
        <w:adjustRightInd w:val="0"/>
        <w:spacing w:before="120" w:after="0" w:line="240" w:lineRule="auto"/>
        <w:ind w:firstLine="709"/>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 xml:space="preserve">Настоящим гарантирую достоверность представленной информации, а также всех приложенных к настоящей заявке документов. </w:t>
      </w:r>
    </w:p>
    <w:p w:rsidR="00F5000D" w:rsidRPr="00050777" w:rsidRDefault="00F5000D" w:rsidP="00F5000D">
      <w:pPr>
        <w:tabs>
          <w:tab w:val="left" w:pos="1276"/>
        </w:tabs>
        <w:autoSpaceDE w:val="0"/>
        <w:autoSpaceDN w:val="0"/>
        <w:adjustRightInd w:val="0"/>
        <w:spacing w:after="0" w:line="240" w:lineRule="auto"/>
        <w:ind w:firstLine="709"/>
        <w:jc w:val="both"/>
        <w:rPr>
          <w:rFonts w:ascii="Times New Roman" w:eastAsia="Calibri" w:hAnsi="Times New Roman" w:cs="Times New Roman"/>
          <w:iCs/>
          <w:sz w:val="28"/>
          <w:szCs w:val="28"/>
        </w:rPr>
      </w:pPr>
      <w:r w:rsidRPr="00050777">
        <w:rPr>
          <w:rFonts w:ascii="Times New Roman" w:eastAsia="Calibri" w:hAnsi="Times New Roman" w:cs="Times New Roman"/>
          <w:sz w:val="28"/>
          <w:szCs w:val="28"/>
        </w:rPr>
        <w:t>Д</w:t>
      </w:r>
      <w:r w:rsidRPr="00050777">
        <w:rPr>
          <w:rFonts w:ascii="Times New Roman" w:hAnsi="Times New Roman" w:cs="Times New Roman"/>
          <w:sz w:val="28"/>
          <w:szCs w:val="28"/>
        </w:rPr>
        <w:t xml:space="preserve">аю согласие на обработку, уточнение, использование и включение информации, содержащейся в заявке, в базы данных. </w:t>
      </w:r>
    </w:p>
    <w:p w:rsidR="00F5000D" w:rsidRPr="00050777" w:rsidRDefault="00F5000D" w:rsidP="00F5000D">
      <w:pPr>
        <w:tabs>
          <w:tab w:val="left" w:pos="567"/>
        </w:tabs>
        <w:autoSpaceDE w:val="0"/>
        <w:autoSpaceDN w:val="0"/>
        <w:adjustRightInd w:val="0"/>
        <w:spacing w:after="0" w:line="240" w:lineRule="auto"/>
        <w:jc w:val="both"/>
        <w:rPr>
          <w:rFonts w:ascii="Times New Roman" w:hAnsi="Times New Roman" w:cs="Times New Roman"/>
          <w:sz w:val="28"/>
          <w:szCs w:val="28"/>
        </w:rPr>
      </w:pPr>
    </w:p>
    <w:tbl>
      <w:tblPr>
        <w:tblW w:w="9889" w:type="dxa"/>
        <w:tblLook w:val="04A0"/>
      </w:tblPr>
      <w:tblGrid>
        <w:gridCol w:w="4696"/>
        <w:gridCol w:w="2173"/>
        <w:gridCol w:w="668"/>
        <w:gridCol w:w="2352"/>
      </w:tblGrid>
      <w:tr w:rsidR="00F5000D" w:rsidRPr="00050777" w:rsidTr="00641D0B">
        <w:tc>
          <w:tcPr>
            <w:tcW w:w="4503" w:type="dxa"/>
          </w:tcPr>
          <w:p w:rsidR="00F5000D" w:rsidRPr="00050777" w:rsidRDefault="00F5000D" w:rsidP="00641D0B">
            <w:pPr>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________________________________</w:t>
            </w:r>
          </w:p>
        </w:tc>
        <w:tc>
          <w:tcPr>
            <w:tcW w:w="2424" w:type="dxa"/>
            <w:tcBorders>
              <w:bottom w:val="single" w:sz="4" w:space="0" w:color="auto"/>
            </w:tcBorders>
          </w:tcPr>
          <w:p w:rsidR="00F5000D" w:rsidRPr="00050777" w:rsidRDefault="00F5000D" w:rsidP="00641D0B">
            <w:pPr>
              <w:spacing w:after="0" w:line="240" w:lineRule="auto"/>
              <w:jc w:val="both"/>
              <w:rPr>
                <w:rFonts w:ascii="Times New Roman" w:eastAsia="Calibri" w:hAnsi="Times New Roman" w:cs="Times New Roman"/>
                <w:sz w:val="28"/>
                <w:szCs w:val="28"/>
              </w:rPr>
            </w:pPr>
          </w:p>
        </w:tc>
        <w:tc>
          <w:tcPr>
            <w:tcW w:w="238" w:type="dxa"/>
          </w:tcPr>
          <w:p w:rsidR="00F5000D" w:rsidRPr="00050777" w:rsidRDefault="00F5000D" w:rsidP="00641D0B">
            <w:pPr>
              <w:spacing w:after="0" w:line="240" w:lineRule="auto"/>
              <w:jc w:val="both"/>
              <w:rPr>
                <w:rFonts w:ascii="Times New Roman" w:eastAsia="Calibri" w:hAnsi="Times New Roman" w:cs="Times New Roman"/>
                <w:sz w:val="28"/>
                <w:szCs w:val="28"/>
              </w:rPr>
            </w:pPr>
          </w:p>
        </w:tc>
        <w:tc>
          <w:tcPr>
            <w:tcW w:w="2724" w:type="dxa"/>
            <w:tcBorders>
              <w:bottom w:val="single" w:sz="4" w:space="0" w:color="auto"/>
            </w:tcBorders>
          </w:tcPr>
          <w:p w:rsidR="00F5000D" w:rsidRPr="00050777" w:rsidRDefault="00F5000D" w:rsidP="00641D0B">
            <w:pPr>
              <w:spacing w:after="0" w:line="240" w:lineRule="auto"/>
              <w:jc w:val="both"/>
              <w:rPr>
                <w:rFonts w:ascii="Times New Roman" w:eastAsia="Calibri" w:hAnsi="Times New Roman" w:cs="Times New Roman"/>
                <w:sz w:val="28"/>
                <w:szCs w:val="28"/>
              </w:rPr>
            </w:pPr>
          </w:p>
        </w:tc>
      </w:tr>
      <w:tr w:rsidR="00F5000D" w:rsidRPr="00072A84" w:rsidTr="00641D0B">
        <w:tc>
          <w:tcPr>
            <w:tcW w:w="4503" w:type="dxa"/>
          </w:tcPr>
          <w:p w:rsidR="00F5000D" w:rsidRPr="00072A84" w:rsidRDefault="00F5000D" w:rsidP="00641D0B">
            <w:pPr>
              <w:spacing w:after="0" w:line="240" w:lineRule="auto"/>
              <w:jc w:val="both"/>
              <w:rPr>
                <w:rFonts w:ascii="Times New Roman" w:eastAsia="Calibri" w:hAnsi="Times New Roman" w:cs="Times New Roman"/>
                <w:sz w:val="20"/>
                <w:szCs w:val="20"/>
              </w:rPr>
            </w:pPr>
            <w:r w:rsidRPr="00072A84">
              <w:rPr>
                <w:rFonts w:ascii="Times New Roman" w:eastAsia="Calibri" w:hAnsi="Times New Roman" w:cs="Times New Roman"/>
                <w:i/>
                <w:sz w:val="20"/>
                <w:szCs w:val="20"/>
              </w:rPr>
              <w:t xml:space="preserve">        (наименование должности руководителя)</w:t>
            </w:r>
          </w:p>
        </w:tc>
        <w:tc>
          <w:tcPr>
            <w:tcW w:w="2424" w:type="dxa"/>
            <w:tcBorders>
              <w:top w:val="single" w:sz="4" w:space="0" w:color="auto"/>
            </w:tcBorders>
          </w:tcPr>
          <w:p w:rsidR="00F5000D" w:rsidRPr="00072A84" w:rsidRDefault="00F5000D" w:rsidP="00641D0B">
            <w:pPr>
              <w:spacing w:after="0" w:line="240" w:lineRule="auto"/>
              <w:jc w:val="center"/>
              <w:rPr>
                <w:rFonts w:ascii="Times New Roman" w:eastAsia="Calibri" w:hAnsi="Times New Roman" w:cs="Times New Roman"/>
                <w:i/>
                <w:sz w:val="20"/>
                <w:szCs w:val="20"/>
              </w:rPr>
            </w:pPr>
            <w:r w:rsidRPr="00072A84">
              <w:rPr>
                <w:rFonts w:ascii="Times New Roman" w:eastAsia="Calibri" w:hAnsi="Times New Roman" w:cs="Times New Roman"/>
                <w:i/>
                <w:sz w:val="20"/>
                <w:szCs w:val="20"/>
              </w:rPr>
              <w:t xml:space="preserve">(подпись) </w:t>
            </w:r>
          </w:p>
        </w:tc>
        <w:tc>
          <w:tcPr>
            <w:tcW w:w="238" w:type="dxa"/>
          </w:tcPr>
          <w:p w:rsidR="00F5000D" w:rsidRPr="00072A84" w:rsidRDefault="00F5000D" w:rsidP="00641D0B">
            <w:pPr>
              <w:spacing w:after="0" w:line="240" w:lineRule="auto"/>
              <w:jc w:val="center"/>
              <w:rPr>
                <w:rFonts w:ascii="Times New Roman" w:eastAsia="Calibri" w:hAnsi="Times New Roman" w:cs="Times New Roman"/>
                <w:i/>
                <w:sz w:val="20"/>
                <w:szCs w:val="20"/>
              </w:rPr>
            </w:pPr>
          </w:p>
        </w:tc>
        <w:tc>
          <w:tcPr>
            <w:tcW w:w="2724" w:type="dxa"/>
            <w:tcBorders>
              <w:top w:val="single" w:sz="4" w:space="0" w:color="auto"/>
            </w:tcBorders>
          </w:tcPr>
          <w:p w:rsidR="00F5000D" w:rsidRPr="00072A84" w:rsidRDefault="00F5000D" w:rsidP="00641D0B">
            <w:pPr>
              <w:spacing w:after="0" w:line="240" w:lineRule="auto"/>
              <w:jc w:val="center"/>
              <w:rPr>
                <w:rFonts w:ascii="Times New Roman" w:eastAsia="Calibri" w:hAnsi="Times New Roman" w:cs="Times New Roman"/>
                <w:i/>
                <w:sz w:val="20"/>
                <w:szCs w:val="20"/>
              </w:rPr>
            </w:pPr>
            <w:r w:rsidRPr="00072A84">
              <w:rPr>
                <w:rFonts w:ascii="Times New Roman" w:eastAsia="Calibri" w:hAnsi="Times New Roman" w:cs="Times New Roman"/>
                <w:i/>
                <w:sz w:val="20"/>
                <w:szCs w:val="20"/>
              </w:rPr>
              <w:t>ФИО</w:t>
            </w:r>
          </w:p>
        </w:tc>
      </w:tr>
      <w:tr w:rsidR="00F5000D" w:rsidRPr="00050777" w:rsidTr="00641D0B">
        <w:trPr>
          <w:trHeight w:val="664"/>
        </w:trPr>
        <w:tc>
          <w:tcPr>
            <w:tcW w:w="4503" w:type="dxa"/>
          </w:tcPr>
          <w:p w:rsidR="00F5000D" w:rsidRPr="00050777" w:rsidRDefault="00F5000D" w:rsidP="00641D0B">
            <w:pPr>
              <w:spacing w:after="0" w:line="240" w:lineRule="auto"/>
              <w:jc w:val="both"/>
              <w:rPr>
                <w:rFonts w:ascii="Times New Roman" w:eastAsia="Calibri" w:hAnsi="Times New Roman" w:cs="Times New Roman"/>
                <w:sz w:val="28"/>
                <w:szCs w:val="28"/>
              </w:rPr>
            </w:pPr>
          </w:p>
          <w:p w:rsidR="00F5000D" w:rsidRPr="00050777" w:rsidRDefault="00F5000D" w:rsidP="00641D0B">
            <w:pPr>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 xml:space="preserve">Главный бухгалтер </w:t>
            </w:r>
          </w:p>
        </w:tc>
        <w:tc>
          <w:tcPr>
            <w:tcW w:w="2424" w:type="dxa"/>
            <w:tcBorders>
              <w:bottom w:val="single" w:sz="4" w:space="0" w:color="auto"/>
            </w:tcBorders>
          </w:tcPr>
          <w:p w:rsidR="00F5000D" w:rsidRPr="00050777" w:rsidRDefault="00F5000D" w:rsidP="00641D0B">
            <w:pPr>
              <w:spacing w:after="0" w:line="240" w:lineRule="auto"/>
              <w:jc w:val="both"/>
              <w:rPr>
                <w:rFonts w:ascii="Times New Roman" w:eastAsia="Calibri" w:hAnsi="Times New Roman" w:cs="Times New Roman"/>
                <w:sz w:val="28"/>
                <w:szCs w:val="28"/>
              </w:rPr>
            </w:pPr>
          </w:p>
        </w:tc>
        <w:tc>
          <w:tcPr>
            <w:tcW w:w="238" w:type="dxa"/>
          </w:tcPr>
          <w:p w:rsidR="00F5000D" w:rsidRPr="00050777" w:rsidRDefault="00F5000D" w:rsidP="00641D0B">
            <w:pPr>
              <w:spacing w:after="0" w:line="240" w:lineRule="auto"/>
              <w:jc w:val="both"/>
              <w:rPr>
                <w:rFonts w:ascii="Times New Roman" w:eastAsia="Calibri" w:hAnsi="Times New Roman" w:cs="Times New Roman"/>
                <w:sz w:val="28"/>
                <w:szCs w:val="28"/>
              </w:rPr>
            </w:pPr>
          </w:p>
        </w:tc>
        <w:tc>
          <w:tcPr>
            <w:tcW w:w="2724" w:type="dxa"/>
            <w:tcBorders>
              <w:bottom w:val="single" w:sz="4" w:space="0" w:color="auto"/>
            </w:tcBorders>
          </w:tcPr>
          <w:p w:rsidR="00F5000D" w:rsidRPr="00050777" w:rsidRDefault="00F5000D" w:rsidP="00641D0B">
            <w:pPr>
              <w:spacing w:after="0" w:line="240" w:lineRule="auto"/>
              <w:jc w:val="both"/>
              <w:rPr>
                <w:rFonts w:ascii="Times New Roman" w:eastAsia="Calibri" w:hAnsi="Times New Roman" w:cs="Times New Roman"/>
                <w:sz w:val="28"/>
                <w:szCs w:val="28"/>
              </w:rPr>
            </w:pPr>
          </w:p>
        </w:tc>
      </w:tr>
      <w:tr w:rsidR="00F5000D" w:rsidRPr="00050777" w:rsidTr="00641D0B">
        <w:tc>
          <w:tcPr>
            <w:tcW w:w="4503" w:type="dxa"/>
            <w:tcBorders>
              <w:bottom w:val="single" w:sz="4" w:space="0" w:color="auto"/>
            </w:tcBorders>
          </w:tcPr>
          <w:p w:rsidR="00F5000D" w:rsidRDefault="00F5000D" w:rsidP="00641D0B">
            <w:pPr>
              <w:spacing w:after="0" w:line="240" w:lineRule="auto"/>
              <w:jc w:val="both"/>
              <w:rPr>
                <w:rFonts w:ascii="Times New Roman" w:eastAsia="Calibri" w:hAnsi="Times New Roman" w:cs="Times New Roman"/>
                <w:sz w:val="28"/>
                <w:szCs w:val="28"/>
              </w:rPr>
            </w:pPr>
          </w:p>
          <w:p w:rsidR="00F5000D" w:rsidRPr="00050777" w:rsidRDefault="00F5000D" w:rsidP="00641D0B">
            <w:pPr>
              <w:spacing w:after="0" w:line="240" w:lineRule="auto"/>
              <w:jc w:val="both"/>
              <w:rPr>
                <w:rFonts w:ascii="Times New Roman" w:eastAsia="Calibri" w:hAnsi="Times New Roman" w:cs="Times New Roman"/>
                <w:sz w:val="28"/>
                <w:szCs w:val="28"/>
              </w:rPr>
            </w:pPr>
          </w:p>
        </w:tc>
        <w:tc>
          <w:tcPr>
            <w:tcW w:w="2424" w:type="dxa"/>
            <w:tcBorders>
              <w:top w:val="single" w:sz="4" w:space="0" w:color="auto"/>
            </w:tcBorders>
          </w:tcPr>
          <w:p w:rsidR="00F5000D" w:rsidRPr="00072A84" w:rsidRDefault="00F5000D" w:rsidP="00641D0B">
            <w:pPr>
              <w:spacing w:after="0" w:line="240" w:lineRule="auto"/>
              <w:jc w:val="center"/>
              <w:rPr>
                <w:rFonts w:ascii="Times New Roman" w:eastAsia="Calibri" w:hAnsi="Times New Roman" w:cs="Times New Roman"/>
                <w:i/>
                <w:sz w:val="20"/>
                <w:szCs w:val="20"/>
              </w:rPr>
            </w:pPr>
            <w:r w:rsidRPr="00072A84">
              <w:rPr>
                <w:rFonts w:ascii="Times New Roman" w:eastAsia="Calibri" w:hAnsi="Times New Roman" w:cs="Times New Roman"/>
                <w:i/>
                <w:sz w:val="20"/>
                <w:szCs w:val="20"/>
              </w:rPr>
              <w:t>(подпись)</w:t>
            </w:r>
          </w:p>
        </w:tc>
        <w:tc>
          <w:tcPr>
            <w:tcW w:w="238" w:type="dxa"/>
          </w:tcPr>
          <w:p w:rsidR="00F5000D" w:rsidRPr="00072A84" w:rsidRDefault="00F5000D" w:rsidP="00641D0B">
            <w:pPr>
              <w:spacing w:after="0" w:line="240" w:lineRule="auto"/>
              <w:jc w:val="center"/>
              <w:rPr>
                <w:rFonts w:ascii="Times New Roman" w:eastAsia="Calibri" w:hAnsi="Times New Roman" w:cs="Times New Roman"/>
                <w:i/>
                <w:sz w:val="20"/>
                <w:szCs w:val="20"/>
              </w:rPr>
            </w:pPr>
          </w:p>
        </w:tc>
        <w:tc>
          <w:tcPr>
            <w:tcW w:w="2724" w:type="dxa"/>
            <w:tcBorders>
              <w:top w:val="single" w:sz="4" w:space="0" w:color="auto"/>
            </w:tcBorders>
          </w:tcPr>
          <w:p w:rsidR="00F5000D" w:rsidRPr="00072A84" w:rsidRDefault="00F5000D" w:rsidP="00641D0B">
            <w:pPr>
              <w:spacing w:after="0" w:line="240" w:lineRule="auto"/>
              <w:jc w:val="center"/>
              <w:rPr>
                <w:rFonts w:ascii="Times New Roman" w:eastAsia="Calibri" w:hAnsi="Times New Roman" w:cs="Times New Roman"/>
                <w:i/>
                <w:sz w:val="20"/>
                <w:szCs w:val="20"/>
              </w:rPr>
            </w:pPr>
            <w:r w:rsidRPr="00072A84">
              <w:rPr>
                <w:rFonts w:ascii="Times New Roman" w:eastAsia="Calibri" w:hAnsi="Times New Roman" w:cs="Times New Roman"/>
                <w:i/>
                <w:sz w:val="20"/>
                <w:szCs w:val="20"/>
              </w:rPr>
              <w:t>ФИО</w:t>
            </w:r>
          </w:p>
        </w:tc>
      </w:tr>
      <w:tr w:rsidR="00F5000D" w:rsidRPr="00050777" w:rsidTr="00641D0B">
        <w:tc>
          <w:tcPr>
            <w:tcW w:w="4503" w:type="dxa"/>
            <w:tcBorders>
              <w:top w:val="single" w:sz="4" w:space="0" w:color="auto"/>
            </w:tcBorders>
          </w:tcPr>
          <w:p w:rsidR="00F5000D" w:rsidRPr="00072A84" w:rsidRDefault="00F5000D" w:rsidP="00641D0B">
            <w:pPr>
              <w:spacing w:after="0" w:line="240" w:lineRule="auto"/>
              <w:jc w:val="center"/>
              <w:rPr>
                <w:rFonts w:ascii="Times New Roman" w:eastAsia="Calibri" w:hAnsi="Times New Roman" w:cs="Times New Roman"/>
                <w:i/>
                <w:sz w:val="20"/>
                <w:szCs w:val="20"/>
              </w:rPr>
            </w:pPr>
            <w:r w:rsidRPr="00072A84">
              <w:rPr>
                <w:rFonts w:ascii="Times New Roman" w:eastAsia="Calibri" w:hAnsi="Times New Roman" w:cs="Times New Roman"/>
                <w:i/>
                <w:sz w:val="20"/>
                <w:szCs w:val="20"/>
              </w:rPr>
              <w:t>дата</w:t>
            </w:r>
          </w:p>
        </w:tc>
        <w:tc>
          <w:tcPr>
            <w:tcW w:w="2424" w:type="dxa"/>
          </w:tcPr>
          <w:p w:rsidR="00F5000D" w:rsidRPr="00050777" w:rsidRDefault="00F5000D" w:rsidP="00641D0B">
            <w:pPr>
              <w:spacing w:after="0" w:line="240" w:lineRule="auto"/>
              <w:jc w:val="center"/>
              <w:rPr>
                <w:rFonts w:ascii="Times New Roman" w:eastAsia="Calibri" w:hAnsi="Times New Roman" w:cs="Times New Roman"/>
                <w:i/>
                <w:sz w:val="28"/>
                <w:szCs w:val="28"/>
              </w:rPr>
            </w:pPr>
          </w:p>
        </w:tc>
        <w:tc>
          <w:tcPr>
            <w:tcW w:w="238" w:type="dxa"/>
          </w:tcPr>
          <w:p w:rsidR="00F5000D" w:rsidRPr="00050777" w:rsidRDefault="00F5000D" w:rsidP="00641D0B">
            <w:pPr>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МП</w:t>
            </w:r>
          </w:p>
        </w:tc>
        <w:tc>
          <w:tcPr>
            <w:tcW w:w="2724" w:type="dxa"/>
          </w:tcPr>
          <w:p w:rsidR="00F5000D" w:rsidRPr="00050777" w:rsidRDefault="00F5000D" w:rsidP="00641D0B">
            <w:pPr>
              <w:spacing w:after="0" w:line="240" w:lineRule="auto"/>
              <w:jc w:val="center"/>
              <w:rPr>
                <w:rFonts w:ascii="Times New Roman" w:eastAsia="Calibri" w:hAnsi="Times New Roman" w:cs="Times New Roman"/>
                <w:i/>
                <w:sz w:val="28"/>
                <w:szCs w:val="28"/>
              </w:rPr>
            </w:pPr>
          </w:p>
        </w:tc>
      </w:tr>
    </w:tbl>
    <w:p w:rsidR="00F5000D" w:rsidRPr="00050777" w:rsidRDefault="00F5000D" w:rsidP="00F5000D">
      <w:pPr>
        <w:tabs>
          <w:tab w:val="left" w:pos="567"/>
        </w:tabs>
        <w:autoSpaceDE w:val="0"/>
        <w:autoSpaceDN w:val="0"/>
        <w:adjustRightInd w:val="0"/>
        <w:spacing w:after="0" w:line="240" w:lineRule="auto"/>
        <w:jc w:val="center"/>
        <w:rPr>
          <w:rFonts w:ascii="Times New Roman" w:hAnsi="Times New Roman" w:cs="Times New Roman"/>
          <w:sz w:val="28"/>
          <w:szCs w:val="28"/>
        </w:rPr>
      </w:pPr>
      <w:r w:rsidRPr="00050777">
        <w:rPr>
          <w:rFonts w:ascii="Times New Roman" w:hAnsi="Times New Roman" w:cs="Times New Roman"/>
          <w:sz w:val="28"/>
          <w:szCs w:val="28"/>
        </w:rPr>
        <w:t>_____________________</w:t>
      </w:r>
    </w:p>
    <w:p w:rsidR="00F5000D" w:rsidRPr="00050777" w:rsidRDefault="00F5000D" w:rsidP="00F5000D">
      <w:pPr>
        <w:pStyle w:val="ConsPlusNormal"/>
        <w:ind w:left="3969" w:firstLine="0"/>
        <w:jc w:val="center"/>
        <w:rPr>
          <w:rFonts w:ascii="Times New Roman" w:eastAsia="Calibri" w:hAnsi="Times New Roman" w:cs="Times New Roman"/>
          <w:iCs/>
          <w:sz w:val="28"/>
          <w:szCs w:val="28"/>
        </w:rPr>
      </w:pPr>
      <w:r w:rsidRPr="00050777">
        <w:rPr>
          <w:rFonts w:ascii="Times New Roman" w:eastAsia="Calibri" w:hAnsi="Times New Roman" w:cs="Times New Roman"/>
          <w:iCs/>
          <w:sz w:val="28"/>
          <w:szCs w:val="28"/>
        </w:rPr>
        <w:br w:type="page"/>
      </w:r>
    </w:p>
    <w:p w:rsidR="00F5000D" w:rsidRPr="00072A84" w:rsidRDefault="00F5000D" w:rsidP="00F5000D">
      <w:pPr>
        <w:tabs>
          <w:tab w:val="center" w:pos="4969"/>
          <w:tab w:val="left" w:pos="6045"/>
        </w:tabs>
        <w:autoSpaceDE w:val="0"/>
        <w:autoSpaceDN w:val="0"/>
        <w:adjustRightInd w:val="0"/>
        <w:spacing w:after="0" w:line="240" w:lineRule="auto"/>
        <w:ind w:left="5387" w:right="-18"/>
        <w:jc w:val="center"/>
        <w:rPr>
          <w:rFonts w:ascii="Times New Roman" w:eastAsia="Calibri" w:hAnsi="Times New Roman" w:cs="Times New Roman"/>
          <w:iCs/>
          <w:sz w:val="24"/>
          <w:szCs w:val="24"/>
        </w:rPr>
      </w:pPr>
      <w:r w:rsidRPr="00072A84">
        <w:rPr>
          <w:rFonts w:ascii="Times New Roman" w:hAnsi="Times New Roman" w:cs="Times New Roman"/>
          <w:sz w:val="24"/>
          <w:szCs w:val="24"/>
        </w:rPr>
        <w:lastRenderedPageBreak/>
        <w:t>Приложение к заявке на участие в конкурсе предпринимательских проектов субъектов малого и среднего предпринимательства города Мурманска на предоставление субсидии</w:t>
      </w:r>
    </w:p>
    <w:p w:rsidR="00F5000D" w:rsidRPr="00072A84" w:rsidRDefault="00F5000D" w:rsidP="00F5000D">
      <w:pPr>
        <w:autoSpaceDE w:val="0"/>
        <w:autoSpaceDN w:val="0"/>
        <w:adjustRightInd w:val="0"/>
        <w:spacing w:after="0" w:line="240" w:lineRule="auto"/>
        <w:jc w:val="center"/>
        <w:rPr>
          <w:rFonts w:ascii="Times New Roman" w:eastAsia="Calibri" w:hAnsi="Times New Roman" w:cs="Times New Roman"/>
          <w:iCs/>
          <w:sz w:val="24"/>
          <w:szCs w:val="24"/>
        </w:rPr>
      </w:pPr>
    </w:p>
    <w:p w:rsidR="00F5000D" w:rsidRPr="00050777" w:rsidRDefault="00F5000D" w:rsidP="00F5000D">
      <w:pPr>
        <w:autoSpaceDE w:val="0"/>
        <w:autoSpaceDN w:val="0"/>
        <w:adjustRightInd w:val="0"/>
        <w:spacing w:after="120" w:line="240" w:lineRule="auto"/>
        <w:jc w:val="center"/>
        <w:rPr>
          <w:rFonts w:ascii="Times New Roman" w:hAnsi="Times New Roman" w:cs="Times New Roman"/>
          <w:sz w:val="28"/>
          <w:szCs w:val="28"/>
        </w:rPr>
      </w:pPr>
      <w:r w:rsidRPr="00050777">
        <w:rPr>
          <w:rFonts w:ascii="Times New Roman" w:eastAsia="Calibri" w:hAnsi="Times New Roman" w:cs="Times New Roman"/>
          <w:iCs/>
          <w:sz w:val="28"/>
          <w:szCs w:val="28"/>
        </w:rPr>
        <w:t xml:space="preserve">Опись документов, прилагаемых к заявке </w:t>
      </w:r>
      <w:r w:rsidRPr="00050777">
        <w:rPr>
          <w:rFonts w:ascii="Times New Roman" w:hAnsi="Times New Roman" w:cs="Times New Roman"/>
          <w:sz w:val="28"/>
          <w:szCs w:val="28"/>
        </w:rPr>
        <w:t>документов</w:t>
      </w:r>
    </w:p>
    <w:tbl>
      <w:tblPr>
        <w:tblW w:w="10145" w:type="dxa"/>
        <w:tblInd w:w="-5" w:type="dxa"/>
        <w:tblLook w:val="04A0"/>
      </w:tblPr>
      <w:tblGrid>
        <w:gridCol w:w="540"/>
        <w:gridCol w:w="4246"/>
        <w:gridCol w:w="1843"/>
        <w:gridCol w:w="238"/>
        <w:gridCol w:w="2318"/>
        <w:gridCol w:w="421"/>
        <w:gridCol w:w="539"/>
      </w:tblGrid>
      <w:tr w:rsidR="00F5000D" w:rsidRPr="00C96215" w:rsidTr="00641D0B">
        <w:trPr>
          <w:trHeight w:val="51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96215" w:rsidRDefault="00F5000D" w:rsidP="00641D0B">
            <w:pPr>
              <w:spacing w:after="0" w:line="240" w:lineRule="auto"/>
              <w:jc w:val="center"/>
              <w:rPr>
                <w:rFonts w:ascii="Times New Roman" w:eastAsia="Times New Roman" w:hAnsi="Times New Roman" w:cs="Times New Roman"/>
                <w:color w:val="000000"/>
              </w:rPr>
            </w:pPr>
            <w:r w:rsidRPr="00C96215">
              <w:rPr>
                <w:rFonts w:ascii="Times New Roman" w:eastAsia="Times New Roman" w:hAnsi="Times New Roman" w:cs="Times New Roman"/>
                <w:color w:val="000000"/>
              </w:rPr>
              <w:t xml:space="preserve">№ </w:t>
            </w:r>
            <w:proofErr w:type="spellStart"/>
            <w:proofErr w:type="gramStart"/>
            <w:r w:rsidRPr="00C96215">
              <w:rPr>
                <w:rFonts w:ascii="Times New Roman" w:eastAsia="Times New Roman" w:hAnsi="Times New Roman" w:cs="Times New Roman"/>
                <w:color w:val="000000"/>
              </w:rPr>
              <w:t>п</w:t>
            </w:r>
            <w:proofErr w:type="spellEnd"/>
            <w:proofErr w:type="gramEnd"/>
            <w:r w:rsidRPr="00C96215">
              <w:rPr>
                <w:rFonts w:ascii="Times New Roman" w:eastAsia="Times New Roman" w:hAnsi="Times New Roman" w:cs="Times New Roman"/>
                <w:color w:val="000000"/>
              </w:rPr>
              <w:t>/</w:t>
            </w:r>
            <w:proofErr w:type="spellStart"/>
            <w:r w:rsidRPr="00C96215">
              <w:rPr>
                <w:rFonts w:ascii="Times New Roman" w:eastAsia="Times New Roman" w:hAnsi="Times New Roman" w:cs="Times New Roman"/>
                <w:color w:val="000000"/>
              </w:rPr>
              <w:t>п</w:t>
            </w:r>
            <w:proofErr w:type="spellEnd"/>
          </w:p>
        </w:tc>
        <w:tc>
          <w:tcPr>
            <w:tcW w:w="8645" w:type="dxa"/>
            <w:gridSpan w:val="4"/>
            <w:tcBorders>
              <w:top w:val="single" w:sz="4" w:space="0" w:color="auto"/>
              <w:left w:val="nil"/>
              <w:bottom w:val="single" w:sz="4" w:space="0" w:color="auto"/>
              <w:right w:val="single" w:sz="4" w:space="0" w:color="auto"/>
            </w:tcBorders>
            <w:shd w:val="clear" w:color="auto" w:fill="auto"/>
            <w:vAlign w:val="center"/>
            <w:hideMark/>
          </w:tcPr>
          <w:p w:rsidR="00F5000D" w:rsidRPr="00C96215" w:rsidRDefault="00F5000D" w:rsidP="00641D0B">
            <w:pPr>
              <w:spacing w:after="0" w:line="240" w:lineRule="auto"/>
              <w:jc w:val="center"/>
              <w:rPr>
                <w:rFonts w:ascii="Times New Roman" w:eastAsia="Times New Roman" w:hAnsi="Times New Roman" w:cs="Times New Roman"/>
                <w:color w:val="000000"/>
              </w:rPr>
            </w:pPr>
            <w:r w:rsidRPr="00C96215">
              <w:rPr>
                <w:rFonts w:ascii="Times New Roman" w:eastAsia="Times New Roman" w:hAnsi="Times New Roman" w:cs="Times New Roman"/>
                <w:color w:val="000000"/>
              </w:rPr>
              <w:t>Наименование документа</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5000D" w:rsidRPr="00C96215" w:rsidRDefault="00F5000D" w:rsidP="00641D0B">
            <w:pPr>
              <w:spacing w:after="0" w:line="240" w:lineRule="auto"/>
              <w:jc w:val="center"/>
              <w:rPr>
                <w:rFonts w:ascii="Times New Roman" w:eastAsia="Times New Roman" w:hAnsi="Times New Roman" w:cs="Times New Roman"/>
                <w:color w:val="000000"/>
              </w:rPr>
            </w:pPr>
            <w:r w:rsidRPr="00C96215">
              <w:rPr>
                <w:rFonts w:ascii="Times New Roman" w:eastAsia="Times New Roman" w:hAnsi="Times New Roman" w:cs="Times New Roman"/>
                <w:color w:val="000000"/>
              </w:rPr>
              <w:t>Кол-во листов</w:t>
            </w:r>
          </w:p>
        </w:tc>
      </w:tr>
      <w:tr w:rsidR="00F5000D" w:rsidRPr="00072A84" w:rsidTr="00641D0B">
        <w:trPr>
          <w:trHeight w:val="357"/>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645" w:type="dxa"/>
            <w:gridSpan w:val="4"/>
            <w:tcBorders>
              <w:top w:val="single" w:sz="4" w:space="0" w:color="auto"/>
              <w:left w:val="nil"/>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 xml:space="preserve">ехнико-экономическое обоснование </w:t>
            </w:r>
            <w:r w:rsidRPr="00072A84">
              <w:rPr>
                <w:rFonts w:ascii="Times New Roman" w:eastAsia="Times New Roman" w:hAnsi="Times New Roman" w:cs="Times New Roman"/>
                <w:color w:val="000000"/>
                <w:sz w:val="24"/>
                <w:szCs w:val="24"/>
              </w:rPr>
              <w:t xml:space="preserve">предпринимательского проекта </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p>
        </w:tc>
      </w:tr>
      <w:tr w:rsidR="00F5000D" w:rsidRPr="00072A84" w:rsidTr="00641D0B">
        <w:trPr>
          <w:trHeight w:val="8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2</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Копии документов, подтверждающих полномочия руководителя юридического лица: решение учредителя об избрании (протокол общего собрания), приказ о назначении на должность руководителя</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27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3</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Копия паспорта (для индивидуальных предпринимателей)</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399"/>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4</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xml:space="preserve">Доверенность (в случае, </w:t>
            </w:r>
            <w:r w:rsidRPr="00072A84">
              <w:rPr>
                <w:rFonts w:ascii="Times New Roman" w:hAnsi="Times New Roman" w:cs="Times New Roman"/>
                <w:sz w:val="24"/>
                <w:szCs w:val="24"/>
              </w:rPr>
              <w:t>если заявка представлена доверенным лицом заявителя</w:t>
            </w:r>
            <w:r w:rsidRPr="00072A84">
              <w:rPr>
                <w:rFonts w:ascii="Times New Roman" w:eastAsia="Times New Roman" w:hAnsi="Times New Roman" w:cs="Times New Roman"/>
                <w:color w:val="000000"/>
                <w:sz w:val="24"/>
                <w:szCs w:val="24"/>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56"/>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Копии контрактов (договоров), заключенных для реализации предприниматель</w:t>
            </w:r>
            <w:r>
              <w:rPr>
                <w:rFonts w:ascii="Times New Roman" w:eastAsia="Times New Roman" w:hAnsi="Times New Roman" w:cs="Times New Roman"/>
                <w:color w:val="000000"/>
                <w:sz w:val="24"/>
                <w:szCs w:val="24"/>
              </w:rPr>
              <w:t>ского проекта (при их наличии)</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Копии документов, подтверждающих наличие производственных и других помещений, необходимых для реализации предпринимательского проекта</w:t>
            </w:r>
            <w:r>
              <w:rPr>
                <w:rFonts w:ascii="Times New Roman" w:eastAsia="Times New Roman" w:hAnsi="Times New Roman" w:cs="Times New Roman"/>
                <w:color w:val="000000"/>
                <w:sz w:val="24"/>
                <w:szCs w:val="24"/>
              </w:rPr>
              <w:t>: копия свидетельства о праве собственности, договор аренды</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63336" w:rsidRDefault="00F5000D" w:rsidP="00641D0B">
            <w:pPr>
              <w:spacing w:after="0" w:line="240" w:lineRule="auto"/>
              <w:jc w:val="center"/>
              <w:rPr>
                <w:rFonts w:ascii="Times New Roman" w:eastAsia="Times New Roman" w:hAnsi="Times New Roman" w:cs="Times New Roman"/>
                <w:color w:val="000000"/>
                <w:sz w:val="24"/>
                <w:szCs w:val="24"/>
                <w:highlight w:val="yellow"/>
              </w:rPr>
            </w:pPr>
            <w:r w:rsidRPr="00C96215">
              <w:rPr>
                <w:rFonts w:ascii="Times New Roman" w:eastAsia="Times New Roman" w:hAnsi="Times New Roman" w:cs="Times New Roman"/>
                <w:color w:val="000000"/>
                <w:sz w:val="24"/>
                <w:szCs w:val="24"/>
              </w:rPr>
              <w:t>7</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C96215">
              <w:rPr>
                <w:rFonts w:ascii="Times New Roman" w:eastAsia="Times New Roman" w:hAnsi="Times New Roman" w:cs="Times New Roman"/>
                <w:color w:val="000000"/>
                <w:sz w:val="24"/>
                <w:szCs w:val="24"/>
              </w:rPr>
              <w:t>Справку (информационное письмо) о размере среднемесячной заработной платы работников субъекта МСП, заверенную подписью руководителя и печатью</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1275"/>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Копии годовой бухгалтерской (финансовой) отчетности «Отчет о финансовых результатах» за 2 предыдущих года с отметкой о принятии налоговым органом (для субъектов МСП, находящихся на общей системе налогообложения) или копии налоговой отчетности за 2 предыдущих года с отметкой о принятии налоговым органом (для субъектов МСП, находящихся на специальных налоговых режимах)</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Выписку из единого государственного реестра юридических лиц или индивидуальных предпринимателей, полученную не ранее чем за 30 (тридцать) дней до даты подачи заявки на участие в конкурсе</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Справку налогового органа об отсутствии задолженности по налоговым и иным обязательным платежам в бюджетную систему Российской Федерации, полученную не ранее чем за 30 (тридцать) дней до</w:t>
            </w:r>
            <w:r>
              <w:rPr>
                <w:rFonts w:ascii="Times New Roman" w:eastAsia="Times New Roman" w:hAnsi="Times New Roman" w:cs="Times New Roman"/>
                <w:color w:val="000000"/>
                <w:sz w:val="24"/>
                <w:szCs w:val="24"/>
              </w:rPr>
              <w:t xml:space="preserve"> даты представления документов</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765"/>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Справку исполнительного органа Фонда социального страхования Российской Федерации об отсутствии задолженности по страховым взносам, полученную не ранее чем за 30 (тридцать) дней до даты подачи заявки на участие в конкурсе</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765"/>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Справку исполнительного органа Пенсионного фонда Российской Федерации об отсутствии задолженности по страховым взносам, полученную не ранее чем за 30 (тридцать) дней до даты подачи заявки на участие в конкурсе</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51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8645" w:type="dxa"/>
            <w:gridSpan w:val="4"/>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Справку комитета имущественных отношений города Мурманска об отсутствии задолженности по арендной плате за землю и пользование муниципальным имуществом в городе Мурманске, полученную не ранее, чем за 30 дней до даты подачи заявки на участие в конкурсе, или подтверждение об отсутствии взаимоотношений с комитетом имущественных отношений города Мурманска</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72A84" w:rsidTr="00641D0B">
        <w:trPr>
          <w:trHeight w:val="300"/>
        </w:trPr>
        <w:tc>
          <w:tcPr>
            <w:tcW w:w="540" w:type="dxa"/>
            <w:tcBorders>
              <w:top w:val="nil"/>
              <w:left w:val="single" w:sz="4" w:space="0" w:color="auto"/>
              <w:bottom w:val="single" w:sz="4" w:space="0" w:color="auto"/>
              <w:right w:val="single" w:sz="4" w:space="0" w:color="auto"/>
            </w:tcBorders>
            <w:shd w:val="clear" w:color="auto" w:fill="auto"/>
            <w:vAlign w:val="center"/>
          </w:tcPr>
          <w:p w:rsidR="00F5000D" w:rsidRPr="00072A84"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8645" w:type="dxa"/>
            <w:gridSpan w:val="4"/>
            <w:tcBorders>
              <w:top w:val="nil"/>
              <w:left w:val="nil"/>
              <w:bottom w:val="single" w:sz="4" w:space="0" w:color="auto"/>
              <w:right w:val="single" w:sz="4" w:space="0" w:color="auto"/>
            </w:tcBorders>
            <w:shd w:val="clear" w:color="auto" w:fill="auto"/>
            <w:noWrap/>
            <w:vAlign w:val="center"/>
            <w:hideMark/>
          </w:tcPr>
          <w:p w:rsidR="00F5000D" w:rsidRDefault="00F5000D" w:rsidP="00641D0B">
            <w:pPr>
              <w:spacing w:after="0" w:line="240" w:lineRule="auto"/>
              <w:jc w:val="both"/>
              <w:rPr>
                <w:rFonts w:ascii="Times New Roman" w:eastAsia="Times New Roman" w:hAnsi="Times New Roman" w:cs="Times New Roman"/>
                <w:color w:val="000000"/>
                <w:sz w:val="24"/>
                <w:szCs w:val="24"/>
              </w:rPr>
            </w:pPr>
            <w:r w:rsidRPr="002518E4">
              <w:rPr>
                <w:rFonts w:ascii="Times New Roman" w:eastAsia="Times New Roman" w:hAnsi="Times New Roman" w:cs="Times New Roman"/>
                <w:color w:val="000000"/>
                <w:sz w:val="24"/>
                <w:szCs w:val="24"/>
              </w:rPr>
              <w:t>Иные документы, по усмотрению заявителя</w:t>
            </w:r>
            <w:r>
              <w:rPr>
                <w:rFonts w:ascii="Times New Roman" w:eastAsia="Times New Roman" w:hAnsi="Times New Roman" w:cs="Times New Roman"/>
                <w:color w:val="000000"/>
                <w:sz w:val="24"/>
                <w:szCs w:val="24"/>
              </w:rPr>
              <w:t>:</w:t>
            </w:r>
          </w:p>
          <w:p w:rsidR="00F5000D" w:rsidRPr="00072A84" w:rsidRDefault="00F5000D" w:rsidP="00641D0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960" w:type="dxa"/>
            <w:gridSpan w:val="2"/>
            <w:tcBorders>
              <w:top w:val="nil"/>
              <w:left w:val="nil"/>
              <w:bottom w:val="single" w:sz="4" w:space="0" w:color="auto"/>
              <w:right w:val="single" w:sz="4" w:space="0" w:color="auto"/>
            </w:tcBorders>
            <w:shd w:val="clear" w:color="auto" w:fill="auto"/>
            <w:vAlign w:val="center"/>
            <w:hideMark/>
          </w:tcPr>
          <w:p w:rsidR="00F5000D" w:rsidRPr="00072A84" w:rsidRDefault="00F5000D" w:rsidP="00641D0B">
            <w:pPr>
              <w:spacing w:after="0" w:line="240" w:lineRule="auto"/>
              <w:rPr>
                <w:rFonts w:ascii="Times New Roman" w:eastAsia="Times New Roman" w:hAnsi="Times New Roman" w:cs="Times New Roman"/>
                <w:color w:val="000000"/>
                <w:sz w:val="24"/>
                <w:szCs w:val="24"/>
              </w:rPr>
            </w:pPr>
            <w:r w:rsidRPr="00072A84">
              <w:rPr>
                <w:rFonts w:ascii="Times New Roman" w:eastAsia="Times New Roman" w:hAnsi="Times New Roman" w:cs="Times New Roman"/>
                <w:color w:val="000000"/>
                <w:sz w:val="24"/>
                <w:szCs w:val="24"/>
              </w:rPr>
              <w:t> </w:t>
            </w:r>
          </w:p>
        </w:tc>
      </w:tr>
      <w:tr w:rsidR="00F5000D" w:rsidRPr="00050777" w:rsidTr="00641D0B">
        <w:trPr>
          <w:gridAfter w:val="1"/>
          <w:wAfter w:w="534" w:type="dxa"/>
        </w:trPr>
        <w:tc>
          <w:tcPr>
            <w:tcW w:w="9606" w:type="dxa"/>
            <w:gridSpan w:val="6"/>
          </w:tcPr>
          <w:p w:rsidR="00F5000D" w:rsidRDefault="00F5000D" w:rsidP="00641D0B">
            <w:pPr>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Руководитель субъекта МСП</w:t>
            </w:r>
            <w:r>
              <w:rPr>
                <w:rFonts w:ascii="Times New Roman" w:eastAsia="Calibri" w:hAnsi="Times New Roman" w:cs="Times New Roman"/>
                <w:sz w:val="28"/>
                <w:szCs w:val="28"/>
              </w:rPr>
              <w:t xml:space="preserve"> </w:t>
            </w:r>
          </w:p>
          <w:p w:rsidR="00F5000D" w:rsidRPr="00050777" w:rsidRDefault="00F5000D" w:rsidP="00641D0B">
            <w:pPr>
              <w:spacing w:after="0" w:line="240" w:lineRule="auto"/>
              <w:jc w:val="both"/>
              <w:rPr>
                <w:rFonts w:ascii="Times New Roman" w:eastAsia="Calibri" w:hAnsi="Times New Roman" w:cs="Times New Roman"/>
                <w:sz w:val="28"/>
                <w:szCs w:val="28"/>
              </w:rPr>
            </w:pPr>
            <w:r w:rsidRPr="00050777">
              <w:rPr>
                <w:rFonts w:ascii="Times New Roman" w:eastAsia="Calibri" w:hAnsi="Times New Roman" w:cs="Times New Roman"/>
                <w:sz w:val="28"/>
                <w:szCs w:val="28"/>
              </w:rPr>
              <w:t>(индивидуальный предприниматель)</w:t>
            </w:r>
          </w:p>
        </w:tc>
      </w:tr>
      <w:tr w:rsidR="00F5000D" w:rsidRPr="00050777" w:rsidTr="00641D0B">
        <w:trPr>
          <w:gridAfter w:val="1"/>
          <w:wAfter w:w="534" w:type="dxa"/>
        </w:trPr>
        <w:tc>
          <w:tcPr>
            <w:tcW w:w="4786" w:type="dxa"/>
            <w:gridSpan w:val="2"/>
          </w:tcPr>
          <w:p w:rsidR="00F5000D" w:rsidRPr="00063336" w:rsidRDefault="00F5000D" w:rsidP="00641D0B">
            <w:pPr>
              <w:spacing w:after="0" w:line="240" w:lineRule="auto"/>
              <w:jc w:val="both"/>
              <w:rPr>
                <w:rFonts w:ascii="Times New Roman" w:eastAsia="Calibri" w:hAnsi="Times New Roman" w:cs="Times New Roman"/>
                <w:sz w:val="20"/>
                <w:szCs w:val="20"/>
              </w:rPr>
            </w:pPr>
          </w:p>
        </w:tc>
        <w:tc>
          <w:tcPr>
            <w:tcW w:w="1843" w:type="dxa"/>
            <w:tcBorders>
              <w:top w:val="single" w:sz="4" w:space="0" w:color="auto"/>
            </w:tcBorders>
          </w:tcPr>
          <w:p w:rsidR="00F5000D" w:rsidRPr="00063336" w:rsidRDefault="00F5000D" w:rsidP="00641D0B">
            <w:pPr>
              <w:spacing w:after="0" w:line="240" w:lineRule="auto"/>
              <w:jc w:val="center"/>
              <w:rPr>
                <w:rFonts w:ascii="Times New Roman" w:eastAsia="Calibri" w:hAnsi="Times New Roman" w:cs="Times New Roman"/>
                <w:i/>
                <w:sz w:val="20"/>
                <w:szCs w:val="20"/>
              </w:rPr>
            </w:pPr>
            <w:r w:rsidRPr="00063336">
              <w:rPr>
                <w:rFonts w:ascii="Times New Roman" w:eastAsia="Calibri" w:hAnsi="Times New Roman" w:cs="Times New Roman"/>
                <w:i/>
                <w:sz w:val="20"/>
                <w:szCs w:val="20"/>
              </w:rPr>
              <w:t xml:space="preserve">(подпись) </w:t>
            </w:r>
          </w:p>
        </w:tc>
        <w:tc>
          <w:tcPr>
            <w:tcW w:w="238" w:type="dxa"/>
          </w:tcPr>
          <w:p w:rsidR="00F5000D" w:rsidRPr="00063336" w:rsidRDefault="00F5000D" w:rsidP="00641D0B">
            <w:pPr>
              <w:spacing w:after="0" w:line="240" w:lineRule="auto"/>
              <w:jc w:val="center"/>
              <w:rPr>
                <w:rFonts w:ascii="Times New Roman" w:eastAsia="Calibri" w:hAnsi="Times New Roman" w:cs="Times New Roman"/>
                <w:i/>
                <w:sz w:val="20"/>
                <w:szCs w:val="20"/>
              </w:rPr>
            </w:pPr>
          </w:p>
        </w:tc>
        <w:tc>
          <w:tcPr>
            <w:tcW w:w="2739" w:type="dxa"/>
            <w:gridSpan w:val="2"/>
            <w:tcBorders>
              <w:top w:val="single" w:sz="4" w:space="0" w:color="auto"/>
            </w:tcBorders>
          </w:tcPr>
          <w:p w:rsidR="00F5000D" w:rsidRPr="00063336" w:rsidRDefault="00F5000D" w:rsidP="00641D0B">
            <w:pPr>
              <w:spacing w:after="0" w:line="240" w:lineRule="auto"/>
              <w:jc w:val="center"/>
              <w:rPr>
                <w:rFonts w:ascii="Times New Roman" w:eastAsia="Calibri" w:hAnsi="Times New Roman" w:cs="Times New Roman"/>
                <w:i/>
                <w:sz w:val="20"/>
                <w:szCs w:val="20"/>
              </w:rPr>
            </w:pPr>
            <w:r w:rsidRPr="00063336">
              <w:rPr>
                <w:rFonts w:ascii="Times New Roman" w:eastAsia="Calibri" w:hAnsi="Times New Roman" w:cs="Times New Roman"/>
                <w:i/>
                <w:sz w:val="20"/>
                <w:szCs w:val="20"/>
              </w:rPr>
              <w:t>ФИО</w:t>
            </w:r>
          </w:p>
        </w:tc>
      </w:tr>
    </w:tbl>
    <w:p w:rsidR="00F5000D" w:rsidRPr="002518E4" w:rsidRDefault="00F5000D" w:rsidP="00F5000D">
      <w:pPr>
        <w:spacing w:after="0" w:line="240" w:lineRule="auto"/>
        <w:jc w:val="both"/>
        <w:rPr>
          <w:rFonts w:ascii="Times New Roman" w:eastAsia="Times New Roman" w:hAnsi="Times New Roman" w:cs="Times New Roman"/>
          <w:color w:val="000000"/>
          <w:sz w:val="24"/>
          <w:szCs w:val="24"/>
        </w:rPr>
      </w:pPr>
    </w:p>
    <w:p w:rsidR="00F5000D" w:rsidRPr="00050777" w:rsidRDefault="00F5000D" w:rsidP="00F5000D">
      <w:pPr>
        <w:spacing w:after="0" w:line="240" w:lineRule="auto"/>
        <w:ind w:right="-18"/>
        <w:jc w:val="center"/>
        <w:rPr>
          <w:rFonts w:ascii="Times New Roman" w:eastAsia="Times New Roman" w:hAnsi="Times New Roman" w:cs="Times New Roman"/>
          <w:sz w:val="28"/>
          <w:szCs w:val="28"/>
        </w:rPr>
      </w:pPr>
      <w:r w:rsidRPr="00050777">
        <w:rPr>
          <w:rFonts w:ascii="Times New Roman" w:eastAsia="Times New Roman" w:hAnsi="Times New Roman" w:cs="Times New Roman"/>
          <w:sz w:val="28"/>
          <w:szCs w:val="28"/>
        </w:rPr>
        <w:t>_______________</w:t>
      </w:r>
    </w:p>
    <w:p w:rsidR="00F5000D" w:rsidRPr="00050777" w:rsidRDefault="00F5000D" w:rsidP="00F5000D">
      <w:pPr>
        <w:tabs>
          <w:tab w:val="left" w:pos="675"/>
          <w:tab w:val="left" w:pos="9039"/>
        </w:tabs>
        <w:spacing w:after="0" w:line="240" w:lineRule="auto"/>
        <w:ind w:left="91"/>
        <w:jc w:val="center"/>
        <w:rPr>
          <w:rFonts w:ascii="Times New Roman" w:hAnsi="Times New Roman" w:cs="Times New Roman"/>
          <w:sz w:val="28"/>
          <w:szCs w:val="28"/>
        </w:rPr>
        <w:sectPr w:rsidR="00F5000D" w:rsidRPr="00050777" w:rsidSect="00AE2B97">
          <w:headerReference w:type="first" r:id="rId19"/>
          <w:pgSz w:w="11906" w:h="16838" w:code="9"/>
          <w:pgMar w:top="737" w:right="794" w:bottom="737" w:left="1361" w:header="397" w:footer="397" w:gutter="0"/>
          <w:cols w:space="708"/>
          <w:titlePg/>
          <w:docGrid w:linePitch="360"/>
        </w:sectPr>
      </w:pPr>
    </w:p>
    <w:p w:rsidR="00F5000D" w:rsidRPr="00C43298" w:rsidRDefault="00F5000D" w:rsidP="00F5000D">
      <w:pPr>
        <w:pStyle w:val="ConsPlusNormal"/>
        <w:pageBreakBefore/>
        <w:ind w:left="4678" w:firstLine="0"/>
        <w:jc w:val="center"/>
        <w:rPr>
          <w:rFonts w:ascii="Times New Roman" w:hAnsi="Times New Roman" w:cs="Times New Roman"/>
          <w:sz w:val="24"/>
          <w:szCs w:val="24"/>
        </w:rPr>
      </w:pPr>
      <w:r w:rsidRPr="00C43298">
        <w:rPr>
          <w:rFonts w:ascii="Times New Roman" w:hAnsi="Times New Roman" w:cs="Times New Roman"/>
          <w:sz w:val="24"/>
          <w:szCs w:val="24"/>
        </w:rPr>
        <w:lastRenderedPageBreak/>
        <w:t>Приложение № 2</w:t>
      </w:r>
    </w:p>
    <w:p w:rsidR="00F5000D" w:rsidRPr="00C43298" w:rsidRDefault="00F5000D" w:rsidP="00F5000D">
      <w:pPr>
        <w:pStyle w:val="ConsPlusNormal"/>
        <w:ind w:left="4678" w:firstLine="0"/>
        <w:jc w:val="center"/>
        <w:rPr>
          <w:rFonts w:ascii="Times New Roman" w:hAnsi="Times New Roman" w:cs="Times New Roman"/>
          <w:sz w:val="24"/>
          <w:szCs w:val="24"/>
        </w:rPr>
      </w:pPr>
      <w:r w:rsidRPr="00C43298">
        <w:rPr>
          <w:rFonts w:ascii="Times New Roman" w:hAnsi="Times New Roman" w:cs="Times New Roman"/>
          <w:sz w:val="24"/>
          <w:szCs w:val="24"/>
        </w:rPr>
        <w:t>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w:t>
      </w:r>
    </w:p>
    <w:p w:rsidR="00F5000D" w:rsidRPr="00050777" w:rsidRDefault="00F5000D" w:rsidP="00F5000D">
      <w:pPr>
        <w:pStyle w:val="ConsPlusNormal"/>
        <w:tabs>
          <w:tab w:val="left" w:pos="709"/>
          <w:tab w:val="left" w:pos="1560"/>
          <w:tab w:val="left" w:pos="5245"/>
        </w:tabs>
        <w:ind w:left="4820"/>
        <w:jc w:val="center"/>
        <w:rPr>
          <w:rFonts w:ascii="Times New Roman" w:hAnsi="Times New Roman" w:cs="Times New Roman"/>
          <w:sz w:val="28"/>
          <w:szCs w:val="28"/>
        </w:rPr>
      </w:pPr>
    </w:p>
    <w:p w:rsidR="00F5000D" w:rsidRPr="00BE3F97" w:rsidRDefault="00F5000D" w:rsidP="00F5000D">
      <w:pPr>
        <w:pStyle w:val="ConsPlusNormal"/>
        <w:ind w:firstLine="0"/>
        <w:jc w:val="center"/>
        <w:rPr>
          <w:rFonts w:ascii="Times New Roman" w:hAnsi="Times New Roman" w:cs="Times New Roman"/>
          <w:sz w:val="28"/>
          <w:szCs w:val="28"/>
        </w:rPr>
      </w:pPr>
      <w:r w:rsidRPr="00BE3F97">
        <w:rPr>
          <w:rFonts w:ascii="Times New Roman" w:hAnsi="Times New Roman" w:cs="Times New Roman"/>
          <w:sz w:val="28"/>
          <w:szCs w:val="28"/>
        </w:rPr>
        <w:t xml:space="preserve">Структура технико-экономического обоснования (ТЭО) </w:t>
      </w:r>
    </w:p>
    <w:p w:rsidR="00F5000D" w:rsidRPr="00BE3F97" w:rsidRDefault="00F5000D" w:rsidP="00F5000D">
      <w:pPr>
        <w:pStyle w:val="ConsPlusNormal"/>
        <w:ind w:firstLine="0"/>
        <w:jc w:val="center"/>
        <w:rPr>
          <w:rFonts w:ascii="Times New Roman" w:hAnsi="Times New Roman" w:cs="Times New Roman"/>
          <w:sz w:val="28"/>
          <w:szCs w:val="28"/>
        </w:rPr>
      </w:pPr>
      <w:r w:rsidRPr="00BE3F97">
        <w:rPr>
          <w:rFonts w:ascii="Times New Roman" w:hAnsi="Times New Roman" w:cs="Times New Roman"/>
          <w:sz w:val="28"/>
          <w:szCs w:val="28"/>
        </w:rPr>
        <w:t xml:space="preserve">предпринимательского проекта для участия в конкурсе </w:t>
      </w:r>
    </w:p>
    <w:p w:rsidR="00F5000D" w:rsidRPr="00050777" w:rsidRDefault="00F5000D" w:rsidP="00F5000D">
      <w:pPr>
        <w:spacing w:after="0" w:line="240" w:lineRule="auto"/>
        <w:jc w:val="both"/>
        <w:rPr>
          <w:rFonts w:ascii="Times New Roman" w:hAnsi="Times New Roman" w:cs="Times New Roman"/>
          <w:i/>
          <w:sz w:val="28"/>
          <w:szCs w:val="28"/>
        </w:rPr>
      </w:pPr>
      <w:bookmarkStart w:id="1" w:name="OLE_LINK1"/>
    </w:p>
    <w:p w:rsidR="00F5000D" w:rsidRPr="00D74B44" w:rsidRDefault="00F5000D" w:rsidP="00F5000D">
      <w:pPr>
        <w:tabs>
          <w:tab w:val="left" w:pos="993"/>
        </w:tabs>
        <w:spacing w:after="0" w:line="240" w:lineRule="auto"/>
        <w:ind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При разработке предпринимательского проекта в ТЭО необходимо включить следующую информацию:</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Резюме предприятия и проекта (полное наименование предприятия/индивидуального предпринимателя, деятельность предприятия, наименование предпринимательского проекта, перспективы для развития).</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Суть проекта. В чем заключается идея предпринимательского проекта, его основы и принципы воплощения в жизнь. План ТЭО проекта с пошаговым разъяснением (стадии реализации проекта, текущее состояние проекта). Социальная значимость проекта.</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Обзор рынка (конкуренты, сильные и слабые стороны проекта).</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Обоснование. Почему предлагаются именно такие решения, причина выбора именно этого материала, вида деятельности или оборудования. В расчет ТЭО необходимо также включить все возможные расчетные риски.</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 xml:space="preserve">Расчеты потребностей для производства (финансовые, сырьевые, трудовые, энергетические): предполагаемые и необходимые инвестиции в проект, предполагаемые внутренние и внешние финансовые источники, производственные издержки. Необходимо </w:t>
      </w:r>
      <w:proofErr w:type="gramStart"/>
      <w:r w:rsidRPr="00D74B44">
        <w:rPr>
          <w:rFonts w:ascii="Times New Roman" w:eastAsia="Times New Roman" w:hAnsi="Times New Roman" w:cs="Times New Roman"/>
          <w:sz w:val="28"/>
          <w:szCs w:val="28"/>
        </w:rPr>
        <w:t>рассчитать</w:t>
      </w:r>
      <w:proofErr w:type="gramEnd"/>
      <w:r w:rsidRPr="00D74B44">
        <w:rPr>
          <w:rFonts w:ascii="Times New Roman" w:eastAsia="Times New Roman" w:hAnsi="Times New Roman" w:cs="Times New Roman"/>
          <w:sz w:val="28"/>
          <w:szCs w:val="28"/>
        </w:rPr>
        <w:t xml:space="preserve"> сколько средств потребуется на запуск данного проекта, указать все возможные источники дохода.</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Экономическое обоснование (расчеты, которые показывают результат деятельности предприятия после изменений): выручка от реализации проекта, прибыль/убыток, налоговые отчисления, уровень заработной платы, количество вновь созданные рабочих мест.</w:t>
      </w:r>
    </w:p>
    <w:p w:rsidR="00F5000D" w:rsidRPr="00D74B44" w:rsidRDefault="00F5000D" w:rsidP="00F5000D">
      <w:pPr>
        <w:numPr>
          <w:ilvl w:val="0"/>
          <w:numId w:val="17"/>
        </w:numPr>
        <w:tabs>
          <w:tab w:val="left" w:pos="993"/>
        </w:tabs>
        <w:spacing w:after="0" w:line="240" w:lineRule="auto"/>
        <w:ind w:left="0" w:firstLine="709"/>
        <w:jc w:val="both"/>
        <w:rPr>
          <w:rFonts w:ascii="Times New Roman" w:eastAsia="Times New Roman" w:hAnsi="Times New Roman" w:cs="Times New Roman"/>
          <w:sz w:val="28"/>
          <w:szCs w:val="28"/>
        </w:rPr>
      </w:pPr>
      <w:r w:rsidRPr="00D74B44">
        <w:rPr>
          <w:rFonts w:ascii="Times New Roman" w:eastAsia="Times New Roman" w:hAnsi="Times New Roman" w:cs="Times New Roman"/>
          <w:sz w:val="28"/>
          <w:szCs w:val="28"/>
        </w:rPr>
        <w:t>Выводы (подведение итогов, заключение, оценка).</w:t>
      </w:r>
    </w:p>
    <w:p w:rsidR="00F5000D" w:rsidRPr="00D74B44" w:rsidRDefault="00F5000D" w:rsidP="00F5000D">
      <w:pPr>
        <w:tabs>
          <w:tab w:val="left" w:pos="993"/>
        </w:tabs>
        <w:spacing w:after="0" w:line="240" w:lineRule="auto"/>
        <w:ind w:firstLine="709"/>
        <w:jc w:val="both"/>
        <w:rPr>
          <w:rFonts w:ascii="Times New Roman" w:eastAsia="Times New Roman" w:hAnsi="Times New Roman" w:cs="Times New Roman"/>
          <w:sz w:val="28"/>
          <w:szCs w:val="28"/>
        </w:rPr>
      </w:pPr>
    </w:p>
    <w:p w:rsidR="00F5000D" w:rsidRDefault="00F5000D" w:rsidP="00F5000D">
      <w:pPr>
        <w:tabs>
          <w:tab w:val="left" w:pos="993"/>
        </w:tabs>
        <w:spacing w:after="0" w:line="240" w:lineRule="auto"/>
        <w:ind w:firstLine="709"/>
        <w:jc w:val="both"/>
        <w:rPr>
          <w:rFonts w:ascii="Times New Roman" w:eastAsia="Times New Roman" w:hAnsi="Times New Roman" w:cs="Times New Roman"/>
          <w:sz w:val="24"/>
          <w:szCs w:val="24"/>
        </w:rPr>
      </w:pPr>
      <w:r w:rsidRPr="00D74B44">
        <w:rPr>
          <w:rFonts w:ascii="Times New Roman" w:eastAsia="Times New Roman" w:hAnsi="Times New Roman" w:cs="Times New Roman"/>
          <w:sz w:val="28"/>
          <w:szCs w:val="28"/>
        </w:rPr>
        <w:t>В тексте ТЭО должны содержаться следующие таблицы:</w:t>
      </w:r>
    </w:p>
    <w:p w:rsidR="00F5000D" w:rsidRPr="00050777" w:rsidRDefault="00F5000D" w:rsidP="00F5000D">
      <w:pPr>
        <w:pStyle w:val="ab"/>
        <w:spacing w:before="120" w:after="120" w:line="240" w:lineRule="auto"/>
        <w:ind w:left="0"/>
        <w:contextualSpacing w:val="0"/>
        <w:jc w:val="center"/>
        <w:rPr>
          <w:rFonts w:ascii="Times New Roman" w:eastAsia="Calibri" w:hAnsi="Times New Roman" w:cs="Times New Roman"/>
          <w:sz w:val="28"/>
          <w:szCs w:val="28"/>
        </w:rPr>
      </w:pPr>
      <w:r>
        <w:rPr>
          <w:rFonts w:ascii="Times New Roman" w:eastAsia="Calibri" w:hAnsi="Times New Roman" w:cs="Times New Roman"/>
          <w:sz w:val="28"/>
          <w:szCs w:val="28"/>
        </w:rPr>
        <w:t>Финансовые потребности</w:t>
      </w:r>
    </w:p>
    <w:tbl>
      <w:tblPr>
        <w:tblStyle w:val="ae"/>
        <w:tblW w:w="9878" w:type="dxa"/>
        <w:jc w:val="center"/>
        <w:tblLook w:val="04A0"/>
      </w:tblPr>
      <w:tblGrid>
        <w:gridCol w:w="6596"/>
        <w:gridCol w:w="1081"/>
        <w:gridCol w:w="2201"/>
      </w:tblGrid>
      <w:tr w:rsidR="00F5000D" w:rsidRPr="00C43298" w:rsidTr="00641D0B">
        <w:trPr>
          <w:trHeight w:val="20"/>
          <w:jc w:val="center"/>
        </w:trPr>
        <w:tc>
          <w:tcPr>
            <w:tcW w:w="6596" w:type="dxa"/>
            <w:vAlign w:val="center"/>
          </w:tcPr>
          <w:p w:rsidR="00F5000D" w:rsidRPr="00C43298" w:rsidRDefault="00F5000D" w:rsidP="00641D0B">
            <w:pPr>
              <w:jc w:val="center"/>
              <w:rPr>
                <w:sz w:val="24"/>
                <w:szCs w:val="24"/>
              </w:rPr>
            </w:pPr>
            <w:r w:rsidRPr="00C43298">
              <w:rPr>
                <w:sz w:val="24"/>
                <w:szCs w:val="24"/>
              </w:rPr>
              <w:t>Наименование</w:t>
            </w:r>
          </w:p>
        </w:tc>
        <w:tc>
          <w:tcPr>
            <w:tcW w:w="1081" w:type="dxa"/>
            <w:vAlign w:val="center"/>
          </w:tcPr>
          <w:p w:rsidR="00F5000D" w:rsidRPr="00C43298" w:rsidRDefault="00F5000D" w:rsidP="00641D0B">
            <w:pPr>
              <w:jc w:val="center"/>
              <w:rPr>
                <w:sz w:val="24"/>
                <w:szCs w:val="24"/>
              </w:rPr>
            </w:pPr>
            <w:r w:rsidRPr="00C43298">
              <w:rPr>
                <w:sz w:val="24"/>
                <w:szCs w:val="24"/>
              </w:rPr>
              <w:t xml:space="preserve">Сумма </w:t>
            </w:r>
          </w:p>
          <w:p w:rsidR="00F5000D" w:rsidRPr="00C43298" w:rsidRDefault="00F5000D" w:rsidP="00641D0B">
            <w:pPr>
              <w:jc w:val="center"/>
              <w:rPr>
                <w:sz w:val="24"/>
                <w:szCs w:val="24"/>
              </w:rPr>
            </w:pPr>
            <w:r w:rsidRPr="00C43298">
              <w:rPr>
                <w:sz w:val="24"/>
                <w:szCs w:val="24"/>
              </w:rPr>
              <w:t>(руб.)</w:t>
            </w:r>
          </w:p>
        </w:tc>
        <w:tc>
          <w:tcPr>
            <w:tcW w:w="2201" w:type="dxa"/>
            <w:vAlign w:val="center"/>
          </w:tcPr>
          <w:p w:rsidR="00F5000D" w:rsidRPr="00C43298" w:rsidRDefault="00F5000D" w:rsidP="00641D0B">
            <w:pPr>
              <w:jc w:val="center"/>
              <w:rPr>
                <w:sz w:val="24"/>
                <w:szCs w:val="24"/>
              </w:rPr>
            </w:pPr>
            <w:r w:rsidRPr="00C43298">
              <w:rPr>
                <w:sz w:val="24"/>
                <w:szCs w:val="24"/>
              </w:rPr>
              <w:t>%% к общей стоим</w:t>
            </w:r>
            <w:r>
              <w:rPr>
                <w:sz w:val="24"/>
                <w:szCs w:val="24"/>
              </w:rPr>
              <w:t>ос</w:t>
            </w:r>
            <w:r w:rsidRPr="00C43298">
              <w:rPr>
                <w:sz w:val="24"/>
                <w:szCs w:val="24"/>
              </w:rPr>
              <w:t>ти проекта</w:t>
            </w:r>
          </w:p>
        </w:tc>
      </w:tr>
      <w:tr w:rsidR="00F5000D" w:rsidRPr="00C43298" w:rsidTr="00641D0B">
        <w:trPr>
          <w:trHeight w:val="349"/>
          <w:jc w:val="center"/>
        </w:trPr>
        <w:tc>
          <w:tcPr>
            <w:tcW w:w="6596" w:type="dxa"/>
            <w:vAlign w:val="center"/>
          </w:tcPr>
          <w:p w:rsidR="00F5000D" w:rsidRPr="00C43298" w:rsidRDefault="00F5000D" w:rsidP="00641D0B">
            <w:pPr>
              <w:jc w:val="both"/>
              <w:rPr>
                <w:sz w:val="24"/>
                <w:szCs w:val="24"/>
              </w:rPr>
            </w:pPr>
            <w:r w:rsidRPr="00C43298">
              <w:rPr>
                <w:sz w:val="24"/>
                <w:szCs w:val="24"/>
              </w:rPr>
              <w:t>Общая стоимость предпринимательского проекта, в том числе:</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r w:rsidRPr="00C43298">
              <w:rPr>
                <w:sz w:val="24"/>
                <w:szCs w:val="24"/>
              </w:rPr>
              <w:t>100%</w:t>
            </w:r>
          </w:p>
        </w:tc>
      </w:tr>
      <w:tr w:rsidR="00F5000D" w:rsidRPr="00C43298" w:rsidTr="00641D0B">
        <w:trPr>
          <w:trHeight w:val="284"/>
          <w:jc w:val="center"/>
        </w:trPr>
        <w:tc>
          <w:tcPr>
            <w:tcW w:w="6596" w:type="dxa"/>
            <w:vAlign w:val="center"/>
          </w:tcPr>
          <w:p w:rsidR="00F5000D" w:rsidRPr="00C43298" w:rsidRDefault="00F5000D" w:rsidP="00641D0B">
            <w:pPr>
              <w:rPr>
                <w:sz w:val="24"/>
                <w:szCs w:val="24"/>
              </w:rPr>
            </w:pPr>
            <w:r w:rsidRPr="00C43298">
              <w:rPr>
                <w:sz w:val="24"/>
                <w:szCs w:val="24"/>
              </w:rPr>
              <w:t>Собственный капитал (не менее 30% от суммы проекта)</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p>
        </w:tc>
      </w:tr>
      <w:tr w:rsidR="00F5000D" w:rsidRPr="00C43298" w:rsidTr="00641D0B">
        <w:trPr>
          <w:trHeight w:val="284"/>
          <w:jc w:val="center"/>
        </w:trPr>
        <w:tc>
          <w:tcPr>
            <w:tcW w:w="6596" w:type="dxa"/>
            <w:vAlign w:val="center"/>
          </w:tcPr>
          <w:p w:rsidR="00F5000D" w:rsidRPr="00C43298" w:rsidRDefault="00F5000D" w:rsidP="00641D0B">
            <w:pPr>
              <w:rPr>
                <w:sz w:val="24"/>
                <w:szCs w:val="24"/>
              </w:rPr>
            </w:pPr>
            <w:r w:rsidRPr="00C43298">
              <w:rPr>
                <w:sz w:val="24"/>
                <w:szCs w:val="24"/>
              </w:rPr>
              <w:t>Заемные средства, всего, в том числе:</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p>
        </w:tc>
      </w:tr>
      <w:tr w:rsidR="00F5000D" w:rsidRPr="00C43298" w:rsidTr="00641D0B">
        <w:trPr>
          <w:trHeight w:val="284"/>
          <w:jc w:val="center"/>
        </w:trPr>
        <w:tc>
          <w:tcPr>
            <w:tcW w:w="6596" w:type="dxa"/>
            <w:vAlign w:val="center"/>
          </w:tcPr>
          <w:p w:rsidR="00F5000D" w:rsidRPr="00C43298" w:rsidRDefault="00F5000D" w:rsidP="00641D0B">
            <w:pPr>
              <w:pStyle w:val="ab"/>
              <w:ind w:left="0"/>
              <w:rPr>
                <w:rFonts w:eastAsia="Calibri"/>
                <w:sz w:val="24"/>
                <w:szCs w:val="24"/>
              </w:rPr>
            </w:pPr>
            <w:r>
              <w:rPr>
                <w:rFonts w:eastAsia="Calibri"/>
                <w:sz w:val="24"/>
                <w:szCs w:val="24"/>
              </w:rPr>
              <w:t xml:space="preserve">- </w:t>
            </w:r>
            <w:r w:rsidRPr="00C43298">
              <w:rPr>
                <w:rFonts w:eastAsia="Calibri"/>
                <w:sz w:val="24"/>
                <w:szCs w:val="24"/>
              </w:rPr>
              <w:t>долгосрочные обязательства</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p>
        </w:tc>
      </w:tr>
      <w:tr w:rsidR="00F5000D" w:rsidRPr="00C43298" w:rsidTr="00641D0B">
        <w:trPr>
          <w:trHeight w:val="284"/>
          <w:jc w:val="center"/>
        </w:trPr>
        <w:tc>
          <w:tcPr>
            <w:tcW w:w="6596" w:type="dxa"/>
            <w:vAlign w:val="center"/>
          </w:tcPr>
          <w:p w:rsidR="00F5000D" w:rsidRPr="00C43298" w:rsidRDefault="00F5000D" w:rsidP="00641D0B">
            <w:pPr>
              <w:pStyle w:val="ab"/>
              <w:ind w:left="0"/>
              <w:rPr>
                <w:rFonts w:eastAsia="Calibri"/>
                <w:sz w:val="24"/>
                <w:szCs w:val="24"/>
              </w:rPr>
            </w:pPr>
            <w:r>
              <w:rPr>
                <w:rFonts w:eastAsia="Calibri"/>
                <w:sz w:val="24"/>
                <w:szCs w:val="24"/>
              </w:rPr>
              <w:t xml:space="preserve">- </w:t>
            </w:r>
            <w:r w:rsidRPr="00C43298">
              <w:rPr>
                <w:rFonts w:eastAsia="Calibri"/>
                <w:sz w:val="24"/>
                <w:szCs w:val="24"/>
              </w:rPr>
              <w:t>краткосрочные кредиты и займы</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p>
        </w:tc>
      </w:tr>
      <w:tr w:rsidR="00F5000D" w:rsidRPr="00C43298" w:rsidTr="00641D0B">
        <w:trPr>
          <w:trHeight w:val="284"/>
          <w:jc w:val="center"/>
        </w:trPr>
        <w:tc>
          <w:tcPr>
            <w:tcW w:w="6596" w:type="dxa"/>
            <w:vAlign w:val="center"/>
          </w:tcPr>
          <w:p w:rsidR="00F5000D" w:rsidRPr="00C43298" w:rsidRDefault="00F5000D" w:rsidP="00641D0B">
            <w:pPr>
              <w:rPr>
                <w:sz w:val="24"/>
                <w:szCs w:val="24"/>
              </w:rPr>
            </w:pPr>
            <w:r>
              <w:rPr>
                <w:rFonts w:eastAsia="Calibri"/>
                <w:sz w:val="24"/>
                <w:szCs w:val="24"/>
              </w:rPr>
              <w:t>Средства субсидии из муниципального бюджета</w:t>
            </w:r>
          </w:p>
        </w:tc>
        <w:tc>
          <w:tcPr>
            <w:tcW w:w="1081" w:type="dxa"/>
            <w:vAlign w:val="center"/>
          </w:tcPr>
          <w:p w:rsidR="00F5000D" w:rsidRPr="00C43298" w:rsidRDefault="00F5000D" w:rsidP="00641D0B">
            <w:pPr>
              <w:jc w:val="center"/>
              <w:rPr>
                <w:sz w:val="24"/>
                <w:szCs w:val="24"/>
              </w:rPr>
            </w:pPr>
          </w:p>
        </w:tc>
        <w:tc>
          <w:tcPr>
            <w:tcW w:w="2201" w:type="dxa"/>
            <w:vAlign w:val="center"/>
          </w:tcPr>
          <w:p w:rsidR="00F5000D" w:rsidRPr="00C43298" w:rsidRDefault="00F5000D" w:rsidP="00641D0B">
            <w:pPr>
              <w:jc w:val="center"/>
              <w:rPr>
                <w:sz w:val="24"/>
                <w:szCs w:val="24"/>
              </w:rPr>
            </w:pPr>
          </w:p>
        </w:tc>
      </w:tr>
    </w:tbl>
    <w:p w:rsidR="00F5000D" w:rsidRPr="00050777" w:rsidRDefault="00F5000D" w:rsidP="00F5000D">
      <w:pPr>
        <w:spacing w:after="0" w:line="240" w:lineRule="auto"/>
        <w:rPr>
          <w:rFonts w:ascii="Times New Roman" w:hAnsi="Times New Roman" w:cs="Times New Roman"/>
          <w:sz w:val="28"/>
          <w:szCs w:val="28"/>
        </w:rPr>
      </w:pPr>
    </w:p>
    <w:p w:rsidR="00F5000D" w:rsidRDefault="00F5000D" w:rsidP="00F5000D">
      <w:pPr>
        <w:pStyle w:val="ab"/>
        <w:spacing w:after="120" w:line="240" w:lineRule="auto"/>
        <w:ind w:left="0"/>
        <w:contextualSpacing w:val="0"/>
        <w:jc w:val="center"/>
        <w:rPr>
          <w:rFonts w:ascii="Times New Roman" w:eastAsia="Calibri" w:hAnsi="Times New Roman" w:cs="Times New Roman"/>
          <w:sz w:val="28"/>
          <w:szCs w:val="28"/>
        </w:rPr>
      </w:pPr>
    </w:p>
    <w:p w:rsidR="00F5000D" w:rsidRDefault="00F5000D" w:rsidP="00F5000D">
      <w:pPr>
        <w:pStyle w:val="ab"/>
        <w:spacing w:after="120" w:line="240" w:lineRule="auto"/>
        <w:ind w:left="0"/>
        <w:contextualSpacing w:val="0"/>
        <w:jc w:val="center"/>
        <w:rPr>
          <w:rFonts w:ascii="Times New Roman" w:eastAsia="Calibri" w:hAnsi="Times New Roman" w:cs="Times New Roman"/>
          <w:sz w:val="28"/>
          <w:szCs w:val="28"/>
        </w:rPr>
      </w:pPr>
    </w:p>
    <w:p w:rsidR="00F5000D" w:rsidRPr="00050777" w:rsidRDefault="00F5000D" w:rsidP="00F5000D">
      <w:pPr>
        <w:pStyle w:val="ab"/>
        <w:spacing w:after="120" w:line="240" w:lineRule="auto"/>
        <w:ind w:left="0"/>
        <w:contextualSpacing w:val="0"/>
        <w:jc w:val="center"/>
        <w:rPr>
          <w:rFonts w:ascii="Times New Roman" w:eastAsia="Calibri" w:hAnsi="Times New Roman" w:cs="Times New Roman"/>
          <w:sz w:val="28"/>
          <w:szCs w:val="28"/>
        </w:rPr>
      </w:pPr>
      <w:r w:rsidRPr="00050777">
        <w:rPr>
          <w:rFonts w:ascii="Times New Roman" w:eastAsia="Calibri" w:hAnsi="Times New Roman" w:cs="Times New Roman"/>
          <w:sz w:val="28"/>
          <w:szCs w:val="28"/>
        </w:rPr>
        <w:lastRenderedPageBreak/>
        <w:t>Персонал, расходы на оплату труда</w:t>
      </w:r>
    </w:p>
    <w:tbl>
      <w:tblPr>
        <w:tblW w:w="9821" w:type="dxa"/>
        <w:tblLayout w:type="fixed"/>
        <w:tblCellMar>
          <w:left w:w="40" w:type="dxa"/>
          <w:right w:w="40" w:type="dxa"/>
        </w:tblCellMar>
        <w:tblLook w:val="0000"/>
      </w:tblPr>
      <w:tblGrid>
        <w:gridCol w:w="6561"/>
        <w:gridCol w:w="567"/>
        <w:gridCol w:w="850"/>
        <w:gridCol w:w="993"/>
        <w:gridCol w:w="850"/>
      </w:tblGrid>
      <w:tr w:rsidR="00F5000D" w:rsidRPr="00C43298" w:rsidTr="00641D0B">
        <w:trPr>
          <w:trHeight w:val="371"/>
        </w:trPr>
        <w:tc>
          <w:tcPr>
            <w:tcW w:w="6561" w:type="dxa"/>
            <w:vMerge w:val="restart"/>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Показатели</w:t>
            </w:r>
          </w:p>
        </w:tc>
        <w:tc>
          <w:tcPr>
            <w:tcW w:w="567" w:type="dxa"/>
            <w:vMerge w:val="restart"/>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 xml:space="preserve">Ед. </w:t>
            </w:r>
            <w:proofErr w:type="spellStart"/>
            <w:r w:rsidRPr="00C43298">
              <w:rPr>
                <w:rFonts w:ascii="Times New Roman" w:eastAsia="Calibri" w:hAnsi="Times New Roman" w:cs="Times New Roman"/>
                <w:sz w:val="24"/>
                <w:szCs w:val="24"/>
              </w:rPr>
              <w:t>изм</w:t>
            </w:r>
            <w:proofErr w:type="spellEnd"/>
            <w:r w:rsidRPr="00C43298">
              <w:rPr>
                <w:rFonts w:ascii="Times New Roman" w:eastAsia="Calibri" w:hAnsi="Times New Roman" w:cs="Times New Roman"/>
                <w:sz w:val="24"/>
                <w:szCs w:val="24"/>
              </w:rPr>
              <w:t>.</w:t>
            </w:r>
          </w:p>
        </w:tc>
        <w:tc>
          <w:tcPr>
            <w:tcW w:w="2693" w:type="dxa"/>
            <w:gridSpan w:val="3"/>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 срок реализации проекта</w:t>
            </w:r>
          </w:p>
        </w:tc>
      </w:tr>
      <w:tr w:rsidR="00F5000D" w:rsidRPr="00C43298" w:rsidTr="00641D0B">
        <w:trPr>
          <w:trHeight w:val="371"/>
        </w:trPr>
        <w:tc>
          <w:tcPr>
            <w:tcW w:w="6561" w:type="dxa"/>
            <w:vMerge/>
            <w:tcBorders>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p>
        </w:tc>
        <w:tc>
          <w:tcPr>
            <w:tcW w:w="850" w:type="dxa"/>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20__</w:t>
            </w:r>
          </w:p>
        </w:tc>
        <w:tc>
          <w:tcPr>
            <w:tcW w:w="993" w:type="dxa"/>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20__</w:t>
            </w:r>
          </w:p>
        </w:tc>
        <w:tc>
          <w:tcPr>
            <w:tcW w:w="850" w:type="dxa"/>
            <w:tcBorders>
              <w:top w:val="single" w:sz="4" w:space="0" w:color="auto"/>
              <w:left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F5000D" w:rsidRPr="00C43298" w:rsidTr="00641D0B">
        <w:trPr>
          <w:trHeight w:val="284"/>
        </w:trPr>
        <w:tc>
          <w:tcPr>
            <w:tcW w:w="7128" w:type="dxa"/>
            <w:gridSpan w:val="2"/>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rPr>
                <w:rFonts w:ascii="Times New Roman" w:eastAsia="Calibri" w:hAnsi="Times New Roman" w:cs="Times New Roman"/>
                <w:sz w:val="24"/>
                <w:szCs w:val="24"/>
              </w:rPr>
            </w:pPr>
            <w:r w:rsidRPr="00C43298">
              <w:rPr>
                <w:rFonts w:ascii="Times New Roman" w:eastAsia="Calibri" w:hAnsi="Times New Roman" w:cs="Times New Roman"/>
                <w:sz w:val="24"/>
                <w:szCs w:val="24"/>
              </w:rPr>
              <w:t>Среднесписочная численность персонала, всего, в т.ч.:</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r w:rsidR="00F5000D" w:rsidRPr="00C43298" w:rsidTr="00641D0B">
        <w:trPr>
          <w:trHeight w:val="284"/>
        </w:trPr>
        <w:tc>
          <w:tcPr>
            <w:tcW w:w="6561"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F5000D">
            <w:pPr>
              <w:pStyle w:val="ab"/>
              <w:numPr>
                <w:ilvl w:val="0"/>
                <w:numId w:val="13"/>
              </w:numPr>
              <w:spacing w:after="0" w:line="240" w:lineRule="auto"/>
              <w:ind w:left="0" w:firstLine="0"/>
              <w:rPr>
                <w:rFonts w:ascii="Times New Roman" w:eastAsia="Calibri" w:hAnsi="Times New Roman" w:cs="Times New Roman"/>
                <w:sz w:val="24"/>
                <w:szCs w:val="24"/>
              </w:rPr>
            </w:pPr>
            <w:r w:rsidRPr="00C43298">
              <w:rPr>
                <w:rFonts w:ascii="Times New Roman" w:eastAsia="Calibri" w:hAnsi="Times New Roman" w:cs="Times New Roman"/>
                <w:sz w:val="24"/>
                <w:szCs w:val="24"/>
              </w:rPr>
              <w:t xml:space="preserve">непосредственно </w:t>
            </w:r>
            <w:proofErr w:type="gramStart"/>
            <w:r w:rsidRPr="00C43298">
              <w:rPr>
                <w:rFonts w:ascii="Times New Roman" w:eastAsia="Calibri" w:hAnsi="Times New Roman" w:cs="Times New Roman"/>
                <w:sz w:val="24"/>
                <w:szCs w:val="24"/>
              </w:rPr>
              <w:t>занятого</w:t>
            </w:r>
            <w:proofErr w:type="gramEnd"/>
            <w:r w:rsidRPr="00C43298">
              <w:rPr>
                <w:rFonts w:ascii="Times New Roman" w:eastAsia="Calibri" w:hAnsi="Times New Roman" w:cs="Times New Roman"/>
                <w:sz w:val="24"/>
                <w:szCs w:val="24"/>
              </w:rPr>
              <w:t xml:space="preserve"> производством продукции (выполнением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r w:rsidR="00F5000D" w:rsidRPr="00C43298" w:rsidTr="00641D0B">
        <w:trPr>
          <w:trHeight w:val="284"/>
        </w:trPr>
        <w:tc>
          <w:tcPr>
            <w:tcW w:w="6561"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F5000D">
            <w:pPr>
              <w:pStyle w:val="ab"/>
              <w:numPr>
                <w:ilvl w:val="0"/>
                <w:numId w:val="13"/>
              </w:numPr>
              <w:spacing w:after="0" w:line="240" w:lineRule="auto"/>
              <w:ind w:left="0" w:firstLine="0"/>
              <w:rPr>
                <w:rFonts w:ascii="Times New Roman" w:eastAsia="Calibri" w:hAnsi="Times New Roman" w:cs="Times New Roman"/>
                <w:sz w:val="24"/>
                <w:szCs w:val="24"/>
              </w:rPr>
            </w:pPr>
            <w:r w:rsidRPr="00C43298">
              <w:rPr>
                <w:rFonts w:ascii="Times New Roman" w:eastAsia="Calibri" w:hAnsi="Times New Roman" w:cs="Times New Roman"/>
                <w:sz w:val="24"/>
                <w:szCs w:val="24"/>
              </w:rPr>
              <w:t xml:space="preserve">аппарат управления </w:t>
            </w:r>
          </w:p>
        </w:tc>
        <w:tc>
          <w:tcPr>
            <w:tcW w:w="567"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чел.</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r w:rsidR="00F5000D" w:rsidRPr="00C43298" w:rsidTr="00641D0B">
        <w:trPr>
          <w:trHeight w:val="284"/>
        </w:trPr>
        <w:tc>
          <w:tcPr>
            <w:tcW w:w="7128" w:type="dxa"/>
            <w:gridSpan w:val="2"/>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rPr>
                <w:rFonts w:ascii="Times New Roman" w:eastAsia="Calibri" w:hAnsi="Times New Roman" w:cs="Times New Roman"/>
                <w:sz w:val="24"/>
                <w:szCs w:val="24"/>
              </w:rPr>
            </w:pPr>
            <w:r w:rsidRPr="00C43298">
              <w:rPr>
                <w:rFonts w:ascii="Times New Roman" w:eastAsia="Calibri" w:hAnsi="Times New Roman" w:cs="Times New Roman"/>
                <w:sz w:val="24"/>
                <w:szCs w:val="24"/>
              </w:rPr>
              <w:t>Итого расходы на оплату труда</w:t>
            </w:r>
            <w:r>
              <w:rPr>
                <w:rFonts w:ascii="Times New Roman" w:eastAsia="Calibri" w:hAnsi="Times New Roman" w:cs="Times New Roman"/>
                <w:sz w:val="24"/>
                <w:szCs w:val="24"/>
              </w:rPr>
              <w:t>, всего, в.т.ч.:</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r w:rsidR="00F5000D" w:rsidRPr="00C43298" w:rsidTr="00641D0B">
        <w:trPr>
          <w:trHeight w:val="284"/>
        </w:trPr>
        <w:tc>
          <w:tcPr>
            <w:tcW w:w="6561"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rPr>
                <w:rFonts w:ascii="Times New Roman" w:eastAsia="Calibri" w:hAnsi="Times New Roman" w:cs="Times New Roman"/>
                <w:sz w:val="24"/>
                <w:szCs w:val="24"/>
              </w:rPr>
            </w:pPr>
            <w:r w:rsidRPr="00C43298">
              <w:rPr>
                <w:rFonts w:ascii="Times New Roman" w:eastAsia="Calibri" w:hAnsi="Times New Roman" w:cs="Times New Roman"/>
                <w:sz w:val="24"/>
                <w:szCs w:val="24"/>
              </w:rPr>
              <w:t>Расходы на оплату труда персонала, непосредственно занятого производством продукции (выполнением работ, оказанием услуг)</w:t>
            </w:r>
          </w:p>
        </w:tc>
        <w:tc>
          <w:tcPr>
            <w:tcW w:w="567"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r w:rsidR="00F5000D" w:rsidRPr="00C43298" w:rsidTr="00641D0B">
        <w:trPr>
          <w:trHeight w:val="284"/>
        </w:trPr>
        <w:tc>
          <w:tcPr>
            <w:tcW w:w="6561"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rPr>
                <w:rFonts w:ascii="Times New Roman" w:eastAsia="Calibri" w:hAnsi="Times New Roman" w:cs="Times New Roman"/>
                <w:sz w:val="24"/>
                <w:szCs w:val="24"/>
              </w:rPr>
            </w:pPr>
            <w:r w:rsidRPr="00C43298">
              <w:rPr>
                <w:rFonts w:ascii="Times New Roman" w:eastAsia="Calibri" w:hAnsi="Times New Roman" w:cs="Times New Roman"/>
                <w:sz w:val="24"/>
                <w:szCs w:val="24"/>
              </w:rPr>
              <w:t>Расходы на оплату труда аппарата 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F5000D" w:rsidRPr="00C43298" w:rsidRDefault="00F5000D" w:rsidP="00641D0B">
            <w:pPr>
              <w:spacing w:after="0" w:line="240" w:lineRule="auto"/>
              <w:jc w:val="center"/>
              <w:rPr>
                <w:rFonts w:ascii="Times New Roman" w:eastAsia="Calibri" w:hAnsi="Times New Roman" w:cs="Times New Roman"/>
                <w:sz w:val="24"/>
                <w:szCs w:val="24"/>
              </w:rPr>
            </w:pPr>
            <w:r w:rsidRPr="00C43298">
              <w:rPr>
                <w:rFonts w:ascii="Times New Roman" w:eastAsia="Calibri" w:hAnsi="Times New Roman" w:cs="Times New Roman"/>
                <w:sz w:val="24"/>
                <w:szCs w:val="24"/>
              </w:rPr>
              <w:t>руб.</w:t>
            </w: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F5000D" w:rsidRPr="00C43298" w:rsidRDefault="00F5000D" w:rsidP="00641D0B">
            <w:pPr>
              <w:spacing w:after="0" w:line="240" w:lineRule="auto"/>
              <w:rPr>
                <w:rFonts w:ascii="Times New Roman" w:eastAsia="Calibri" w:hAnsi="Times New Roman" w:cs="Times New Roman"/>
                <w:sz w:val="24"/>
                <w:szCs w:val="24"/>
              </w:rPr>
            </w:pPr>
          </w:p>
        </w:tc>
      </w:tr>
    </w:tbl>
    <w:p w:rsidR="00F5000D" w:rsidRDefault="00F5000D" w:rsidP="00F5000D">
      <w:pPr>
        <w:pStyle w:val="ab"/>
        <w:spacing w:before="120" w:after="120" w:line="240" w:lineRule="auto"/>
        <w:ind w:left="0"/>
        <w:contextualSpacing w:val="0"/>
        <w:jc w:val="center"/>
        <w:rPr>
          <w:rFonts w:ascii="Times New Roman" w:eastAsia="Calibri" w:hAnsi="Times New Roman" w:cs="Times New Roman"/>
          <w:sz w:val="28"/>
          <w:szCs w:val="28"/>
        </w:rPr>
      </w:pPr>
    </w:p>
    <w:p w:rsidR="00F5000D" w:rsidRPr="00A053EC" w:rsidRDefault="00F5000D" w:rsidP="00F5000D">
      <w:pPr>
        <w:pStyle w:val="ab"/>
        <w:spacing w:before="120" w:after="120" w:line="240" w:lineRule="auto"/>
        <w:ind w:left="0"/>
        <w:contextualSpacing w:val="0"/>
        <w:jc w:val="center"/>
        <w:rPr>
          <w:rFonts w:ascii="Times New Roman" w:eastAsia="Calibri" w:hAnsi="Times New Roman" w:cs="Times New Roman"/>
          <w:sz w:val="28"/>
          <w:szCs w:val="28"/>
        </w:rPr>
      </w:pPr>
      <w:r w:rsidRPr="00A053EC">
        <w:rPr>
          <w:rFonts w:ascii="Times New Roman" w:eastAsia="Calibri" w:hAnsi="Times New Roman" w:cs="Times New Roman"/>
          <w:sz w:val="28"/>
          <w:szCs w:val="28"/>
        </w:rPr>
        <w:t>Финансовые результаты деятельности</w:t>
      </w:r>
    </w:p>
    <w:tbl>
      <w:tblPr>
        <w:tblW w:w="9793" w:type="dxa"/>
        <w:tblInd w:w="96" w:type="dxa"/>
        <w:tblLayout w:type="fixed"/>
        <w:tblLook w:val="04A0"/>
      </w:tblPr>
      <w:tblGrid>
        <w:gridCol w:w="5824"/>
        <w:gridCol w:w="851"/>
        <w:gridCol w:w="992"/>
        <w:gridCol w:w="992"/>
        <w:gridCol w:w="1134"/>
      </w:tblGrid>
      <w:tr w:rsidR="00F5000D" w:rsidRPr="00C43298" w:rsidTr="00641D0B">
        <w:trPr>
          <w:trHeight w:val="20"/>
        </w:trPr>
        <w:tc>
          <w:tcPr>
            <w:tcW w:w="58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sidRPr="00C43298">
              <w:rPr>
                <w:rFonts w:ascii="Times New Roman" w:eastAsia="Calibri" w:hAnsi="Times New Roman" w:cs="Times New Roman"/>
                <w:color w:val="000000"/>
                <w:sz w:val="24"/>
                <w:szCs w:val="24"/>
              </w:rPr>
              <w:t>Показатели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sidRPr="00C43298">
              <w:rPr>
                <w:rFonts w:ascii="Times New Roman" w:eastAsia="Calibri" w:hAnsi="Times New Roman" w:cs="Times New Roman"/>
                <w:color w:val="000000"/>
                <w:sz w:val="24"/>
                <w:szCs w:val="24"/>
              </w:rPr>
              <w:t xml:space="preserve">Ед. </w:t>
            </w:r>
            <w:proofErr w:type="spellStart"/>
            <w:r w:rsidRPr="00C43298">
              <w:rPr>
                <w:rFonts w:ascii="Times New Roman" w:eastAsia="Calibri" w:hAnsi="Times New Roman" w:cs="Times New Roman"/>
                <w:color w:val="000000"/>
                <w:sz w:val="24"/>
                <w:szCs w:val="24"/>
              </w:rPr>
              <w:t>изм</w:t>
            </w:r>
            <w:proofErr w:type="spellEnd"/>
            <w:r w:rsidRPr="00C43298">
              <w:rPr>
                <w:rFonts w:ascii="Times New Roman" w:eastAsia="Calibri" w:hAnsi="Times New Roman" w:cs="Times New Roman"/>
                <w:color w:val="000000"/>
                <w:sz w:val="24"/>
                <w:szCs w:val="24"/>
              </w:rPr>
              <w:t>.</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На срок реализации проекта</w:t>
            </w:r>
          </w:p>
        </w:tc>
      </w:tr>
      <w:tr w:rsidR="00F5000D" w:rsidRPr="00C43298" w:rsidTr="00641D0B">
        <w:trPr>
          <w:trHeight w:val="20"/>
        </w:trPr>
        <w:tc>
          <w:tcPr>
            <w:tcW w:w="5824" w:type="dxa"/>
            <w:vMerge/>
            <w:tcBorders>
              <w:top w:val="single" w:sz="4" w:space="0" w:color="auto"/>
              <w:left w:val="single" w:sz="4" w:space="0" w:color="auto"/>
              <w:bottom w:val="single" w:sz="4" w:space="0" w:color="auto"/>
              <w:right w:val="single" w:sz="4" w:space="0" w:color="auto"/>
            </w:tcBorders>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sidRPr="00C43298">
              <w:rPr>
                <w:rFonts w:ascii="Times New Roman" w:eastAsia="Calibri" w:hAnsi="Times New Roman" w:cs="Times New Roman"/>
                <w:color w:val="000000"/>
                <w:sz w:val="24"/>
                <w:szCs w:val="24"/>
              </w:rPr>
              <w:t>20__</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20__</w:t>
            </w:r>
          </w:p>
        </w:tc>
        <w:tc>
          <w:tcPr>
            <w:tcW w:w="1134" w:type="dxa"/>
            <w:tcBorders>
              <w:top w:val="nil"/>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F5000D" w:rsidRPr="00C43298" w:rsidTr="00641D0B">
        <w:trPr>
          <w:trHeight w:val="9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sz w:val="24"/>
                <w:szCs w:val="24"/>
              </w:rPr>
            </w:pPr>
            <w:r>
              <w:rPr>
                <w:rFonts w:ascii="Times New Roman" w:hAnsi="Times New Roman" w:cs="Times New Roman"/>
                <w:sz w:val="24"/>
                <w:szCs w:val="24"/>
              </w:rPr>
              <w:t>Выручка от реализации проекта</w:t>
            </w:r>
          </w:p>
        </w:tc>
        <w:tc>
          <w:tcPr>
            <w:tcW w:w="851"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116"/>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заработной платы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147"/>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вновь созданных рабочих мест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93"/>
        </w:trPr>
        <w:tc>
          <w:tcPr>
            <w:tcW w:w="5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sz w:val="24"/>
                <w:szCs w:val="24"/>
              </w:rPr>
            </w:pPr>
            <w:r w:rsidRPr="00C43298">
              <w:rPr>
                <w:rFonts w:ascii="Times New Roman" w:hAnsi="Times New Roman" w:cs="Times New Roman"/>
                <w:sz w:val="24"/>
                <w:szCs w:val="24"/>
              </w:rPr>
              <w:t>Объем налогов, уплаченных в бюджет</w:t>
            </w:r>
            <w:r>
              <w:rPr>
                <w:rFonts w:ascii="Times New Roman" w:hAnsi="Times New Roman" w:cs="Times New Roman"/>
                <w:sz w:val="24"/>
                <w:szCs w:val="24"/>
              </w:rPr>
              <w:t>ы всех уровней: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i/>
                <w:sz w:val="24"/>
                <w:szCs w:val="24"/>
              </w:rPr>
            </w:pPr>
            <w:r w:rsidRPr="00C43298">
              <w:rPr>
                <w:rFonts w:ascii="Times New Roman" w:hAnsi="Times New Roman" w:cs="Times New Roman"/>
                <w:i/>
                <w:sz w:val="24"/>
                <w:szCs w:val="24"/>
              </w:rPr>
              <w:t>- указать вид налога</w:t>
            </w:r>
          </w:p>
        </w:tc>
        <w:tc>
          <w:tcPr>
            <w:tcW w:w="851"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hAnsi="Times New Roman" w:cs="Times New Roman"/>
                <w:sz w:val="24"/>
                <w:szCs w:val="24"/>
              </w:rPr>
            </w:pPr>
            <w:r w:rsidRPr="00C43298">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i/>
                <w:sz w:val="24"/>
                <w:szCs w:val="24"/>
              </w:rPr>
            </w:pPr>
            <w:r w:rsidRPr="00C43298">
              <w:rPr>
                <w:rFonts w:ascii="Times New Roman" w:hAnsi="Times New Roman" w:cs="Times New Roman"/>
                <w:i/>
                <w:sz w:val="24"/>
                <w:szCs w:val="24"/>
              </w:rPr>
              <w:t>- указать вид налога</w:t>
            </w:r>
          </w:p>
        </w:tc>
        <w:tc>
          <w:tcPr>
            <w:tcW w:w="851"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hAnsi="Times New Roman" w:cs="Times New Roman"/>
                <w:sz w:val="24"/>
                <w:szCs w:val="24"/>
              </w:rPr>
            </w:pPr>
            <w:r w:rsidRPr="00C43298">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tr w:rsidR="00F5000D" w:rsidRPr="00C43298" w:rsidTr="00641D0B">
        <w:trPr>
          <w:trHeight w:val="20"/>
        </w:trPr>
        <w:tc>
          <w:tcPr>
            <w:tcW w:w="5824" w:type="dxa"/>
            <w:tcBorders>
              <w:top w:val="nil"/>
              <w:left w:val="single" w:sz="4" w:space="0" w:color="auto"/>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hAnsi="Times New Roman" w:cs="Times New Roman"/>
                <w:i/>
                <w:sz w:val="24"/>
                <w:szCs w:val="24"/>
              </w:rPr>
            </w:pPr>
            <w:r w:rsidRPr="00C43298">
              <w:rPr>
                <w:rFonts w:ascii="Times New Roman" w:hAnsi="Times New Roman" w:cs="Times New Roman"/>
                <w:i/>
                <w:sz w:val="24"/>
                <w:szCs w:val="24"/>
              </w:rPr>
              <w:t>- указать вид налога</w:t>
            </w:r>
          </w:p>
        </w:tc>
        <w:tc>
          <w:tcPr>
            <w:tcW w:w="851"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jc w:val="center"/>
              <w:rPr>
                <w:rFonts w:ascii="Times New Roman" w:hAnsi="Times New Roman" w:cs="Times New Roman"/>
                <w:sz w:val="24"/>
                <w:szCs w:val="24"/>
              </w:rPr>
            </w:pPr>
            <w:r w:rsidRPr="00C43298">
              <w:rPr>
                <w:rFonts w:ascii="Times New Roman" w:eastAsia="Times New Roman" w:hAnsi="Times New Roman" w:cs="Times New Roman"/>
                <w:color w:val="000000"/>
                <w:sz w:val="24"/>
                <w:szCs w:val="24"/>
              </w:rPr>
              <w:t>руб.</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F5000D" w:rsidRPr="00C43298" w:rsidRDefault="00F5000D" w:rsidP="00641D0B">
            <w:pPr>
              <w:spacing w:after="0" w:line="240" w:lineRule="auto"/>
              <w:rPr>
                <w:rFonts w:ascii="Times New Roman" w:eastAsia="Times New Roman" w:hAnsi="Times New Roman" w:cs="Times New Roman"/>
                <w:color w:val="000000"/>
                <w:sz w:val="24"/>
                <w:szCs w:val="24"/>
              </w:rPr>
            </w:pPr>
            <w:r w:rsidRPr="00C43298">
              <w:rPr>
                <w:rFonts w:ascii="Times New Roman" w:eastAsia="Times New Roman" w:hAnsi="Times New Roman" w:cs="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tcPr>
          <w:p w:rsidR="00F5000D" w:rsidRPr="00C43298" w:rsidRDefault="00F5000D" w:rsidP="00641D0B">
            <w:pPr>
              <w:spacing w:after="0" w:line="240" w:lineRule="auto"/>
              <w:rPr>
                <w:rFonts w:ascii="Times New Roman" w:eastAsia="Times New Roman" w:hAnsi="Times New Roman" w:cs="Times New Roman"/>
                <w:color w:val="000000"/>
                <w:sz w:val="24"/>
                <w:szCs w:val="24"/>
              </w:rPr>
            </w:pPr>
          </w:p>
        </w:tc>
      </w:tr>
      <w:bookmarkEnd w:id="1"/>
    </w:tbl>
    <w:p w:rsidR="00F5000D" w:rsidRPr="00050777" w:rsidRDefault="00F5000D" w:rsidP="00F5000D">
      <w:pPr>
        <w:spacing w:after="0" w:line="240" w:lineRule="auto"/>
        <w:jc w:val="center"/>
        <w:rPr>
          <w:rFonts w:ascii="Times New Roman" w:eastAsia="Calibri" w:hAnsi="Times New Roman" w:cs="Times New Roman"/>
          <w:sz w:val="28"/>
          <w:szCs w:val="28"/>
        </w:rPr>
      </w:pPr>
    </w:p>
    <w:p w:rsidR="00F5000D" w:rsidRPr="00050777" w:rsidRDefault="00F5000D" w:rsidP="00F5000D">
      <w:pPr>
        <w:pStyle w:val="ab"/>
        <w:spacing w:before="120" w:after="120" w:line="240" w:lineRule="auto"/>
        <w:ind w:left="0"/>
        <w:contextualSpacing w:val="0"/>
        <w:jc w:val="center"/>
        <w:rPr>
          <w:rFonts w:ascii="Times New Roman" w:eastAsia="Calibri" w:hAnsi="Times New Roman" w:cs="Times New Roman"/>
          <w:sz w:val="28"/>
          <w:szCs w:val="28"/>
        </w:rPr>
      </w:pPr>
      <w:r w:rsidRPr="00050777">
        <w:rPr>
          <w:rFonts w:ascii="Times New Roman" w:eastAsia="Calibri" w:hAnsi="Times New Roman" w:cs="Times New Roman"/>
          <w:sz w:val="28"/>
          <w:szCs w:val="28"/>
        </w:rPr>
        <w:t>Перечень планируемых расходов за счет средств субсидии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8"/>
        <w:gridCol w:w="1701"/>
      </w:tblGrid>
      <w:tr w:rsidR="00F5000D" w:rsidRPr="00C43298" w:rsidTr="00641D0B">
        <w:trPr>
          <w:trHeight w:val="574"/>
        </w:trPr>
        <w:tc>
          <w:tcPr>
            <w:tcW w:w="8188" w:type="dxa"/>
            <w:shd w:val="clear" w:color="auto" w:fill="auto"/>
            <w:vAlign w:val="center"/>
          </w:tcPr>
          <w:p w:rsidR="00F5000D" w:rsidRPr="00C43298" w:rsidRDefault="00F5000D" w:rsidP="00641D0B">
            <w:pPr>
              <w:spacing w:after="0" w:line="240" w:lineRule="auto"/>
              <w:jc w:val="center"/>
              <w:rPr>
                <w:rFonts w:ascii="Times New Roman" w:hAnsi="Times New Roman" w:cs="Times New Roman"/>
                <w:sz w:val="24"/>
                <w:szCs w:val="24"/>
              </w:rPr>
            </w:pPr>
            <w:r w:rsidRPr="00C43298">
              <w:rPr>
                <w:rFonts w:ascii="Times New Roman" w:hAnsi="Times New Roman" w:cs="Times New Roman"/>
                <w:sz w:val="24"/>
                <w:szCs w:val="24"/>
              </w:rPr>
              <w:t xml:space="preserve">Вид расходов </w:t>
            </w:r>
          </w:p>
        </w:tc>
        <w:tc>
          <w:tcPr>
            <w:tcW w:w="1701" w:type="dxa"/>
            <w:shd w:val="clear" w:color="auto" w:fill="auto"/>
            <w:vAlign w:val="center"/>
          </w:tcPr>
          <w:p w:rsidR="00F5000D" w:rsidRPr="00C43298" w:rsidRDefault="00F5000D" w:rsidP="00641D0B">
            <w:pPr>
              <w:spacing w:after="0" w:line="240" w:lineRule="auto"/>
              <w:jc w:val="center"/>
              <w:rPr>
                <w:rFonts w:ascii="Times New Roman" w:hAnsi="Times New Roman" w:cs="Times New Roman"/>
                <w:sz w:val="24"/>
                <w:szCs w:val="24"/>
              </w:rPr>
            </w:pPr>
            <w:r w:rsidRPr="00C43298">
              <w:rPr>
                <w:rFonts w:ascii="Times New Roman" w:hAnsi="Times New Roman" w:cs="Times New Roman"/>
                <w:sz w:val="24"/>
                <w:szCs w:val="24"/>
              </w:rPr>
              <w:t>Сумма (руб.)</w:t>
            </w:r>
          </w:p>
        </w:tc>
      </w:tr>
      <w:tr w:rsidR="00F5000D" w:rsidRPr="00C43298" w:rsidTr="00641D0B">
        <w:trPr>
          <w:trHeight w:val="20"/>
        </w:trPr>
        <w:tc>
          <w:tcPr>
            <w:tcW w:w="8188" w:type="dxa"/>
            <w:shd w:val="clear" w:color="auto" w:fill="auto"/>
            <w:vAlign w:val="center"/>
          </w:tcPr>
          <w:p w:rsidR="00F5000D" w:rsidRPr="00C43298" w:rsidRDefault="00F5000D" w:rsidP="00641D0B">
            <w:pPr>
              <w:spacing w:after="0" w:line="240" w:lineRule="auto"/>
              <w:jc w:val="both"/>
              <w:rPr>
                <w:rFonts w:ascii="Times New Roman" w:eastAsia="Times New Roman" w:hAnsi="Times New Roman" w:cs="Times New Roman"/>
                <w:sz w:val="24"/>
                <w:szCs w:val="24"/>
              </w:rPr>
            </w:pPr>
            <w:r w:rsidRPr="00C43298">
              <w:rPr>
                <w:rFonts w:ascii="Times New Roman" w:eastAsia="Times New Roman" w:hAnsi="Times New Roman" w:cs="Times New Roman"/>
                <w:sz w:val="24"/>
                <w:szCs w:val="24"/>
              </w:rPr>
              <w:t>Оплата услуг на рекламу: размещение рекламы в средствах массовой информации, изготовление и (или) размещение световой и иной наружной рекламы, изготовление рекламных буклетов, листовок, брошюр, каталогов, содержащих информацию о реализуемых товарах (работах, услугах) – в размере, не превышающем 30% от суммы запрашиваемой субсидии.</w:t>
            </w:r>
          </w:p>
        </w:tc>
        <w:tc>
          <w:tcPr>
            <w:tcW w:w="1701" w:type="dxa"/>
            <w:shd w:val="clear" w:color="auto" w:fill="auto"/>
          </w:tcPr>
          <w:p w:rsidR="00F5000D" w:rsidRPr="00C43298" w:rsidRDefault="00F5000D" w:rsidP="00641D0B">
            <w:pPr>
              <w:spacing w:after="0" w:line="240" w:lineRule="auto"/>
              <w:jc w:val="both"/>
              <w:rPr>
                <w:rFonts w:ascii="Times New Roman" w:eastAsia="Times New Roman" w:hAnsi="Times New Roman" w:cs="Times New Roman"/>
                <w:sz w:val="24"/>
                <w:szCs w:val="24"/>
              </w:rPr>
            </w:pPr>
          </w:p>
        </w:tc>
      </w:tr>
      <w:tr w:rsidR="00F5000D" w:rsidRPr="00C43298" w:rsidTr="00641D0B">
        <w:trPr>
          <w:trHeight w:val="20"/>
        </w:trPr>
        <w:tc>
          <w:tcPr>
            <w:tcW w:w="8188" w:type="dxa"/>
            <w:shd w:val="clear" w:color="auto" w:fill="auto"/>
            <w:vAlign w:val="center"/>
          </w:tcPr>
          <w:p w:rsidR="00F5000D" w:rsidRPr="00C43298" w:rsidRDefault="00F5000D" w:rsidP="00641D0B">
            <w:pPr>
              <w:spacing w:after="0" w:line="240" w:lineRule="auto"/>
              <w:jc w:val="both"/>
              <w:rPr>
                <w:rFonts w:ascii="Times New Roman" w:eastAsia="Times New Roman" w:hAnsi="Times New Roman" w:cs="Times New Roman"/>
                <w:sz w:val="24"/>
                <w:szCs w:val="24"/>
              </w:rPr>
            </w:pPr>
            <w:r w:rsidRPr="00C43298">
              <w:rPr>
                <w:rFonts w:ascii="Times New Roman" w:eastAsia="Times New Roman" w:hAnsi="Times New Roman" w:cs="Times New Roman"/>
                <w:sz w:val="24"/>
                <w:szCs w:val="24"/>
              </w:rPr>
              <w:t>Приобретение и (или) сопровождение лицензионного программного обеспечения - в размере, не превышающем 15% от суммы запрашиваемой субсидии.</w:t>
            </w:r>
          </w:p>
        </w:tc>
        <w:tc>
          <w:tcPr>
            <w:tcW w:w="1701" w:type="dxa"/>
            <w:shd w:val="clear" w:color="auto" w:fill="auto"/>
          </w:tcPr>
          <w:p w:rsidR="00F5000D" w:rsidRPr="00C43298" w:rsidRDefault="00F5000D" w:rsidP="00641D0B">
            <w:pPr>
              <w:spacing w:after="0" w:line="240" w:lineRule="auto"/>
              <w:jc w:val="both"/>
              <w:rPr>
                <w:rFonts w:ascii="Times New Roman" w:eastAsia="Times New Roman" w:hAnsi="Times New Roman" w:cs="Times New Roman"/>
                <w:sz w:val="24"/>
                <w:szCs w:val="24"/>
              </w:rPr>
            </w:pPr>
          </w:p>
        </w:tc>
      </w:tr>
      <w:tr w:rsidR="00F5000D" w:rsidRPr="00C43298" w:rsidTr="00641D0B">
        <w:trPr>
          <w:trHeight w:val="20"/>
        </w:trPr>
        <w:tc>
          <w:tcPr>
            <w:tcW w:w="8188" w:type="dxa"/>
            <w:shd w:val="clear" w:color="auto" w:fill="auto"/>
            <w:vAlign w:val="center"/>
          </w:tcPr>
          <w:p w:rsidR="00F5000D" w:rsidRPr="00C43298" w:rsidRDefault="00F5000D" w:rsidP="00641D0B">
            <w:pPr>
              <w:spacing w:after="0" w:line="240" w:lineRule="auto"/>
              <w:jc w:val="both"/>
              <w:rPr>
                <w:rFonts w:ascii="Times New Roman" w:eastAsia="Times New Roman" w:hAnsi="Times New Roman" w:cs="Times New Roman"/>
                <w:sz w:val="24"/>
                <w:szCs w:val="24"/>
              </w:rPr>
            </w:pPr>
            <w:r w:rsidRPr="00C43298">
              <w:rPr>
                <w:rFonts w:ascii="Times New Roman" w:eastAsia="Times New Roman" w:hAnsi="Times New Roman" w:cs="Times New Roman"/>
                <w:sz w:val="24"/>
                <w:szCs w:val="24"/>
              </w:rPr>
              <w:t>Приобретение мебели, материалов, инвентаря</w:t>
            </w:r>
          </w:p>
        </w:tc>
        <w:tc>
          <w:tcPr>
            <w:tcW w:w="1701" w:type="dxa"/>
            <w:shd w:val="clear" w:color="auto" w:fill="auto"/>
          </w:tcPr>
          <w:p w:rsidR="00F5000D" w:rsidRPr="00C43298" w:rsidRDefault="00F5000D" w:rsidP="00641D0B">
            <w:pPr>
              <w:spacing w:after="0" w:line="240" w:lineRule="auto"/>
              <w:jc w:val="both"/>
              <w:rPr>
                <w:rFonts w:ascii="Times New Roman" w:eastAsia="Times New Roman" w:hAnsi="Times New Roman" w:cs="Times New Roman"/>
                <w:sz w:val="24"/>
                <w:szCs w:val="24"/>
              </w:rPr>
            </w:pPr>
          </w:p>
        </w:tc>
      </w:tr>
      <w:tr w:rsidR="00F5000D" w:rsidRPr="00C43298" w:rsidTr="00641D0B">
        <w:trPr>
          <w:trHeight w:val="20"/>
        </w:trPr>
        <w:tc>
          <w:tcPr>
            <w:tcW w:w="8188" w:type="dxa"/>
            <w:shd w:val="clear" w:color="auto" w:fill="auto"/>
            <w:vAlign w:val="center"/>
          </w:tcPr>
          <w:p w:rsidR="00F5000D" w:rsidRPr="00C43298" w:rsidRDefault="00F5000D" w:rsidP="00641D0B">
            <w:pPr>
              <w:spacing w:after="0" w:line="240" w:lineRule="auto"/>
              <w:jc w:val="both"/>
              <w:rPr>
                <w:rFonts w:ascii="Times New Roman" w:eastAsia="Times New Roman" w:hAnsi="Times New Roman" w:cs="Times New Roman"/>
                <w:sz w:val="24"/>
                <w:szCs w:val="24"/>
              </w:rPr>
            </w:pPr>
            <w:r w:rsidRPr="00C43298">
              <w:rPr>
                <w:rFonts w:ascii="Times New Roman" w:eastAsia="Times New Roman" w:hAnsi="Times New Roman" w:cs="Times New Roman"/>
                <w:sz w:val="24"/>
                <w:szCs w:val="24"/>
              </w:rPr>
              <w:t>Приобретение оборудования</w:t>
            </w:r>
          </w:p>
        </w:tc>
        <w:tc>
          <w:tcPr>
            <w:tcW w:w="1701" w:type="dxa"/>
            <w:shd w:val="clear" w:color="auto" w:fill="auto"/>
          </w:tcPr>
          <w:p w:rsidR="00F5000D" w:rsidRPr="00C43298" w:rsidRDefault="00F5000D" w:rsidP="00641D0B">
            <w:pPr>
              <w:spacing w:after="0" w:line="240" w:lineRule="auto"/>
              <w:jc w:val="both"/>
              <w:rPr>
                <w:rFonts w:ascii="Times New Roman" w:eastAsia="Times New Roman" w:hAnsi="Times New Roman" w:cs="Times New Roman"/>
                <w:sz w:val="24"/>
                <w:szCs w:val="24"/>
              </w:rPr>
            </w:pPr>
          </w:p>
        </w:tc>
      </w:tr>
      <w:tr w:rsidR="00F5000D" w:rsidRPr="00C43298" w:rsidTr="00641D0B">
        <w:trPr>
          <w:trHeight w:val="20"/>
        </w:trPr>
        <w:tc>
          <w:tcPr>
            <w:tcW w:w="8188" w:type="dxa"/>
            <w:shd w:val="clear" w:color="auto" w:fill="auto"/>
            <w:vAlign w:val="center"/>
          </w:tcPr>
          <w:p w:rsidR="00F5000D" w:rsidRPr="00C43298" w:rsidRDefault="00F5000D" w:rsidP="00641D0B">
            <w:pPr>
              <w:spacing w:after="0" w:line="240" w:lineRule="auto"/>
              <w:jc w:val="both"/>
              <w:rPr>
                <w:rFonts w:ascii="Times New Roman" w:eastAsia="Times New Roman" w:hAnsi="Times New Roman" w:cs="Times New Roman"/>
                <w:sz w:val="24"/>
                <w:szCs w:val="24"/>
              </w:rPr>
            </w:pPr>
            <w:r w:rsidRPr="00C43298">
              <w:rPr>
                <w:rFonts w:ascii="Times New Roman" w:eastAsia="Times New Roman" w:hAnsi="Times New Roman" w:cs="Times New Roman"/>
                <w:sz w:val="24"/>
                <w:szCs w:val="24"/>
              </w:rPr>
              <w:t>Приобретение сырья (расходных материалов)</w:t>
            </w:r>
          </w:p>
        </w:tc>
        <w:tc>
          <w:tcPr>
            <w:tcW w:w="1701" w:type="dxa"/>
            <w:shd w:val="clear" w:color="auto" w:fill="auto"/>
          </w:tcPr>
          <w:p w:rsidR="00F5000D" w:rsidRPr="00C43298" w:rsidRDefault="00F5000D" w:rsidP="00641D0B">
            <w:pPr>
              <w:spacing w:after="0" w:line="240" w:lineRule="auto"/>
              <w:jc w:val="both"/>
              <w:rPr>
                <w:rFonts w:ascii="Times New Roman" w:eastAsia="Times New Roman" w:hAnsi="Times New Roman" w:cs="Times New Roman"/>
                <w:sz w:val="24"/>
                <w:szCs w:val="24"/>
              </w:rPr>
            </w:pPr>
          </w:p>
        </w:tc>
      </w:tr>
      <w:tr w:rsidR="00F5000D" w:rsidRPr="00C43298" w:rsidTr="00641D0B">
        <w:trPr>
          <w:trHeight w:val="20"/>
        </w:trPr>
        <w:tc>
          <w:tcPr>
            <w:tcW w:w="8188" w:type="dxa"/>
            <w:shd w:val="clear" w:color="auto" w:fill="auto"/>
            <w:vAlign w:val="center"/>
          </w:tcPr>
          <w:p w:rsidR="00F5000D" w:rsidRPr="00D74B44" w:rsidRDefault="00F5000D" w:rsidP="00641D0B">
            <w:pPr>
              <w:spacing w:after="0" w:line="240" w:lineRule="auto"/>
              <w:jc w:val="right"/>
              <w:rPr>
                <w:rFonts w:ascii="Times New Roman" w:hAnsi="Times New Roman" w:cs="Times New Roman"/>
                <w:sz w:val="24"/>
                <w:szCs w:val="24"/>
              </w:rPr>
            </w:pPr>
            <w:r w:rsidRPr="00D74B44">
              <w:rPr>
                <w:rFonts w:ascii="Times New Roman" w:hAnsi="Times New Roman" w:cs="Times New Roman"/>
                <w:sz w:val="24"/>
                <w:szCs w:val="24"/>
              </w:rPr>
              <w:t>Итого:</w:t>
            </w:r>
          </w:p>
        </w:tc>
        <w:tc>
          <w:tcPr>
            <w:tcW w:w="1701" w:type="dxa"/>
            <w:shd w:val="clear" w:color="auto" w:fill="auto"/>
          </w:tcPr>
          <w:p w:rsidR="00F5000D" w:rsidRPr="00C43298" w:rsidRDefault="00F5000D" w:rsidP="00641D0B">
            <w:pPr>
              <w:spacing w:after="0" w:line="240" w:lineRule="auto"/>
              <w:rPr>
                <w:rFonts w:ascii="Times New Roman" w:hAnsi="Times New Roman" w:cs="Times New Roman"/>
                <w:sz w:val="24"/>
                <w:szCs w:val="24"/>
              </w:rPr>
            </w:pPr>
          </w:p>
        </w:tc>
      </w:tr>
    </w:tbl>
    <w:p w:rsidR="00F5000D" w:rsidRPr="00050777" w:rsidRDefault="00F5000D" w:rsidP="00F5000D">
      <w:pPr>
        <w:spacing w:after="0" w:line="240" w:lineRule="auto"/>
        <w:jc w:val="center"/>
        <w:rPr>
          <w:rFonts w:ascii="Times New Roman" w:eastAsia="Calibri" w:hAnsi="Times New Roman" w:cs="Times New Roman"/>
          <w:sz w:val="28"/>
          <w:szCs w:val="28"/>
        </w:rPr>
      </w:pPr>
    </w:p>
    <w:p w:rsidR="00F5000D" w:rsidRPr="00050777" w:rsidRDefault="00F5000D" w:rsidP="00F5000D">
      <w:pPr>
        <w:spacing w:after="0" w:line="240" w:lineRule="auto"/>
        <w:jc w:val="center"/>
        <w:rPr>
          <w:rFonts w:ascii="Times New Roman" w:eastAsia="Calibri" w:hAnsi="Times New Roman" w:cs="Times New Roman"/>
          <w:sz w:val="28"/>
          <w:szCs w:val="28"/>
        </w:rPr>
      </w:pPr>
      <w:r w:rsidRPr="00050777">
        <w:rPr>
          <w:rFonts w:ascii="Times New Roman" w:eastAsia="Calibri" w:hAnsi="Times New Roman" w:cs="Times New Roman"/>
          <w:sz w:val="28"/>
          <w:szCs w:val="28"/>
        </w:rPr>
        <w:t>_______________</w:t>
      </w:r>
    </w:p>
    <w:p w:rsidR="00F5000D" w:rsidRPr="00050777" w:rsidRDefault="00F5000D" w:rsidP="00F5000D">
      <w:pPr>
        <w:spacing w:after="0" w:line="240" w:lineRule="auto"/>
        <w:jc w:val="center"/>
        <w:rPr>
          <w:rFonts w:ascii="Times New Roman" w:eastAsia="Calibri" w:hAnsi="Times New Roman" w:cs="Times New Roman"/>
          <w:sz w:val="28"/>
          <w:szCs w:val="28"/>
        </w:rPr>
      </w:pPr>
    </w:p>
    <w:p w:rsidR="00F5000D" w:rsidRPr="00050777" w:rsidRDefault="00F5000D" w:rsidP="00F5000D">
      <w:pPr>
        <w:spacing w:after="0" w:line="240" w:lineRule="auto"/>
        <w:jc w:val="center"/>
        <w:rPr>
          <w:rFonts w:ascii="Times New Roman" w:eastAsia="Calibri" w:hAnsi="Times New Roman" w:cs="Times New Roman"/>
          <w:sz w:val="28"/>
          <w:szCs w:val="28"/>
        </w:rPr>
      </w:pPr>
    </w:p>
    <w:p w:rsidR="00F5000D" w:rsidRPr="00050777" w:rsidRDefault="00F5000D" w:rsidP="00F5000D">
      <w:pPr>
        <w:rPr>
          <w:rFonts w:ascii="Times New Roman" w:eastAsia="Calibri" w:hAnsi="Times New Roman" w:cs="Times New Roman"/>
          <w:sz w:val="28"/>
          <w:szCs w:val="28"/>
        </w:rPr>
        <w:sectPr w:rsidR="00F5000D" w:rsidRPr="00050777" w:rsidSect="00AE2B97">
          <w:pgSz w:w="11906" w:h="16838" w:code="9"/>
          <w:pgMar w:top="737" w:right="794" w:bottom="737" w:left="1361" w:header="397" w:footer="397" w:gutter="0"/>
          <w:cols w:space="708"/>
          <w:titlePg/>
          <w:docGrid w:linePitch="360"/>
        </w:sectPr>
      </w:pPr>
    </w:p>
    <w:p w:rsidR="00F5000D" w:rsidRPr="00C43298" w:rsidRDefault="00F5000D" w:rsidP="00F5000D">
      <w:pPr>
        <w:pStyle w:val="ConsPlusNormal"/>
        <w:pageBreakBefore/>
        <w:ind w:left="4678" w:firstLine="0"/>
        <w:jc w:val="center"/>
        <w:rPr>
          <w:rFonts w:ascii="Times New Roman" w:hAnsi="Times New Roman" w:cs="Times New Roman"/>
          <w:sz w:val="24"/>
          <w:szCs w:val="24"/>
        </w:rPr>
      </w:pPr>
      <w:r w:rsidRPr="00C43298">
        <w:rPr>
          <w:rFonts w:ascii="Times New Roman" w:hAnsi="Times New Roman" w:cs="Times New Roman"/>
          <w:sz w:val="24"/>
          <w:szCs w:val="24"/>
        </w:rPr>
        <w:lastRenderedPageBreak/>
        <w:t>Приложение № 3</w:t>
      </w:r>
    </w:p>
    <w:p w:rsidR="00F5000D" w:rsidRPr="00C43298" w:rsidRDefault="00F5000D" w:rsidP="00F5000D">
      <w:pPr>
        <w:pStyle w:val="ConsPlusNormal"/>
        <w:ind w:left="4678" w:firstLine="0"/>
        <w:jc w:val="center"/>
        <w:rPr>
          <w:rFonts w:ascii="Times New Roman" w:hAnsi="Times New Roman" w:cs="Times New Roman"/>
          <w:sz w:val="24"/>
          <w:szCs w:val="24"/>
        </w:rPr>
      </w:pPr>
      <w:r w:rsidRPr="00C43298">
        <w:rPr>
          <w:rFonts w:ascii="Times New Roman" w:hAnsi="Times New Roman" w:cs="Times New Roman"/>
          <w:sz w:val="24"/>
          <w:szCs w:val="24"/>
        </w:rPr>
        <w:t>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w:t>
      </w:r>
    </w:p>
    <w:p w:rsidR="00F5000D" w:rsidRPr="00050777" w:rsidRDefault="00F5000D" w:rsidP="00F5000D">
      <w:pPr>
        <w:pStyle w:val="ConsPlusNormal"/>
        <w:tabs>
          <w:tab w:val="left" w:pos="709"/>
          <w:tab w:val="left" w:pos="1560"/>
          <w:tab w:val="left" w:pos="4678"/>
        </w:tabs>
        <w:rPr>
          <w:rFonts w:ascii="Times New Roman" w:hAnsi="Times New Roman" w:cs="Times New Roman"/>
          <w:sz w:val="28"/>
          <w:szCs w:val="28"/>
        </w:rPr>
      </w:pPr>
    </w:p>
    <w:p w:rsidR="00F5000D" w:rsidRDefault="00F5000D" w:rsidP="00F5000D">
      <w:pPr>
        <w:spacing w:after="0" w:line="240" w:lineRule="auto"/>
        <w:jc w:val="center"/>
        <w:rPr>
          <w:rFonts w:ascii="Times New Roman" w:hAnsi="Times New Roman" w:cs="Times New Roman"/>
          <w:color w:val="000000" w:themeColor="text1"/>
          <w:sz w:val="28"/>
          <w:szCs w:val="28"/>
        </w:rPr>
      </w:pPr>
    </w:p>
    <w:tbl>
      <w:tblPr>
        <w:tblW w:w="97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0"/>
        <w:gridCol w:w="3243"/>
        <w:gridCol w:w="4961"/>
        <w:gridCol w:w="993"/>
      </w:tblGrid>
      <w:tr w:rsidR="00F5000D" w:rsidRPr="00DE0733" w:rsidTr="00641D0B">
        <w:trPr>
          <w:trHeight w:val="330"/>
        </w:trPr>
        <w:tc>
          <w:tcPr>
            <w:tcW w:w="580"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w:t>
            </w:r>
            <w:proofErr w:type="spellStart"/>
            <w:proofErr w:type="gramStart"/>
            <w:r w:rsidRPr="00DE0733">
              <w:rPr>
                <w:rFonts w:ascii="Times New Roman" w:hAnsi="Times New Roman" w:cs="Times New Roman"/>
                <w:color w:val="000000"/>
                <w:sz w:val="26"/>
                <w:szCs w:val="26"/>
              </w:rPr>
              <w:t>п</w:t>
            </w:r>
            <w:proofErr w:type="spellEnd"/>
            <w:proofErr w:type="gramEnd"/>
            <w:r w:rsidRPr="00DE0733">
              <w:rPr>
                <w:rFonts w:ascii="Times New Roman" w:hAnsi="Times New Roman" w:cs="Times New Roman"/>
                <w:color w:val="000000"/>
                <w:sz w:val="26"/>
                <w:szCs w:val="26"/>
              </w:rPr>
              <w:t>/</w:t>
            </w:r>
            <w:proofErr w:type="spellStart"/>
            <w:r w:rsidRPr="00DE0733">
              <w:rPr>
                <w:rFonts w:ascii="Times New Roman" w:hAnsi="Times New Roman" w:cs="Times New Roman"/>
                <w:color w:val="000000"/>
                <w:sz w:val="26"/>
                <w:szCs w:val="26"/>
              </w:rPr>
              <w:t>п</w:t>
            </w:r>
            <w:proofErr w:type="spellEnd"/>
          </w:p>
        </w:tc>
        <w:tc>
          <w:tcPr>
            <w:tcW w:w="324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Критерии</w:t>
            </w:r>
          </w:p>
        </w:tc>
        <w:tc>
          <w:tcPr>
            <w:tcW w:w="4961" w:type="dxa"/>
            <w:shd w:val="clear" w:color="auto" w:fill="auto"/>
            <w:vAlign w:val="center"/>
            <w:hideMark/>
          </w:tcPr>
          <w:p w:rsidR="00F5000D" w:rsidRPr="00DE0733" w:rsidRDefault="00F5000D" w:rsidP="00641D0B">
            <w:pPr>
              <w:spacing w:after="0" w:line="240" w:lineRule="auto"/>
              <w:ind w:left="71"/>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Показатели</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Баллы</w:t>
            </w:r>
          </w:p>
        </w:tc>
      </w:tr>
      <w:tr w:rsidR="00F5000D" w:rsidRPr="00DE0733" w:rsidTr="00641D0B">
        <w:trPr>
          <w:trHeight w:val="567"/>
        </w:trPr>
        <w:tc>
          <w:tcPr>
            <w:tcW w:w="580" w:type="dxa"/>
            <w:vMerge w:val="restart"/>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w:t>
            </w:r>
          </w:p>
        </w:tc>
        <w:tc>
          <w:tcPr>
            <w:tcW w:w="3243" w:type="dxa"/>
            <w:vMerge w:val="restart"/>
            <w:shd w:val="clear" w:color="auto" w:fill="auto"/>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r w:rsidRPr="00DE0733">
              <w:rPr>
                <w:rFonts w:ascii="Times New Roman" w:hAnsi="Times New Roman" w:cs="Times New Roman"/>
                <w:color w:val="000000"/>
                <w:sz w:val="26"/>
                <w:szCs w:val="26"/>
              </w:rPr>
              <w:t>Сфера реализации предпринимательского проекта</w:t>
            </w: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производство продукции</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25</w:t>
            </w:r>
          </w:p>
        </w:tc>
      </w:tr>
      <w:tr w:rsidR="00F5000D" w:rsidRPr="00DE0733" w:rsidTr="00641D0B">
        <w:trPr>
          <w:trHeight w:val="567"/>
        </w:trPr>
        <w:tc>
          <w:tcPr>
            <w:tcW w:w="580"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развитие внутреннего и въездного туризма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20</w:t>
            </w:r>
          </w:p>
        </w:tc>
      </w:tr>
      <w:tr w:rsidR="00F5000D" w:rsidRPr="00DE0733" w:rsidTr="00641D0B">
        <w:trPr>
          <w:trHeight w:val="567"/>
        </w:trPr>
        <w:tc>
          <w:tcPr>
            <w:tcW w:w="580" w:type="dxa"/>
            <w:vMerge/>
            <w:vAlign w:val="center"/>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народные художественные промыслы и ремесленная деятельность</w:t>
            </w:r>
          </w:p>
        </w:tc>
        <w:tc>
          <w:tcPr>
            <w:tcW w:w="993" w:type="dxa"/>
            <w:shd w:val="clear" w:color="auto" w:fill="auto"/>
            <w:vAlign w:val="center"/>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15</w:t>
            </w:r>
          </w:p>
        </w:tc>
      </w:tr>
      <w:tr w:rsidR="00F5000D" w:rsidRPr="00DE0733" w:rsidTr="00641D0B">
        <w:trPr>
          <w:trHeight w:val="457"/>
        </w:trPr>
        <w:tc>
          <w:tcPr>
            <w:tcW w:w="580"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бытовые услуги</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10</w:t>
            </w:r>
          </w:p>
        </w:tc>
      </w:tr>
      <w:tr w:rsidR="00F5000D" w:rsidRPr="00DE0733" w:rsidTr="00641D0B">
        <w:trPr>
          <w:trHeight w:val="411"/>
        </w:trPr>
        <w:tc>
          <w:tcPr>
            <w:tcW w:w="580"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организация </w:t>
            </w:r>
            <w:proofErr w:type="spellStart"/>
            <w:r w:rsidRPr="00DE0733">
              <w:rPr>
                <w:rFonts w:ascii="Times New Roman" w:hAnsi="Times New Roman" w:cs="Times New Roman"/>
                <w:color w:val="000000"/>
                <w:sz w:val="26"/>
                <w:szCs w:val="26"/>
              </w:rPr>
              <w:t>досуговой</w:t>
            </w:r>
            <w:proofErr w:type="spellEnd"/>
            <w:r w:rsidRPr="00DE0733">
              <w:rPr>
                <w:rFonts w:ascii="Times New Roman" w:hAnsi="Times New Roman" w:cs="Times New Roman"/>
                <w:color w:val="000000"/>
                <w:sz w:val="26"/>
                <w:szCs w:val="26"/>
              </w:rPr>
              <w:t xml:space="preserve"> деятельности (детские и подростковые центры досуга и развития)</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r>
      <w:tr w:rsidR="00F5000D" w:rsidRPr="00DE0733" w:rsidTr="00641D0B">
        <w:trPr>
          <w:trHeight w:val="417"/>
        </w:trPr>
        <w:tc>
          <w:tcPr>
            <w:tcW w:w="580" w:type="dxa"/>
            <w:vMerge w:val="restart"/>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w:t>
            </w:r>
          </w:p>
        </w:tc>
        <w:tc>
          <w:tcPr>
            <w:tcW w:w="3243" w:type="dxa"/>
            <w:vMerge w:val="restart"/>
            <w:shd w:val="clear" w:color="auto" w:fill="auto"/>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Динамика объема выручки за два года, предшествующих году подачи заявки для получения субсидии </w:t>
            </w: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увеличение показателя более чем на 5 %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15</w:t>
            </w:r>
          </w:p>
        </w:tc>
      </w:tr>
      <w:tr w:rsidR="00F5000D" w:rsidRPr="00DE0733" w:rsidTr="00641D0B">
        <w:trPr>
          <w:trHeight w:val="422"/>
        </w:trPr>
        <w:tc>
          <w:tcPr>
            <w:tcW w:w="580" w:type="dxa"/>
            <w:vMerge/>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увеличение показателя до 5% включительно</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10</w:t>
            </w:r>
          </w:p>
        </w:tc>
      </w:tr>
      <w:tr w:rsidR="00F5000D" w:rsidRPr="00DE0733" w:rsidTr="00641D0B">
        <w:trPr>
          <w:trHeight w:val="414"/>
        </w:trPr>
        <w:tc>
          <w:tcPr>
            <w:tcW w:w="580" w:type="dxa"/>
            <w:vMerge/>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колебание показателя (+/-) 3 %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r>
      <w:tr w:rsidR="00F5000D" w:rsidRPr="00DE0733" w:rsidTr="00641D0B">
        <w:trPr>
          <w:trHeight w:val="414"/>
        </w:trPr>
        <w:tc>
          <w:tcPr>
            <w:tcW w:w="580" w:type="dxa"/>
            <w:vMerge w:val="restart"/>
            <w:vAlign w:val="center"/>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3</w:t>
            </w:r>
          </w:p>
        </w:tc>
        <w:tc>
          <w:tcPr>
            <w:tcW w:w="3243" w:type="dxa"/>
            <w:vMerge w:val="restart"/>
            <w:vAlign w:val="center"/>
          </w:tcPr>
          <w:p w:rsidR="00F5000D" w:rsidRPr="00DE0733" w:rsidRDefault="00F5000D" w:rsidP="00641D0B">
            <w:pPr>
              <w:spacing w:after="0" w:line="240" w:lineRule="auto"/>
              <w:rPr>
                <w:rFonts w:ascii="Times New Roman" w:hAnsi="Times New Roman" w:cs="Times New Roman"/>
                <w:color w:val="000000"/>
                <w:sz w:val="26"/>
                <w:szCs w:val="26"/>
              </w:rPr>
            </w:pPr>
            <w:r w:rsidRPr="00DE0733">
              <w:rPr>
                <w:rFonts w:ascii="Times New Roman" w:hAnsi="Times New Roman" w:cs="Times New Roman"/>
                <w:color w:val="000000"/>
                <w:sz w:val="26"/>
                <w:szCs w:val="26"/>
              </w:rPr>
              <w:t>Размер минимальной заработной платы штатных работников</w:t>
            </w:r>
          </w:p>
        </w:tc>
        <w:tc>
          <w:tcPr>
            <w:tcW w:w="4961" w:type="dxa"/>
            <w:shd w:val="clear" w:color="auto" w:fill="auto"/>
            <w:vAlign w:val="center"/>
          </w:tcPr>
          <w:p w:rsidR="00F5000D" w:rsidRPr="00DE0733" w:rsidRDefault="00F5000D" w:rsidP="00641D0B">
            <w:pPr>
              <w:spacing w:after="0" w:line="240" w:lineRule="auto"/>
              <w:ind w:left="71"/>
              <w:rPr>
                <w:rFonts w:ascii="Times New Roman" w:hAnsi="Times New Roman" w:cs="Times New Roman"/>
                <w:color w:val="000000"/>
                <w:sz w:val="26"/>
                <w:szCs w:val="26"/>
                <w:lang w:val="en-US"/>
              </w:rPr>
            </w:pPr>
            <w:r w:rsidRPr="00DE0733">
              <w:rPr>
                <w:rFonts w:ascii="Times New Roman" w:hAnsi="Times New Roman" w:cs="Times New Roman"/>
                <w:color w:val="000000"/>
                <w:sz w:val="26"/>
                <w:szCs w:val="26"/>
              </w:rPr>
              <w:t>- превышает размер, установленный Соглашением *</w:t>
            </w:r>
          </w:p>
        </w:tc>
        <w:tc>
          <w:tcPr>
            <w:tcW w:w="993" w:type="dxa"/>
            <w:shd w:val="clear" w:color="auto" w:fill="auto"/>
            <w:vAlign w:val="center"/>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20</w:t>
            </w:r>
          </w:p>
        </w:tc>
      </w:tr>
      <w:tr w:rsidR="00F5000D" w:rsidRPr="00DE0733" w:rsidTr="00641D0B">
        <w:trPr>
          <w:trHeight w:val="414"/>
        </w:trPr>
        <w:tc>
          <w:tcPr>
            <w:tcW w:w="580" w:type="dxa"/>
            <w:vMerge/>
            <w:vAlign w:val="center"/>
          </w:tcPr>
          <w:p w:rsidR="00F5000D" w:rsidRPr="00DE0733" w:rsidRDefault="00F5000D" w:rsidP="00641D0B">
            <w:pPr>
              <w:spacing w:after="0" w:line="240" w:lineRule="auto"/>
              <w:jc w:val="center"/>
              <w:rPr>
                <w:rFonts w:ascii="Times New Roman" w:hAnsi="Times New Roman" w:cs="Times New Roman"/>
                <w:color w:val="000000"/>
                <w:sz w:val="26"/>
                <w:szCs w:val="26"/>
              </w:rPr>
            </w:pPr>
          </w:p>
        </w:tc>
        <w:tc>
          <w:tcPr>
            <w:tcW w:w="3243" w:type="dxa"/>
            <w:vMerge/>
            <w:vAlign w:val="center"/>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eastAsia="Times New Roman" w:hAnsi="Times New Roman" w:cs="Times New Roman"/>
                <w:sz w:val="26"/>
                <w:szCs w:val="26"/>
              </w:rPr>
              <w:t>- в соответствии с Соглашением*</w:t>
            </w:r>
          </w:p>
        </w:tc>
        <w:tc>
          <w:tcPr>
            <w:tcW w:w="993" w:type="dxa"/>
            <w:shd w:val="clear" w:color="auto" w:fill="auto"/>
            <w:vAlign w:val="center"/>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r>
      <w:tr w:rsidR="00F5000D" w:rsidRPr="00DE0733" w:rsidTr="00641D0B">
        <w:trPr>
          <w:trHeight w:val="595"/>
        </w:trPr>
        <w:tc>
          <w:tcPr>
            <w:tcW w:w="580" w:type="dxa"/>
            <w:vMerge w:val="restart"/>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4</w:t>
            </w:r>
          </w:p>
        </w:tc>
        <w:tc>
          <w:tcPr>
            <w:tcW w:w="3243" w:type="dxa"/>
            <w:vMerge w:val="restart"/>
            <w:shd w:val="clear" w:color="auto" w:fill="auto"/>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r w:rsidRPr="00DE0733">
              <w:rPr>
                <w:rFonts w:ascii="Times New Roman" w:hAnsi="Times New Roman" w:cs="Times New Roman"/>
                <w:color w:val="000000"/>
                <w:sz w:val="26"/>
                <w:szCs w:val="26"/>
              </w:rPr>
              <w:t>Динамика среднесписочной численности рабочих мест за два года, предшествующих году подачи заявки для получения субсидии (чел.)</w:t>
            </w: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увеличение более 5-ти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20</w:t>
            </w:r>
          </w:p>
        </w:tc>
      </w:tr>
      <w:tr w:rsidR="00F5000D" w:rsidRPr="00DE0733" w:rsidTr="00641D0B">
        <w:trPr>
          <w:trHeight w:val="729"/>
        </w:trPr>
        <w:tc>
          <w:tcPr>
            <w:tcW w:w="580" w:type="dxa"/>
            <w:vMerge/>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увеличение от 2-х до 5-ти включительно</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15</w:t>
            </w:r>
          </w:p>
        </w:tc>
      </w:tr>
      <w:tr w:rsidR="00F5000D" w:rsidRPr="00DE0733" w:rsidTr="00641D0B">
        <w:trPr>
          <w:trHeight w:val="406"/>
        </w:trPr>
        <w:tc>
          <w:tcPr>
            <w:tcW w:w="580" w:type="dxa"/>
            <w:vMerge/>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сохранение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r>
      <w:tr w:rsidR="00F5000D" w:rsidRPr="00DE0733" w:rsidTr="00641D0B">
        <w:trPr>
          <w:trHeight w:val="413"/>
        </w:trPr>
        <w:tc>
          <w:tcPr>
            <w:tcW w:w="580" w:type="dxa"/>
            <w:vMerge w:val="restart"/>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c>
          <w:tcPr>
            <w:tcW w:w="3243" w:type="dxa"/>
            <w:vMerge w:val="restart"/>
            <w:shd w:val="clear" w:color="auto" w:fill="auto"/>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r w:rsidRPr="00DE0733">
              <w:rPr>
                <w:rFonts w:ascii="Times New Roman" w:hAnsi="Times New Roman" w:cs="Times New Roman"/>
                <w:color w:val="000000"/>
                <w:sz w:val="26"/>
                <w:szCs w:val="26"/>
              </w:rPr>
              <w:t>Бюджетная эффективность - соотношение объема запрашиваемой субсидии к объему налоговых платежей, уплаченных за предшествующий календарный год в бюджеты всех уровней</w:t>
            </w: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менее 20%</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20</w:t>
            </w:r>
          </w:p>
        </w:tc>
      </w:tr>
      <w:tr w:rsidR="00F5000D" w:rsidRPr="00DE0733" w:rsidTr="00641D0B">
        <w:trPr>
          <w:trHeight w:val="419"/>
        </w:trPr>
        <w:tc>
          <w:tcPr>
            <w:tcW w:w="580"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от 20 до 50% включительно</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15</w:t>
            </w:r>
          </w:p>
        </w:tc>
      </w:tr>
      <w:tr w:rsidR="00F5000D" w:rsidRPr="00DE0733" w:rsidTr="00641D0B">
        <w:trPr>
          <w:trHeight w:val="567"/>
        </w:trPr>
        <w:tc>
          <w:tcPr>
            <w:tcW w:w="580"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3243" w:type="dxa"/>
            <w:vMerge/>
            <w:vAlign w:val="center"/>
            <w:hideMark/>
          </w:tcPr>
          <w:p w:rsidR="00F5000D" w:rsidRPr="00DE0733" w:rsidRDefault="00F5000D" w:rsidP="00641D0B">
            <w:pPr>
              <w:spacing w:after="0" w:line="240" w:lineRule="auto"/>
              <w:rPr>
                <w:rFonts w:ascii="Times New Roman" w:hAnsi="Times New Roman" w:cs="Times New Roman"/>
                <w:color w:val="000000"/>
                <w:sz w:val="26"/>
                <w:szCs w:val="26"/>
              </w:rPr>
            </w:pPr>
          </w:p>
        </w:tc>
        <w:tc>
          <w:tcPr>
            <w:tcW w:w="4961" w:type="dxa"/>
            <w:shd w:val="clear" w:color="auto" w:fill="auto"/>
            <w:vAlign w:val="center"/>
            <w:hideMark/>
          </w:tcPr>
          <w:p w:rsidR="00F5000D" w:rsidRPr="00DE0733" w:rsidRDefault="00F5000D" w:rsidP="00641D0B">
            <w:pPr>
              <w:spacing w:after="0" w:line="240" w:lineRule="auto"/>
              <w:ind w:left="71"/>
              <w:rPr>
                <w:rFonts w:ascii="Times New Roman" w:hAnsi="Times New Roman" w:cs="Times New Roman"/>
                <w:color w:val="000000"/>
                <w:sz w:val="26"/>
                <w:szCs w:val="26"/>
              </w:rPr>
            </w:pPr>
            <w:r w:rsidRPr="00DE0733">
              <w:rPr>
                <w:rFonts w:ascii="Times New Roman" w:hAnsi="Times New Roman" w:cs="Times New Roman"/>
                <w:color w:val="000000"/>
                <w:sz w:val="26"/>
                <w:szCs w:val="26"/>
              </w:rPr>
              <w:t xml:space="preserve">- свыше 50% </w:t>
            </w:r>
          </w:p>
        </w:tc>
        <w:tc>
          <w:tcPr>
            <w:tcW w:w="993" w:type="dxa"/>
            <w:shd w:val="clear" w:color="auto" w:fill="auto"/>
            <w:vAlign w:val="center"/>
            <w:hideMark/>
          </w:tcPr>
          <w:p w:rsidR="00F5000D" w:rsidRPr="00DE0733" w:rsidRDefault="00F5000D" w:rsidP="00641D0B">
            <w:pPr>
              <w:spacing w:after="0" w:line="240" w:lineRule="auto"/>
              <w:jc w:val="center"/>
              <w:rPr>
                <w:rFonts w:ascii="Times New Roman" w:hAnsi="Times New Roman" w:cs="Times New Roman"/>
                <w:color w:val="000000"/>
                <w:sz w:val="26"/>
                <w:szCs w:val="26"/>
              </w:rPr>
            </w:pPr>
            <w:r w:rsidRPr="00DE0733">
              <w:rPr>
                <w:rFonts w:ascii="Times New Roman" w:hAnsi="Times New Roman" w:cs="Times New Roman"/>
                <w:color w:val="000000"/>
                <w:sz w:val="26"/>
                <w:szCs w:val="26"/>
              </w:rPr>
              <w:t>5</w:t>
            </w:r>
          </w:p>
        </w:tc>
      </w:tr>
    </w:tbl>
    <w:p w:rsidR="00F5000D" w:rsidRPr="00050777" w:rsidRDefault="00F5000D" w:rsidP="00F5000D">
      <w:pPr>
        <w:spacing w:after="0" w:line="240" w:lineRule="auto"/>
        <w:ind w:left="709"/>
        <w:rPr>
          <w:rFonts w:ascii="Times New Roman" w:hAnsi="Times New Roman" w:cs="Times New Roman"/>
          <w:color w:val="000000"/>
          <w:sz w:val="28"/>
          <w:szCs w:val="28"/>
        </w:rPr>
      </w:pPr>
    </w:p>
    <w:p w:rsidR="00F5000D" w:rsidRPr="00050777" w:rsidRDefault="00F5000D" w:rsidP="00F5000D">
      <w:pPr>
        <w:spacing w:after="0" w:line="240" w:lineRule="auto"/>
        <w:rPr>
          <w:rFonts w:ascii="Times New Roman" w:hAnsi="Times New Roman" w:cs="Times New Roman"/>
          <w:color w:val="000000"/>
          <w:sz w:val="28"/>
          <w:szCs w:val="28"/>
        </w:rPr>
      </w:pPr>
      <w:r w:rsidRPr="00050777">
        <w:rPr>
          <w:rFonts w:ascii="Times New Roman" w:hAnsi="Times New Roman" w:cs="Times New Roman"/>
          <w:color w:val="000000"/>
          <w:sz w:val="28"/>
          <w:szCs w:val="28"/>
        </w:rPr>
        <w:t>Максимальная сумма баллов – 100.</w:t>
      </w:r>
    </w:p>
    <w:p w:rsidR="00F5000D" w:rsidRPr="00050777" w:rsidRDefault="00F5000D" w:rsidP="00F5000D">
      <w:pPr>
        <w:spacing w:after="0" w:line="240" w:lineRule="auto"/>
        <w:rPr>
          <w:rFonts w:ascii="Times New Roman" w:hAnsi="Times New Roman" w:cs="Times New Roman"/>
          <w:color w:val="000000"/>
          <w:sz w:val="28"/>
          <w:szCs w:val="28"/>
        </w:rPr>
      </w:pPr>
      <w:r w:rsidRPr="00050777">
        <w:rPr>
          <w:rFonts w:ascii="Times New Roman" w:hAnsi="Times New Roman" w:cs="Times New Roman"/>
          <w:color w:val="000000"/>
          <w:sz w:val="28"/>
          <w:szCs w:val="28"/>
        </w:rPr>
        <w:t>Минимальная сумма баллов – 25.</w:t>
      </w:r>
    </w:p>
    <w:p w:rsidR="00F5000D" w:rsidRDefault="00F5000D" w:rsidP="00F5000D">
      <w:pPr>
        <w:spacing w:after="0" w:line="240" w:lineRule="auto"/>
        <w:rPr>
          <w:rFonts w:ascii="Times New Roman" w:hAnsi="Times New Roman" w:cs="Times New Roman"/>
          <w:color w:val="000000"/>
          <w:sz w:val="28"/>
          <w:szCs w:val="28"/>
        </w:rPr>
      </w:pPr>
    </w:p>
    <w:p w:rsidR="00F5000D" w:rsidRPr="00C44B51" w:rsidRDefault="00F5000D" w:rsidP="00F5000D">
      <w:pPr>
        <w:spacing w:after="0" w:line="240" w:lineRule="auto"/>
        <w:jc w:val="both"/>
        <w:rPr>
          <w:rFonts w:ascii="Times New Roman" w:hAnsi="Times New Roman" w:cs="Times New Roman"/>
          <w:color w:val="000000"/>
          <w:sz w:val="24"/>
          <w:szCs w:val="24"/>
        </w:rPr>
      </w:pPr>
      <w:r w:rsidRPr="00C44B51">
        <w:rPr>
          <w:rFonts w:ascii="Times New Roman" w:hAnsi="Times New Roman" w:cs="Times New Roman"/>
          <w:color w:val="000000"/>
          <w:sz w:val="24"/>
          <w:szCs w:val="24"/>
        </w:rPr>
        <w:t>*Соглашение о минимальной заработной плате в Мурманской области, действующее  на дату подачи заявки на участие в конкурсе.</w:t>
      </w:r>
    </w:p>
    <w:p w:rsidR="00F5000D" w:rsidRPr="00050777" w:rsidRDefault="00F5000D" w:rsidP="00F5000D">
      <w:pPr>
        <w:spacing w:after="0" w:line="240" w:lineRule="auto"/>
        <w:ind w:left="709"/>
        <w:rPr>
          <w:rFonts w:ascii="Times New Roman" w:hAnsi="Times New Roman" w:cs="Times New Roman"/>
          <w:i/>
          <w:color w:val="000000"/>
          <w:sz w:val="28"/>
          <w:szCs w:val="28"/>
        </w:rPr>
      </w:pPr>
    </w:p>
    <w:p w:rsidR="00F5000D" w:rsidRDefault="00F5000D" w:rsidP="00F5000D">
      <w:pPr>
        <w:spacing w:after="0" w:line="240" w:lineRule="auto"/>
        <w:jc w:val="center"/>
        <w:rPr>
          <w:rFonts w:ascii="Times New Roman" w:hAnsi="Times New Roman" w:cs="Times New Roman"/>
          <w:strike/>
          <w:color w:val="000000"/>
          <w:sz w:val="24"/>
          <w:szCs w:val="24"/>
        </w:rPr>
      </w:pPr>
      <w:r w:rsidRPr="00050777">
        <w:rPr>
          <w:rFonts w:ascii="Times New Roman" w:hAnsi="Times New Roman" w:cs="Times New Roman"/>
          <w:color w:val="000000"/>
          <w:sz w:val="28"/>
          <w:szCs w:val="28"/>
        </w:rPr>
        <w:t>____________</w:t>
      </w:r>
      <w:r w:rsidRPr="00523222">
        <w:rPr>
          <w:rFonts w:ascii="Times New Roman" w:hAnsi="Times New Roman" w:cs="Times New Roman"/>
          <w:color w:val="000000"/>
          <w:sz w:val="24"/>
          <w:szCs w:val="24"/>
        </w:rPr>
        <w:t>__________</w:t>
      </w:r>
      <w:r>
        <w:rPr>
          <w:rFonts w:ascii="Times New Roman" w:hAnsi="Times New Roman" w:cs="Times New Roman"/>
          <w:strike/>
          <w:color w:val="000000"/>
          <w:sz w:val="24"/>
          <w:szCs w:val="24"/>
        </w:rPr>
        <w:br w:type="page"/>
      </w:r>
    </w:p>
    <w:p w:rsidR="00F5000D" w:rsidRPr="00C43298" w:rsidRDefault="00F5000D" w:rsidP="00F5000D">
      <w:pPr>
        <w:pStyle w:val="ConsPlusNormal"/>
        <w:pageBreakBefore/>
        <w:ind w:left="4678" w:firstLine="0"/>
        <w:jc w:val="center"/>
        <w:rPr>
          <w:rFonts w:ascii="Times New Roman" w:hAnsi="Times New Roman" w:cs="Times New Roman"/>
          <w:sz w:val="24"/>
          <w:szCs w:val="24"/>
        </w:rPr>
      </w:pPr>
      <w:r w:rsidRPr="00C43298">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F5000D" w:rsidRPr="00C43298" w:rsidRDefault="00F5000D" w:rsidP="00F5000D">
      <w:pPr>
        <w:pStyle w:val="ConsPlusNormal"/>
        <w:ind w:left="4678" w:firstLine="0"/>
        <w:jc w:val="center"/>
        <w:rPr>
          <w:rFonts w:ascii="Times New Roman" w:hAnsi="Times New Roman" w:cs="Times New Roman"/>
          <w:sz w:val="24"/>
          <w:szCs w:val="24"/>
        </w:rPr>
      </w:pPr>
      <w:r w:rsidRPr="00C43298">
        <w:rPr>
          <w:rFonts w:ascii="Times New Roman" w:hAnsi="Times New Roman" w:cs="Times New Roman"/>
          <w:sz w:val="24"/>
          <w:szCs w:val="24"/>
        </w:rPr>
        <w:t>к Положению о проведении конкурса предпринимательских проектов субъектов малого и среднего предпринимательства города Мурманска на предоставление субсидии</w:t>
      </w:r>
    </w:p>
    <w:p w:rsidR="00F5000D" w:rsidRDefault="00F5000D" w:rsidP="00F5000D">
      <w:pPr>
        <w:spacing w:after="0" w:line="240" w:lineRule="auto"/>
        <w:jc w:val="center"/>
        <w:rPr>
          <w:rFonts w:ascii="Times New Roman" w:hAnsi="Times New Roman" w:cs="Times New Roman"/>
          <w:strike/>
          <w:color w:val="000000"/>
          <w:sz w:val="24"/>
          <w:szCs w:val="24"/>
        </w:rPr>
      </w:pPr>
    </w:p>
    <w:p w:rsidR="00F5000D" w:rsidRDefault="00F5000D" w:rsidP="00F5000D">
      <w:pPr>
        <w:spacing w:after="0" w:line="240" w:lineRule="auto"/>
        <w:jc w:val="center"/>
        <w:rPr>
          <w:rFonts w:ascii="Times New Roman" w:hAnsi="Times New Roman" w:cs="Times New Roman"/>
          <w:strike/>
          <w:color w:val="000000"/>
          <w:sz w:val="24"/>
          <w:szCs w:val="24"/>
        </w:rPr>
      </w:pPr>
    </w:p>
    <w:p w:rsidR="00F5000D" w:rsidRDefault="00F5000D" w:rsidP="00F5000D">
      <w:pPr>
        <w:spacing w:after="0" w:line="240" w:lineRule="auto"/>
        <w:jc w:val="center"/>
        <w:rPr>
          <w:rFonts w:ascii="Times New Roman" w:hAnsi="Times New Roman" w:cs="Times New Roman"/>
          <w:color w:val="000000" w:themeColor="text1"/>
          <w:sz w:val="28"/>
          <w:szCs w:val="28"/>
        </w:rPr>
      </w:pPr>
      <w:r w:rsidRPr="00050777">
        <w:rPr>
          <w:rFonts w:ascii="Times New Roman" w:hAnsi="Times New Roman" w:cs="Times New Roman"/>
          <w:color w:val="000000" w:themeColor="text1"/>
          <w:sz w:val="28"/>
          <w:szCs w:val="28"/>
        </w:rPr>
        <w:t>Критерии оценки заявки</w:t>
      </w:r>
    </w:p>
    <w:p w:rsidR="00F5000D" w:rsidRDefault="00F5000D" w:rsidP="00F5000D">
      <w:pPr>
        <w:spacing w:after="0" w:line="240" w:lineRule="auto"/>
        <w:jc w:val="center"/>
        <w:rPr>
          <w:rFonts w:ascii="Times New Roman" w:hAnsi="Times New Roman" w:cs="Times New Roman"/>
          <w:color w:val="000000" w:themeColor="text1"/>
          <w:sz w:val="28"/>
          <w:szCs w:val="28"/>
        </w:rPr>
      </w:pPr>
    </w:p>
    <w:tbl>
      <w:tblPr>
        <w:tblStyle w:val="ae"/>
        <w:tblW w:w="0" w:type="auto"/>
        <w:tblLook w:val="04A0"/>
      </w:tblPr>
      <w:tblGrid>
        <w:gridCol w:w="751"/>
        <w:gridCol w:w="7866"/>
        <w:gridCol w:w="1350"/>
      </w:tblGrid>
      <w:tr w:rsidR="00F5000D" w:rsidRPr="00DE0733" w:rsidTr="00641D0B">
        <w:tc>
          <w:tcPr>
            <w:tcW w:w="751" w:type="dxa"/>
          </w:tcPr>
          <w:p w:rsidR="00F5000D" w:rsidRPr="00DE0733" w:rsidRDefault="00F5000D" w:rsidP="00641D0B">
            <w:pPr>
              <w:jc w:val="center"/>
              <w:rPr>
                <w:color w:val="000000"/>
                <w:sz w:val="28"/>
                <w:szCs w:val="28"/>
              </w:rPr>
            </w:pPr>
            <w:r w:rsidRPr="00DE0733">
              <w:rPr>
                <w:color w:val="000000"/>
                <w:sz w:val="28"/>
                <w:szCs w:val="28"/>
              </w:rPr>
              <w:t>№№</w:t>
            </w:r>
          </w:p>
        </w:tc>
        <w:tc>
          <w:tcPr>
            <w:tcW w:w="7866" w:type="dxa"/>
          </w:tcPr>
          <w:p w:rsidR="00F5000D" w:rsidRPr="00DE0733" w:rsidRDefault="00F5000D" w:rsidP="00641D0B">
            <w:pPr>
              <w:jc w:val="center"/>
              <w:rPr>
                <w:color w:val="000000"/>
                <w:sz w:val="28"/>
                <w:szCs w:val="28"/>
              </w:rPr>
            </w:pPr>
            <w:r w:rsidRPr="00DE0733">
              <w:rPr>
                <w:color w:val="000000"/>
                <w:sz w:val="28"/>
                <w:szCs w:val="28"/>
              </w:rPr>
              <w:t>Критерий</w:t>
            </w:r>
          </w:p>
        </w:tc>
        <w:tc>
          <w:tcPr>
            <w:tcW w:w="1350" w:type="dxa"/>
          </w:tcPr>
          <w:p w:rsidR="00F5000D" w:rsidRPr="00DE0733" w:rsidRDefault="00F5000D" w:rsidP="00641D0B">
            <w:pPr>
              <w:jc w:val="center"/>
              <w:rPr>
                <w:color w:val="000000"/>
                <w:sz w:val="28"/>
                <w:szCs w:val="28"/>
              </w:rPr>
            </w:pPr>
            <w:r w:rsidRPr="00DE0733">
              <w:rPr>
                <w:color w:val="000000"/>
                <w:sz w:val="28"/>
                <w:szCs w:val="28"/>
              </w:rPr>
              <w:t>Балл</w:t>
            </w:r>
          </w:p>
        </w:tc>
      </w:tr>
      <w:tr w:rsidR="00F5000D" w:rsidRPr="00DE0733" w:rsidTr="00641D0B">
        <w:tc>
          <w:tcPr>
            <w:tcW w:w="751" w:type="dxa"/>
          </w:tcPr>
          <w:p w:rsidR="00F5000D" w:rsidRPr="00DE0733" w:rsidRDefault="00F5000D" w:rsidP="00641D0B">
            <w:pPr>
              <w:jc w:val="center"/>
              <w:rPr>
                <w:color w:val="000000"/>
                <w:sz w:val="28"/>
                <w:szCs w:val="28"/>
              </w:rPr>
            </w:pPr>
            <w:r w:rsidRPr="00DE0733">
              <w:rPr>
                <w:color w:val="000000"/>
                <w:sz w:val="28"/>
                <w:szCs w:val="28"/>
              </w:rPr>
              <w:t>1</w:t>
            </w:r>
          </w:p>
        </w:tc>
        <w:tc>
          <w:tcPr>
            <w:tcW w:w="7866" w:type="dxa"/>
          </w:tcPr>
          <w:p w:rsidR="00F5000D" w:rsidRPr="00DE0733" w:rsidRDefault="00F5000D" w:rsidP="00641D0B">
            <w:pPr>
              <w:rPr>
                <w:color w:val="000000"/>
                <w:sz w:val="28"/>
                <w:szCs w:val="28"/>
              </w:rPr>
            </w:pPr>
            <w:r>
              <w:rPr>
                <w:color w:val="000000"/>
                <w:sz w:val="28"/>
                <w:szCs w:val="28"/>
              </w:rPr>
              <w:t xml:space="preserve">Степень </w:t>
            </w:r>
            <w:proofErr w:type="spellStart"/>
            <w:r>
              <w:rPr>
                <w:color w:val="000000"/>
                <w:sz w:val="28"/>
                <w:szCs w:val="28"/>
              </w:rPr>
              <w:t>раскрытости</w:t>
            </w:r>
            <w:proofErr w:type="spellEnd"/>
            <w:r>
              <w:rPr>
                <w:color w:val="000000"/>
                <w:sz w:val="28"/>
                <w:szCs w:val="28"/>
              </w:rPr>
              <w:t xml:space="preserve"> сути проекта</w:t>
            </w:r>
          </w:p>
        </w:tc>
        <w:tc>
          <w:tcPr>
            <w:tcW w:w="1350" w:type="dxa"/>
          </w:tcPr>
          <w:p w:rsidR="00F5000D" w:rsidRPr="00DE0733" w:rsidRDefault="00F5000D" w:rsidP="00641D0B">
            <w:pPr>
              <w:jc w:val="center"/>
              <w:rPr>
                <w:color w:val="000000"/>
                <w:sz w:val="28"/>
                <w:szCs w:val="28"/>
              </w:rPr>
            </w:pPr>
            <w:r w:rsidRPr="00DE0733">
              <w:rPr>
                <w:color w:val="000000"/>
                <w:sz w:val="28"/>
                <w:szCs w:val="28"/>
              </w:rPr>
              <w:t xml:space="preserve">От </w:t>
            </w:r>
            <w:r>
              <w:rPr>
                <w:color w:val="000000"/>
                <w:sz w:val="28"/>
                <w:szCs w:val="28"/>
              </w:rPr>
              <w:t>0</w:t>
            </w:r>
            <w:r w:rsidRPr="00DE0733">
              <w:rPr>
                <w:color w:val="000000"/>
                <w:sz w:val="28"/>
                <w:szCs w:val="28"/>
              </w:rPr>
              <w:t xml:space="preserve"> до 5</w:t>
            </w:r>
          </w:p>
        </w:tc>
      </w:tr>
      <w:tr w:rsidR="00F5000D" w:rsidRPr="00DE0733" w:rsidTr="00641D0B">
        <w:trPr>
          <w:trHeight w:val="307"/>
        </w:trPr>
        <w:tc>
          <w:tcPr>
            <w:tcW w:w="751" w:type="dxa"/>
            <w:vMerge w:val="restart"/>
          </w:tcPr>
          <w:p w:rsidR="00F5000D" w:rsidRPr="00DE0733" w:rsidRDefault="00F5000D" w:rsidP="00641D0B">
            <w:pPr>
              <w:jc w:val="center"/>
              <w:rPr>
                <w:color w:val="000000"/>
                <w:sz w:val="28"/>
                <w:szCs w:val="28"/>
              </w:rPr>
            </w:pPr>
            <w:r w:rsidRPr="00DE0733">
              <w:rPr>
                <w:color w:val="000000"/>
                <w:sz w:val="28"/>
                <w:szCs w:val="28"/>
              </w:rPr>
              <w:t>2</w:t>
            </w:r>
          </w:p>
        </w:tc>
        <w:tc>
          <w:tcPr>
            <w:tcW w:w="7866" w:type="dxa"/>
          </w:tcPr>
          <w:p w:rsidR="00F5000D" w:rsidRPr="00DE0733" w:rsidRDefault="00F5000D" w:rsidP="00641D0B">
            <w:pPr>
              <w:rPr>
                <w:color w:val="000000"/>
                <w:sz w:val="28"/>
                <w:szCs w:val="28"/>
              </w:rPr>
            </w:pPr>
            <w:r w:rsidRPr="00DE0733">
              <w:rPr>
                <w:color w:val="000000"/>
                <w:sz w:val="28"/>
                <w:szCs w:val="28"/>
              </w:rPr>
              <w:t xml:space="preserve">Предпринимательский проект направлен </w:t>
            </w:r>
            <w:proofErr w:type="gramStart"/>
            <w:r w:rsidRPr="00DE0733">
              <w:rPr>
                <w:color w:val="000000"/>
                <w:sz w:val="28"/>
                <w:szCs w:val="28"/>
              </w:rPr>
              <w:t>на</w:t>
            </w:r>
            <w:proofErr w:type="gramEnd"/>
            <w:r w:rsidRPr="00DE0733">
              <w:rPr>
                <w:color w:val="000000"/>
                <w:sz w:val="28"/>
                <w:szCs w:val="28"/>
              </w:rPr>
              <w:t>:</w:t>
            </w:r>
          </w:p>
        </w:tc>
        <w:tc>
          <w:tcPr>
            <w:tcW w:w="1350" w:type="dxa"/>
          </w:tcPr>
          <w:p w:rsidR="00F5000D" w:rsidRPr="00DE0733" w:rsidRDefault="00F5000D" w:rsidP="00641D0B">
            <w:pPr>
              <w:jc w:val="center"/>
              <w:rPr>
                <w:color w:val="000000"/>
                <w:sz w:val="28"/>
                <w:szCs w:val="28"/>
              </w:rPr>
            </w:pPr>
          </w:p>
        </w:tc>
      </w:tr>
      <w:tr w:rsidR="00F5000D" w:rsidRPr="00DE0733" w:rsidTr="00641D0B">
        <w:trPr>
          <w:trHeight w:val="267"/>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внедрение инновационного продукта</w:t>
            </w:r>
            <w:r>
              <w:rPr>
                <w:color w:val="000000"/>
                <w:sz w:val="28"/>
                <w:szCs w:val="28"/>
              </w:rPr>
              <w:t>.</w:t>
            </w:r>
          </w:p>
        </w:tc>
        <w:tc>
          <w:tcPr>
            <w:tcW w:w="1350" w:type="dxa"/>
          </w:tcPr>
          <w:p w:rsidR="00F5000D" w:rsidRPr="00DE0733" w:rsidRDefault="00F5000D" w:rsidP="00641D0B">
            <w:pPr>
              <w:jc w:val="center"/>
              <w:rPr>
                <w:color w:val="000000"/>
                <w:sz w:val="28"/>
                <w:szCs w:val="28"/>
              </w:rPr>
            </w:pPr>
            <w:r w:rsidRPr="00DE0733">
              <w:rPr>
                <w:color w:val="000000"/>
                <w:sz w:val="28"/>
                <w:szCs w:val="28"/>
              </w:rPr>
              <w:t>5</w:t>
            </w:r>
          </w:p>
        </w:tc>
      </w:tr>
      <w:tr w:rsidR="00F5000D" w:rsidRPr="00DE0733" w:rsidTr="00641D0B">
        <w:trPr>
          <w:trHeight w:val="318"/>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введение нового направления на предприятии</w:t>
            </w:r>
            <w:r>
              <w:rPr>
                <w:color w:val="000000"/>
                <w:sz w:val="28"/>
                <w:szCs w:val="28"/>
              </w:rPr>
              <w:t>.</w:t>
            </w:r>
          </w:p>
        </w:tc>
        <w:tc>
          <w:tcPr>
            <w:tcW w:w="1350" w:type="dxa"/>
          </w:tcPr>
          <w:p w:rsidR="00F5000D" w:rsidRPr="00DE0733" w:rsidRDefault="00F5000D" w:rsidP="00641D0B">
            <w:pPr>
              <w:jc w:val="center"/>
              <w:rPr>
                <w:color w:val="000000"/>
                <w:sz w:val="28"/>
                <w:szCs w:val="28"/>
              </w:rPr>
            </w:pPr>
            <w:r>
              <w:rPr>
                <w:color w:val="000000"/>
                <w:sz w:val="28"/>
                <w:szCs w:val="28"/>
              </w:rPr>
              <w:t>4</w:t>
            </w:r>
          </w:p>
        </w:tc>
      </w:tr>
      <w:tr w:rsidR="00F5000D" w:rsidRPr="00DE0733" w:rsidTr="00641D0B">
        <w:trPr>
          <w:trHeight w:val="335"/>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расширение производственных мощностей</w:t>
            </w:r>
            <w:r>
              <w:rPr>
                <w:color w:val="000000"/>
                <w:sz w:val="28"/>
                <w:szCs w:val="28"/>
              </w:rPr>
              <w:t>.</w:t>
            </w:r>
          </w:p>
        </w:tc>
        <w:tc>
          <w:tcPr>
            <w:tcW w:w="1350" w:type="dxa"/>
          </w:tcPr>
          <w:p w:rsidR="00F5000D" w:rsidRPr="00DE0733" w:rsidRDefault="00F5000D" w:rsidP="00641D0B">
            <w:pPr>
              <w:jc w:val="center"/>
              <w:rPr>
                <w:color w:val="000000"/>
                <w:sz w:val="28"/>
                <w:szCs w:val="28"/>
              </w:rPr>
            </w:pPr>
            <w:r>
              <w:rPr>
                <w:color w:val="000000"/>
                <w:sz w:val="28"/>
                <w:szCs w:val="28"/>
              </w:rPr>
              <w:t>3</w:t>
            </w:r>
          </w:p>
        </w:tc>
      </w:tr>
      <w:tr w:rsidR="00F5000D" w:rsidRPr="00DE0733" w:rsidTr="00641D0B">
        <w:trPr>
          <w:trHeight w:val="307"/>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модернизацию производства</w:t>
            </w:r>
            <w:r>
              <w:rPr>
                <w:color w:val="000000"/>
                <w:sz w:val="28"/>
                <w:szCs w:val="28"/>
              </w:rPr>
              <w:t>.</w:t>
            </w:r>
          </w:p>
        </w:tc>
        <w:tc>
          <w:tcPr>
            <w:tcW w:w="1350" w:type="dxa"/>
          </w:tcPr>
          <w:p w:rsidR="00F5000D" w:rsidRPr="00DE0733" w:rsidRDefault="00F5000D" w:rsidP="00641D0B">
            <w:pPr>
              <w:jc w:val="center"/>
              <w:rPr>
                <w:color w:val="000000"/>
                <w:sz w:val="28"/>
                <w:szCs w:val="28"/>
              </w:rPr>
            </w:pPr>
            <w:r>
              <w:rPr>
                <w:color w:val="000000"/>
                <w:sz w:val="28"/>
                <w:szCs w:val="28"/>
              </w:rPr>
              <w:t>2</w:t>
            </w:r>
          </w:p>
        </w:tc>
      </w:tr>
      <w:tr w:rsidR="00F5000D" w:rsidRPr="00DE0733" w:rsidTr="00641D0B">
        <w:trPr>
          <w:trHeight w:val="232"/>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иное</w:t>
            </w:r>
          </w:p>
        </w:tc>
        <w:tc>
          <w:tcPr>
            <w:tcW w:w="1350" w:type="dxa"/>
          </w:tcPr>
          <w:p w:rsidR="00F5000D" w:rsidRPr="00DE0733" w:rsidRDefault="00F5000D" w:rsidP="00641D0B">
            <w:pPr>
              <w:jc w:val="center"/>
              <w:rPr>
                <w:color w:val="000000"/>
                <w:sz w:val="28"/>
                <w:szCs w:val="28"/>
              </w:rPr>
            </w:pPr>
            <w:r w:rsidRPr="00DE0733">
              <w:rPr>
                <w:color w:val="000000"/>
                <w:sz w:val="28"/>
                <w:szCs w:val="28"/>
              </w:rPr>
              <w:t>1</w:t>
            </w:r>
          </w:p>
        </w:tc>
      </w:tr>
      <w:tr w:rsidR="00F5000D" w:rsidRPr="00A3261A" w:rsidTr="00641D0B">
        <w:trPr>
          <w:trHeight w:val="267"/>
        </w:trPr>
        <w:tc>
          <w:tcPr>
            <w:tcW w:w="751" w:type="dxa"/>
            <w:vMerge w:val="restart"/>
          </w:tcPr>
          <w:p w:rsidR="00F5000D" w:rsidRPr="00DE0733" w:rsidRDefault="00F5000D" w:rsidP="00641D0B">
            <w:pPr>
              <w:jc w:val="center"/>
              <w:rPr>
                <w:color w:val="000000"/>
                <w:sz w:val="28"/>
                <w:szCs w:val="28"/>
              </w:rPr>
            </w:pPr>
            <w:r w:rsidRPr="00DE0733">
              <w:rPr>
                <w:color w:val="000000"/>
                <w:sz w:val="28"/>
                <w:szCs w:val="28"/>
              </w:rPr>
              <w:t>3</w:t>
            </w:r>
          </w:p>
        </w:tc>
        <w:tc>
          <w:tcPr>
            <w:tcW w:w="7866" w:type="dxa"/>
          </w:tcPr>
          <w:p w:rsidR="00F5000D" w:rsidRPr="00A3261A" w:rsidRDefault="00F5000D" w:rsidP="00641D0B">
            <w:pPr>
              <w:rPr>
                <w:color w:val="000000"/>
                <w:sz w:val="28"/>
                <w:szCs w:val="28"/>
              </w:rPr>
            </w:pPr>
            <w:r>
              <w:rPr>
                <w:color w:val="000000"/>
                <w:sz w:val="28"/>
                <w:szCs w:val="28"/>
              </w:rPr>
              <w:t>Вложение собственных сре</w:t>
            </w:r>
            <w:proofErr w:type="gramStart"/>
            <w:r>
              <w:rPr>
                <w:color w:val="000000"/>
                <w:sz w:val="28"/>
                <w:szCs w:val="28"/>
              </w:rPr>
              <w:t>дств в р</w:t>
            </w:r>
            <w:proofErr w:type="gramEnd"/>
            <w:r>
              <w:rPr>
                <w:color w:val="000000"/>
                <w:sz w:val="28"/>
                <w:szCs w:val="28"/>
              </w:rPr>
              <w:t>еализацию проекта:</w:t>
            </w:r>
          </w:p>
        </w:tc>
        <w:tc>
          <w:tcPr>
            <w:tcW w:w="1350" w:type="dxa"/>
          </w:tcPr>
          <w:p w:rsidR="00F5000D" w:rsidRPr="00A3261A" w:rsidRDefault="00F5000D" w:rsidP="00641D0B">
            <w:pPr>
              <w:jc w:val="center"/>
              <w:rPr>
                <w:color w:val="000000"/>
                <w:sz w:val="28"/>
                <w:szCs w:val="28"/>
              </w:rPr>
            </w:pPr>
          </w:p>
        </w:tc>
      </w:tr>
      <w:tr w:rsidR="00F5000D" w:rsidRPr="00DE0733" w:rsidTr="00641D0B">
        <w:trPr>
          <w:trHeight w:val="272"/>
        </w:trPr>
        <w:tc>
          <w:tcPr>
            <w:tcW w:w="751" w:type="dxa"/>
            <w:vMerge/>
          </w:tcPr>
          <w:p w:rsidR="00F5000D" w:rsidRPr="00A3261A"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свыше 60%.</w:t>
            </w:r>
            <w:r w:rsidRPr="00DE0733">
              <w:rPr>
                <w:color w:val="000000"/>
                <w:sz w:val="28"/>
                <w:szCs w:val="28"/>
              </w:rPr>
              <w:t xml:space="preserve"> </w:t>
            </w:r>
          </w:p>
        </w:tc>
        <w:tc>
          <w:tcPr>
            <w:tcW w:w="1350" w:type="dxa"/>
          </w:tcPr>
          <w:p w:rsidR="00F5000D" w:rsidRPr="00DE0733" w:rsidRDefault="00F5000D" w:rsidP="00641D0B">
            <w:pPr>
              <w:jc w:val="center"/>
              <w:rPr>
                <w:color w:val="000000"/>
                <w:sz w:val="28"/>
                <w:szCs w:val="28"/>
              </w:rPr>
            </w:pPr>
            <w:r>
              <w:rPr>
                <w:color w:val="000000"/>
                <w:sz w:val="28"/>
                <w:szCs w:val="28"/>
              </w:rPr>
              <w:t>5</w:t>
            </w:r>
          </w:p>
        </w:tc>
      </w:tr>
      <w:tr w:rsidR="00F5000D" w:rsidRPr="00DE0733" w:rsidTr="00641D0B">
        <w:trPr>
          <w:trHeight w:val="206"/>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от 45% до 60% включительно.</w:t>
            </w:r>
          </w:p>
        </w:tc>
        <w:tc>
          <w:tcPr>
            <w:tcW w:w="1350" w:type="dxa"/>
          </w:tcPr>
          <w:p w:rsidR="00F5000D" w:rsidRPr="00DE0733" w:rsidRDefault="00F5000D" w:rsidP="00641D0B">
            <w:pPr>
              <w:jc w:val="center"/>
              <w:rPr>
                <w:color w:val="000000"/>
                <w:sz w:val="28"/>
                <w:szCs w:val="28"/>
              </w:rPr>
            </w:pPr>
            <w:r w:rsidRPr="00DE0733">
              <w:rPr>
                <w:color w:val="000000"/>
                <w:sz w:val="28"/>
                <w:szCs w:val="28"/>
              </w:rPr>
              <w:t>3</w:t>
            </w:r>
          </w:p>
        </w:tc>
      </w:tr>
      <w:tr w:rsidR="00F5000D" w:rsidRPr="00DE0733" w:rsidTr="00641D0B">
        <w:trPr>
          <w:trHeight w:val="281"/>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от 35 до 45% включительно</w:t>
            </w:r>
          </w:p>
        </w:tc>
        <w:tc>
          <w:tcPr>
            <w:tcW w:w="1350" w:type="dxa"/>
          </w:tcPr>
          <w:p w:rsidR="00F5000D" w:rsidRPr="00DE0733" w:rsidRDefault="00F5000D" w:rsidP="00641D0B">
            <w:pPr>
              <w:jc w:val="center"/>
              <w:rPr>
                <w:color w:val="000000"/>
                <w:sz w:val="28"/>
                <w:szCs w:val="28"/>
              </w:rPr>
            </w:pPr>
            <w:r>
              <w:rPr>
                <w:color w:val="000000"/>
                <w:sz w:val="28"/>
                <w:szCs w:val="28"/>
              </w:rPr>
              <w:t>2</w:t>
            </w:r>
          </w:p>
        </w:tc>
      </w:tr>
      <w:tr w:rsidR="00F5000D" w:rsidRPr="00DE0733" w:rsidTr="00641D0B">
        <w:trPr>
          <w:trHeight w:val="333"/>
        </w:trPr>
        <w:tc>
          <w:tcPr>
            <w:tcW w:w="751" w:type="dxa"/>
            <w:vMerge w:val="restart"/>
          </w:tcPr>
          <w:p w:rsidR="00F5000D" w:rsidRPr="00DE0733" w:rsidRDefault="00F5000D" w:rsidP="00641D0B">
            <w:pPr>
              <w:jc w:val="center"/>
              <w:rPr>
                <w:color w:val="000000"/>
                <w:sz w:val="28"/>
                <w:szCs w:val="28"/>
              </w:rPr>
            </w:pPr>
            <w:r w:rsidRPr="00DE0733">
              <w:rPr>
                <w:color w:val="000000"/>
                <w:sz w:val="28"/>
                <w:szCs w:val="28"/>
              </w:rPr>
              <w:t>4</w:t>
            </w:r>
          </w:p>
        </w:tc>
        <w:tc>
          <w:tcPr>
            <w:tcW w:w="7866" w:type="dxa"/>
          </w:tcPr>
          <w:p w:rsidR="00F5000D" w:rsidRPr="00DE0733" w:rsidRDefault="00F5000D" w:rsidP="00641D0B">
            <w:pPr>
              <w:rPr>
                <w:color w:val="000000"/>
                <w:sz w:val="28"/>
                <w:szCs w:val="28"/>
              </w:rPr>
            </w:pPr>
            <w:r w:rsidRPr="00DE0733">
              <w:rPr>
                <w:color w:val="000000"/>
                <w:sz w:val="28"/>
                <w:szCs w:val="28"/>
              </w:rPr>
              <w:t>Предпринимательский проект находится:</w:t>
            </w:r>
          </w:p>
        </w:tc>
        <w:tc>
          <w:tcPr>
            <w:tcW w:w="1350" w:type="dxa"/>
          </w:tcPr>
          <w:p w:rsidR="00F5000D" w:rsidRPr="00DE0733" w:rsidRDefault="00F5000D" w:rsidP="00641D0B">
            <w:pPr>
              <w:jc w:val="center"/>
              <w:rPr>
                <w:color w:val="000000"/>
                <w:sz w:val="28"/>
                <w:szCs w:val="28"/>
              </w:rPr>
            </w:pPr>
          </w:p>
        </w:tc>
      </w:tr>
      <w:tr w:rsidR="00F5000D" w:rsidRPr="00DE0733" w:rsidTr="00641D0B">
        <w:trPr>
          <w:trHeight w:val="308"/>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 xml:space="preserve">на стадии </w:t>
            </w:r>
            <w:r w:rsidRPr="00DE0733">
              <w:rPr>
                <w:color w:val="000000"/>
                <w:sz w:val="28"/>
                <w:szCs w:val="28"/>
              </w:rPr>
              <w:t>реализ</w:t>
            </w:r>
            <w:r>
              <w:rPr>
                <w:color w:val="000000"/>
                <w:sz w:val="28"/>
                <w:szCs w:val="28"/>
              </w:rPr>
              <w:t>ации.</w:t>
            </w:r>
          </w:p>
        </w:tc>
        <w:tc>
          <w:tcPr>
            <w:tcW w:w="1350" w:type="dxa"/>
          </w:tcPr>
          <w:p w:rsidR="00F5000D" w:rsidRPr="00DE0733" w:rsidRDefault="00F5000D" w:rsidP="00641D0B">
            <w:pPr>
              <w:jc w:val="center"/>
              <w:rPr>
                <w:color w:val="000000"/>
                <w:sz w:val="28"/>
                <w:szCs w:val="28"/>
              </w:rPr>
            </w:pPr>
            <w:r>
              <w:rPr>
                <w:color w:val="000000"/>
                <w:sz w:val="28"/>
                <w:szCs w:val="28"/>
              </w:rPr>
              <w:t>5</w:t>
            </w:r>
          </w:p>
        </w:tc>
      </w:tr>
      <w:tr w:rsidR="00F5000D" w:rsidRPr="00DE0733" w:rsidTr="00641D0B">
        <w:trPr>
          <w:trHeight w:val="319"/>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 xml:space="preserve">на стадии </w:t>
            </w:r>
            <w:r w:rsidRPr="00DE0733">
              <w:rPr>
                <w:color w:val="000000"/>
                <w:sz w:val="28"/>
                <w:szCs w:val="28"/>
              </w:rPr>
              <w:t>проекта</w:t>
            </w:r>
          </w:p>
        </w:tc>
        <w:tc>
          <w:tcPr>
            <w:tcW w:w="1350" w:type="dxa"/>
          </w:tcPr>
          <w:p w:rsidR="00F5000D" w:rsidRPr="00DE0733" w:rsidRDefault="00F5000D" w:rsidP="00641D0B">
            <w:pPr>
              <w:jc w:val="center"/>
              <w:rPr>
                <w:color w:val="000000"/>
                <w:sz w:val="28"/>
                <w:szCs w:val="28"/>
              </w:rPr>
            </w:pPr>
            <w:r>
              <w:rPr>
                <w:color w:val="000000"/>
                <w:sz w:val="28"/>
                <w:szCs w:val="28"/>
              </w:rPr>
              <w:t>0</w:t>
            </w:r>
          </w:p>
        </w:tc>
      </w:tr>
      <w:tr w:rsidR="00F5000D" w:rsidRPr="00DE0733" w:rsidTr="00641D0B">
        <w:trPr>
          <w:trHeight w:val="306"/>
        </w:trPr>
        <w:tc>
          <w:tcPr>
            <w:tcW w:w="751" w:type="dxa"/>
            <w:vMerge w:val="restart"/>
          </w:tcPr>
          <w:p w:rsidR="00F5000D" w:rsidRPr="00DE0733" w:rsidRDefault="00F5000D" w:rsidP="00641D0B">
            <w:pPr>
              <w:jc w:val="center"/>
              <w:rPr>
                <w:color w:val="000000"/>
                <w:sz w:val="28"/>
                <w:szCs w:val="28"/>
              </w:rPr>
            </w:pPr>
            <w:r w:rsidRPr="00DE0733">
              <w:rPr>
                <w:color w:val="000000"/>
                <w:sz w:val="28"/>
                <w:szCs w:val="28"/>
              </w:rPr>
              <w:t>5</w:t>
            </w:r>
          </w:p>
        </w:tc>
        <w:tc>
          <w:tcPr>
            <w:tcW w:w="7866" w:type="dxa"/>
          </w:tcPr>
          <w:p w:rsidR="00F5000D" w:rsidRPr="00DE0733" w:rsidRDefault="00F5000D" w:rsidP="00641D0B">
            <w:pPr>
              <w:rPr>
                <w:color w:val="000000"/>
                <w:sz w:val="28"/>
                <w:szCs w:val="28"/>
              </w:rPr>
            </w:pPr>
            <w:r w:rsidRPr="00DE0733">
              <w:rPr>
                <w:color w:val="000000"/>
                <w:sz w:val="28"/>
                <w:szCs w:val="28"/>
              </w:rPr>
              <w:t>Социальная значимость проекта для города:</w:t>
            </w:r>
          </w:p>
        </w:tc>
        <w:tc>
          <w:tcPr>
            <w:tcW w:w="1350" w:type="dxa"/>
          </w:tcPr>
          <w:p w:rsidR="00F5000D" w:rsidRPr="00DE0733" w:rsidRDefault="00F5000D" w:rsidP="00641D0B">
            <w:pPr>
              <w:jc w:val="center"/>
              <w:rPr>
                <w:color w:val="000000"/>
                <w:sz w:val="28"/>
                <w:szCs w:val="28"/>
              </w:rPr>
            </w:pPr>
          </w:p>
        </w:tc>
      </w:tr>
      <w:tr w:rsidR="00F5000D" w:rsidRPr="00DE0733" w:rsidTr="00641D0B">
        <w:trPr>
          <w:trHeight w:val="259"/>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да</w:t>
            </w:r>
            <w:r>
              <w:rPr>
                <w:color w:val="000000"/>
                <w:sz w:val="28"/>
                <w:szCs w:val="28"/>
              </w:rPr>
              <w:t>.</w:t>
            </w:r>
          </w:p>
        </w:tc>
        <w:tc>
          <w:tcPr>
            <w:tcW w:w="1350" w:type="dxa"/>
          </w:tcPr>
          <w:p w:rsidR="00F5000D" w:rsidRPr="00DE0733" w:rsidRDefault="00F5000D" w:rsidP="00641D0B">
            <w:pPr>
              <w:jc w:val="center"/>
              <w:rPr>
                <w:color w:val="000000"/>
                <w:sz w:val="28"/>
                <w:szCs w:val="28"/>
              </w:rPr>
            </w:pPr>
            <w:r>
              <w:rPr>
                <w:color w:val="000000"/>
                <w:sz w:val="28"/>
                <w:szCs w:val="28"/>
              </w:rPr>
              <w:t>5</w:t>
            </w:r>
          </w:p>
        </w:tc>
      </w:tr>
      <w:tr w:rsidR="00F5000D" w:rsidRPr="00DE0733" w:rsidTr="00641D0B">
        <w:trPr>
          <w:trHeight w:val="280"/>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нет</w:t>
            </w:r>
          </w:p>
        </w:tc>
        <w:tc>
          <w:tcPr>
            <w:tcW w:w="1350" w:type="dxa"/>
          </w:tcPr>
          <w:p w:rsidR="00F5000D" w:rsidRPr="00DE0733" w:rsidRDefault="00F5000D" w:rsidP="00641D0B">
            <w:pPr>
              <w:jc w:val="center"/>
              <w:rPr>
                <w:color w:val="000000"/>
                <w:sz w:val="28"/>
                <w:szCs w:val="28"/>
              </w:rPr>
            </w:pPr>
            <w:r w:rsidRPr="00DE0733">
              <w:rPr>
                <w:color w:val="000000"/>
                <w:sz w:val="28"/>
                <w:szCs w:val="28"/>
              </w:rPr>
              <w:t>0</w:t>
            </w:r>
          </w:p>
        </w:tc>
      </w:tr>
      <w:tr w:rsidR="00F5000D" w:rsidRPr="00DE0733" w:rsidTr="00641D0B">
        <w:trPr>
          <w:trHeight w:val="174"/>
        </w:trPr>
        <w:tc>
          <w:tcPr>
            <w:tcW w:w="751" w:type="dxa"/>
            <w:vMerge w:val="restart"/>
          </w:tcPr>
          <w:p w:rsidR="00F5000D" w:rsidRPr="00DE0733" w:rsidRDefault="00F5000D" w:rsidP="00641D0B">
            <w:pPr>
              <w:jc w:val="center"/>
              <w:rPr>
                <w:color w:val="000000"/>
                <w:sz w:val="28"/>
                <w:szCs w:val="28"/>
              </w:rPr>
            </w:pPr>
            <w:r w:rsidRPr="00DE0733">
              <w:rPr>
                <w:color w:val="000000"/>
                <w:sz w:val="28"/>
                <w:szCs w:val="28"/>
              </w:rPr>
              <w:t>6</w:t>
            </w:r>
          </w:p>
        </w:tc>
        <w:tc>
          <w:tcPr>
            <w:tcW w:w="7866" w:type="dxa"/>
          </w:tcPr>
          <w:p w:rsidR="00F5000D" w:rsidRPr="00DE0733" w:rsidRDefault="00F5000D" w:rsidP="00641D0B">
            <w:pPr>
              <w:rPr>
                <w:color w:val="000000"/>
                <w:sz w:val="28"/>
                <w:szCs w:val="28"/>
              </w:rPr>
            </w:pPr>
            <w:r w:rsidRPr="00DE0733">
              <w:rPr>
                <w:color w:val="000000"/>
                <w:sz w:val="28"/>
                <w:szCs w:val="28"/>
              </w:rPr>
              <w:t>Создание новых рабочих мест:</w:t>
            </w:r>
          </w:p>
        </w:tc>
        <w:tc>
          <w:tcPr>
            <w:tcW w:w="1350" w:type="dxa"/>
          </w:tcPr>
          <w:p w:rsidR="00F5000D" w:rsidRPr="00DE0733" w:rsidRDefault="00F5000D" w:rsidP="00641D0B">
            <w:pPr>
              <w:jc w:val="center"/>
              <w:rPr>
                <w:color w:val="000000"/>
                <w:sz w:val="28"/>
                <w:szCs w:val="28"/>
              </w:rPr>
            </w:pPr>
          </w:p>
        </w:tc>
      </w:tr>
      <w:tr w:rsidR="00F5000D" w:rsidRPr="00DE0733" w:rsidTr="00641D0B">
        <w:trPr>
          <w:trHeight w:val="135"/>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Pr>
                <w:color w:val="000000"/>
                <w:sz w:val="28"/>
                <w:szCs w:val="28"/>
              </w:rPr>
              <w:t xml:space="preserve">– </w:t>
            </w:r>
            <w:r w:rsidRPr="00DE0733">
              <w:rPr>
                <w:color w:val="000000"/>
                <w:sz w:val="28"/>
                <w:szCs w:val="28"/>
              </w:rPr>
              <w:t>свыше 5 рабочих мест</w:t>
            </w:r>
            <w:r>
              <w:rPr>
                <w:color w:val="000000"/>
                <w:sz w:val="28"/>
                <w:szCs w:val="28"/>
              </w:rPr>
              <w:t>.</w:t>
            </w:r>
          </w:p>
        </w:tc>
        <w:tc>
          <w:tcPr>
            <w:tcW w:w="1350" w:type="dxa"/>
          </w:tcPr>
          <w:p w:rsidR="00F5000D" w:rsidRPr="00DE0733" w:rsidRDefault="00F5000D" w:rsidP="00641D0B">
            <w:pPr>
              <w:jc w:val="center"/>
              <w:rPr>
                <w:color w:val="000000"/>
                <w:sz w:val="28"/>
                <w:szCs w:val="28"/>
              </w:rPr>
            </w:pPr>
            <w:r>
              <w:rPr>
                <w:color w:val="000000"/>
                <w:sz w:val="28"/>
                <w:szCs w:val="28"/>
              </w:rPr>
              <w:t>5</w:t>
            </w:r>
          </w:p>
        </w:tc>
      </w:tr>
      <w:tr w:rsidR="00F5000D" w:rsidRPr="00DE0733" w:rsidTr="00641D0B">
        <w:trPr>
          <w:trHeight w:val="282"/>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до 5 рабочих ме</w:t>
            </w:r>
            <w:proofErr w:type="gramStart"/>
            <w:r w:rsidRPr="00DE0733">
              <w:rPr>
                <w:color w:val="000000"/>
                <w:sz w:val="28"/>
                <w:szCs w:val="28"/>
              </w:rPr>
              <w:t>ст</w:t>
            </w:r>
            <w:r>
              <w:rPr>
                <w:color w:val="000000"/>
                <w:sz w:val="28"/>
                <w:szCs w:val="28"/>
              </w:rPr>
              <w:t xml:space="preserve"> вкл</w:t>
            </w:r>
            <w:proofErr w:type="gramEnd"/>
            <w:r>
              <w:rPr>
                <w:color w:val="000000"/>
                <w:sz w:val="28"/>
                <w:szCs w:val="28"/>
              </w:rPr>
              <w:t>ючительно.</w:t>
            </w:r>
          </w:p>
        </w:tc>
        <w:tc>
          <w:tcPr>
            <w:tcW w:w="1350" w:type="dxa"/>
          </w:tcPr>
          <w:p w:rsidR="00F5000D" w:rsidRPr="00DE0733" w:rsidRDefault="00F5000D" w:rsidP="00641D0B">
            <w:pPr>
              <w:jc w:val="center"/>
              <w:rPr>
                <w:color w:val="000000"/>
                <w:sz w:val="28"/>
                <w:szCs w:val="28"/>
              </w:rPr>
            </w:pPr>
            <w:r>
              <w:rPr>
                <w:color w:val="000000"/>
                <w:sz w:val="28"/>
                <w:szCs w:val="28"/>
              </w:rPr>
              <w:t>3</w:t>
            </w:r>
          </w:p>
        </w:tc>
      </w:tr>
      <w:tr w:rsidR="00F5000D" w:rsidRPr="00DE0733" w:rsidTr="00641D0B">
        <w:trPr>
          <w:trHeight w:val="334"/>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до 2 рабочих ме</w:t>
            </w:r>
            <w:proofErr w:type="gramStart"/>
            <w:r w:rsidRPr="00DE0733">
              <w:rPr>
                <w:color w:val="000000"/>
                <w:sz w:val="28"/>
                <w:szCs w:val="28"/>
              </w:rPr>
              <w:t>ст</w:t>
            </w:r>
            <w:r>
              <w:rPr>
                <w:color w:val="000000"/>
                <w:sz w:val="28"/>
                <w:szCs w:val="28"/>
              </w:rPr>
              <w:t xml:space="preserve"> вкл</w:t>
            </w:r>
            <w:proofErr w:type="gramEnd"/>
            <w:r>
              <w:rPr>
                <w:color w:val="000000"/>
                <w:sz w:val="28"/>
                <w:szCs w:val="28"/>
              </w:rPr>
              <w:t>ючительно.</w:t>
            </w:r>
          </w:p>
        </w:tc>
        <w:tc>
          <w:tcPr>
            <w:tcW w:w="1350" w:type="dxa"/>
          </w:tcPr>
          <w:p w:rsidR="00F5000D" w:rsidRPr="00DE0733" w:rsidRDefault="00F5000D" w:rsidP="00641D0B">
            <w:pPr>
              <w:jc w:val="center"/>
              <w:rPr>
                <w:color w:val="000000"/>
                <w:sz w:val="28"/>
                <w:szCs w:val="28"/>
              </w:rPr>
            </w:pPr>
            <w:r>
              <w:rPr>
                <w:color w:val="000000"/>
                <w:sz w:val="28"/>
                <w:szCs w:val="28"/>
              </w:rPr>
              <w:t>2</w:t>
            </w:r>
          </w:p>
        </w:tc>
      </w:tr>
      <w:tr w:rsidR="00F5000D" w:rsidRPr="00DE0733" w:rsidTr="00641D0B">
        <w:trPr>
          <w:trHeight w:val="205"/>
        </w:trPr>
        <w:tc>
          <w:tcPr>
            <w:tcW w:w="751" w:type="dxa"/>
            <w:vMerge/>
          </w:tcPr>
          <w:p w:rsidR="00F5000D" w:rsidRPr="00DE0733" w:rsidRDefault="00F5000D" w:rsidP="00641D0B">
            <w:pPr>
              <w:jc w:val="center"/>
              <w:rPr>
                <w:color w:val="000000"/>
                <w:sz w:val="28"/>
                <w:szCs w:val="28"/>
              </w:rPr>
            </w:pPr>
          </w:p>
        </w:tc>
        <w:tc>
          <w:tcPr>
            <w:tcW w:w="7866" w:type="dxa"/>
          </w:tcPr>
          <w:p w:rsidR="00F5000D" w:rsidRPr="00DE0733" w:rsidRDefault="00F5000D" w:rsidP="00641D0B">
            <w:pPr>
              <w:rPr>
                <w:color w:val="000000"/>
                <w:sz w:val="28"/>
                <w:szCs w:val="28"/>
              </w:rPr>
            </w:pPr>
            <w:r w:rsidRPr="00DE0733">
              <w:rPr>
                <w:color w:val="000000"/>
                <w:sz w:val="28"/>
                <w:szCs w:val="28"/>
              </w:rPr>
              <w:t xml:space="preserve">– </w:t>
            </w:r>
            <w:r>
              <w:rPr>
                <w:color w:val="000000"/>
                <w:sz w:val="28"/>
                <w:szCs w:val="28"/>
              </w:rPr>
              <w:t>создание рабочих мест не предусмотрено</w:t>
            </w:r>
          </w:p>
        </w:tc>
        <w:tc>
          <w:tcPr>
            <w:tcW w:w="1350" w:type="dxa"/>
          </w:tcPr>
          <w:p w:rsidR="00F5000D" w:rsidRPr="00DE0733" w:rsidRDefault="00F5000D" w:rsidP="00641D0B">
            <w:pPr>
              <w:jc w:val="center"/>
              <w:rPr>
                <w:color w:val="000000"/>
                <w:sz w:val="28"/>
                <w:szCs w:val="28"/>
              </w:rPr>
            </w:pPr>
            <w:r>
              <w:rPr>
                <w:color w:val="000000"/>
                <w:sz w:val="28"/>
                <w:szCs w:val="28"/>
              </w:rPr>
              <w:t>0</w:t>
            </w:r>
          </w:p>
        </w:tc>
      </w:tr>
      <w:tr w:rsidR="00F5000D" w:rsidRPr="00DE0733" w:rsidTr="00641D0B">
        <w:tc>
          <w:tcPr>
            <w:tcW w:w="751" w:type="dxa"/>
          </w:tcPr>
          <w:p w:rsidR="00F5000D" w:rsidRPr="00DE0733" w:rsidRDefault="00F5000D" w:rsidP="00641D0B">
            <w:pPr>
              <w:jc w:val="center"/>
              <w:rPr>
                <w:color w:val="000000"/>
                <w:sz w:val="28"/>
                <w:szCs w:val="28"/>
              </w:rPr>
            </w:pPr>
            <w:r w:rsidRPr="00DE0733">
              <w:rPr>
                <w:color w:val="000000"/>
                <w:sz w:val="28"/>
                <w:szCs w:val="28"/>
              </w:rPr>
              <w:t>7</w:t>
            </w:r>
          </w:p>
        </w:tc>
        <w:tc>
          <w:tcPr>
            <w:tcW w:w="7866" w:type="dxa"/>
          </w:tcPr>
          <w:p w:rsidR="00F5000D" w:rsidRPr="00DE0733" w:rsidRDefault="00F5000D" w:rsidP="00641D0B">
            <w:pPr>
              <w:rPr>
                <w:color w:val="000000"/>
                <w:sz w:val="28"/>
                <w:szCs w:val="28"/>
              </w:rPr>
            </w:pPr>
            <w:r w:rsidRPr="00DE0733">
              <w:rPr>
                <w:color w:val="000000"/>
                <w:sz w:val="28"/>
                <w:szCs w:val="28"/>
              </w:rPr>
              <w:t xml:space="preserve">Степень проработанности и обоснованности проекта </w:t>
            </w:r>
            <w:r>
              <w:rPr>
                <w:color w:val="000000"/>
                <w:sz w:val="28"/>
                <w:szCs w:val="28"/>
              </w:rPr>
              <w:t>о потребности в ресурсах (финансовых, трудовых, сырьевых, материальных и прочих)</w:t>
            </w:r>
          </w:p>
        </w:tc>
        <w:tc>
          <w:tcPr>
            <w:tcW w:w="1350" w:type="dxa"/>
          </w:tcPr>
          <w:p w:rsidR="00F5000D" w:rsidRPr="00DE0733" w:rsidRDefault="00F5000D" w:rsidP="00641D0B">
            <w:pPr>
              <w:jc w:val="center"/>
              <w:rPr>
                <w:color w:val="000000"/>
                <w:sz w:val="28"/>
                <w:szCs w:val="28"/>
              </w:rPr>
            </w:pPr>
            <w:r w:rsidRPr="00DE0733">
              <w:rPr>
                <w:color w:val="000000"/>
                <w:sz w:val="28"/>
                <w:szCs w:val="28"/>
              </w:rPr>
              <w:t xml:space="preserve">От </w:t>
            </w:r>
            <w:r>
              <w:rPr>
                <w:color w:val="000000"/>
                <w:sz w:val="28"/>
                <w:szCs w:val="28"/>
              </w:rPr>
              <w:t>0</w:t>
            </w:r>
            <w:r w:rsidRPr="00DE0733">
              <w:rPr>
                <w:color w:val="000000"/>
                <w:sz w:val="28"/>
                <w:szCs w:val="28"/>
              </w:rPr>
              <w:t xml:space="preserve"> до 5</w:t>
            </w:r>
          </w:p>
        </w:tc>
      </w:tr>
    </w:tbl>
    <w:p w:rsidR="00F5000D" w:rsidRDefault="00F5000D" w:rsidP="00F5000D">
      <w:pPr>
        <w:spacing w:after="0" w:line="240" w:lineRule="auto"/>
        <w:jc w:val="center"/>
        <w:rPr>
          <w:rFonts w:ascii="Times New Roman" w:hAnsi="Times New Roman" w:cs="Times New Roman"/>
          <w:color w:val="000000"/>
          <w:sz w:val="24"/>
          <w:szCs w:val="24"/>
        </w:rPr>
      </w:pPr>
    </w:p>
    <w:p w:rsidR="00F5000D" w:rsidRPr="00050777" w:rsidRDefault="00F5000D" w:rsidP="00F5000D">
      <w:pPr>
        <w:spacing w:after="0" w:line="240" w:lineRule="auto"/>
        <w:rPr>
          <w:rFonts w:ascii="Times New Roman" w:hAnsi="Times New Roman" w:cs="Times New Roman"/>
          <w:color w:val="000000"/>
          <w:sz w:val="28"/>
          <w:szCs w:val="28"/>
        </w:rPr>
      </w:pPr>
      <w:r w:rsidRPr="00050777">
        <w:rPr>
          <w:rFonts w:ascii="Times New Roman" w:hAnsi="Times New Roman" w:cs="Times New Roman"/>
          <w:color w:val="000000"/>
          <w:sz w:val="28"/>
          <w:szCs w:val="28"/>
        </w:rPr>
        <w:t>Максимальная сумма баллов –</w:t>
      </w:r>
      <w:r>
        <w:rPr>
          <w:rFonts w:ascii="Times New Roman" w:hAnsi="Times New Roman" w:cs="Times New Roman"/>
          <w:color w:val="000000"/>
          <w:sz w:val="28"/>
          <w:szCs w:val="28"/>
        </w:rPr>
        <w:t>35</w:t>
      </w:r>
      <w:r w:rsidRPr="00050777">
        <w:rPr>
          <w:rFonts w:ascii="Times New Roman" w:hAnsi="Times New Roman" w:cs="Times New Roman"/>
          <w:color w:val="000000"/>
          <w:sz w:val="28"/>
          <w:szCs w:val="28"/>
        </w:rPr>
        <w:t>.</w:t>
      </w:r>
    </w:p>
    <w:p w:rsidR="00F5000D" w:rsidRPr="00050777" w:rsidRDefault="00F5000D" w:rsidP="00F5000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Минимальная сумма баллов – 1</w:t>
      </w:r>
      <w:r w:rsidRPr="00050777">
        <w:rPr>
          <w:rFonts w:ascii="Times New Roman" w:hAnsi="Times New Roman" w:cs="Times New Roman"/>
          <w:color w:val="000000"/>
          <w:sz w:val="28"/>
          <w:szCs w:val="28"/>
        </w:rPr>
        <w:t>.</w:t>
      </w:r>
    </w:p>
    <w:p w:rsidR="00F5000D" w:rsidRDefault="00F5000D" w:rsidP="00F5000D">
      <w:pPr>
        <w:spacing w:after="0" w:line="240" w:lineRule="auto"/>
        <w:jc w:val="center"/>
        <w:rPr>
          <w:rFonts w:ascii="Times New Roman" w:hAnsi="Times New Roman" w:cs="Times New Roman"/>
          <w:color w:val="000000"/>
          <w:sz w:val="24"/>
          <w:szCs w:val="24"/>
        </w:rPr>
      </w:pPr>
    </w:p>
    <w:p w:rsidR="00F5000D" w:rsidRPr="00BE3F97" w:rsidRDefault="00F5000D" w:rsidP="00F5000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w:t>
      </w:r>
    </w:p>
    <w:p w:rsidR="0035522D" w:rsidRPr="00C604EE" w:rsidRDefault="0035522D" w:rsidP="00F5000D">
      <w:pPr>
        <w:tabs>
          <w:tab w:val="left" w:pos="1560"/>
          <w:tab w:val="left" w:pos="5529"/>
        </w:tabs>
        <w:spacing w:after="0" w:line="240" w:lineRule="auto"/>
        <w:ind w:left="4820"/>
        <w:jc w:val="center"/>
        <w:rPr>
          <w:sz w:val="28"/>
          <w:szCs w:val="28"/>
        </w:rPr>
      </w:pPr>
    </w:p>
    <w:sectPr w:rsidR="0035522D" w:rsidRPr="00C604EE" w:rsidSect="00AE2B97">
      <w:pgSz w:w="11906" w:h="16838" w:code="9"/>
      <w:pgMar w:top="737" w:right="794" w:bottom="737" w:left="1361"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56C" w:rsidRDefault="003F156C" w:rsidP="001412EC">
      <w:pPr>
        <w:spacing w:after="0" w:line="240" w:lineRule="auto"/>
      </w:pPr>
      <w:r>
        <w:separator/>
      </w:r>
    </w:p>
  </w:endnote>
  <w:endnote w:type="continuationSeparator" w:id="0">
    <w:p w:rsidR="003F156C" w:rsidRDefault="003F156C" w:rsidP="00141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56C" w:rsidRDefault="003F156C" w:rsidP="001412EC">
      <w:pPr>
        <w:spacing w:after="0" w:line="240" w:lineRule="auto"/>
      </w:pPr>
      <w:r>
        <w:separator/>
      </w:r>
    </w:p>
  </w:footnote>
  <w:footnote w:type="continuationSeparator" w:id="0">
    <w:p w:rsidR="003F156C" w:rsidRDefault="003F156C" w:rsidP="001412EC">
      <w:pPr>
        <w:spacing w:after="0" w:line="240" w:lineRule="auto"/>
      </w:pPr>
      <w:r>
        <w:continuationSeparator/>
      </w:r>
    </w:p>
  </w:footnote>
  <w:footnote w:id="1">
    <w:p w:rsidR="00F5000D" w:rsidRDefault="00F5000D" w:rsidP="00F5000D">
      <w:pPr>
        <w:pStyle w:val="af2"/>
      </w:pPr>
      <w:r>
        <w:rPr>
          <w:rStyle w:val="af4"/>
        </w:rPr>
        <w:footnoteRef/>
      </w:r>
      <w:r>
        <w:t xml:space="preserve">  </w:t>
      </w:r>
      <w:r w:rsidRPr="006D463E">
        <w:rPr>
          <w:rFonts w:ascii="Times New Roman" w:hAnsi="Times New Roman" w:cs="Times New Roman"/>
        </w:rPr>
        <w:t>Применяется для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46990"/>
      <w:docPartObj>
        <w:docPartGallery w:val="Page Numbers (Top of Page)"/>
        <w:docPartUnique/>
      </w:docPartObj>
    </w:sdtPr>
    <w:sdtContent>
      <w:p w:rsidR="003F156C" w:rsidRDefault="00436E39">
        <w:pPr>
          <w:pStyle w:val="a7"/>
          <w:jc w:val="center"/>
        </w:pPr>
        <w:r>
          <w:fldChar w:fldCharType="begin"/>
        </w:r>
        <w:r w:rsidR="003F156C">
          <w:instrText xml:space="preserve"> PAGE   \* MERGEFORMAT </w:instrText>
        </w:r>
        <w:r>
          <w:fldChar w:fldCharType="separate"/>
        </w:r>
        <w:r w:rsidR="00F5000D">
          <w:rPr>
            <w:noProof/>
          </w:rPr>
          <w:t>2</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6169269"/>
      <w:docPartObj>
        <w:docPartGallery w:val="Page Numbers (Top of Page)"/>
        <w:docPartUnique/>
      </w:docPartObj>
    </w:sdtPr>
    <w:sdtContent>
      <w:p w:rsidR="00F5000D" w:rsidRPr="00801B2D" w:rsidRDefault="00F5000D">
        <w:pPr>
          <w:pStyle w:val="a7"/>
          <w:jc w:val="center"/>
          <w:rPr>
            <w:rFonts w:ascii="Times New Roman" w:hAnsi="Times New Roman" w:cs="Times New Roman"/>
            <w:sz w:val="24"/>
            <w:szCs w:val="24"/>
          </w:rPr>
        </w:pPr>
        <w:r w:rsidRPr="00801B2D">
          <w:rPr>
            <w:rFonts w:ascii="Times New Roman" w:hAnsi="Times New Roman" w:cs="Times New Roman"/>
            <w:sz w:val="24"/>
            <w:szCs w:val="24"/>
          </w:rPr>
          <w:fldChar w:fldCharType="begin"/>
        </w:r>
        <w:r w:rsidRPr="00801B2D">
          <w:rPr>
            <w:rFonts w:ascii="Times New Roman" w:hAnsi="Times New Roman" w:cs="Times New Roman"/>
            <w:sz w:val="24"/>
            <w:szCs w:val="24"/>
          </w:rPr>
          <w:instrText xml:space="preserve"> PAGE   \* MERGEFORMAT </w:instrText>
        </w:r>
        <w:r w:rsidRPr="00801B2D">
          <w:rPr>
            <w:rFonts w:ascii="Times New Roman" w:hAnsi="Times New Roman" w:cs="Times New Roman"/>
            <w:sz w:val="24"/>
            <w:szCs w:val="24"/>
          </w:rPr>
          <w:fldChar w:fldCharType="separate"/>
        </w:r>
        <w:r>
          <w:rPr>
            <w:rFonts w:ascii="Times New Roman" w:hAnsi="Times New Roman" w:cs="Times New Roman"/>
            <w:noProof/>
            <w:sz w:val="24"/>
            <w:szCs w:val="24"/>
          </w:rPr>
          <w:t>2</w:t>
        </w:r>
        <w:r w:rsidRPr="00801B2D">
          <w:rPr>
            <w:rFonts w:ascii="Times New Roman" w:hAnsi="Times New Roman" w:cs="Times New Roman"/>
            <w:sz w:val="24"/>
            <w:szCs w:val="24"/>
          </w:rPr>
          <w:fldChar w:fldCharType="end"/>
        </w:r>
      </w:p>
    </w:sdtContent>
  </w:sdt>
  <w:p w:rsidR="00F5000D" w:rsidRDefault="00F5000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00D" w:rsidRDefault="00F5000D">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56C" w:rsidRDefault="003F156C">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21"/>
      <w:docPartObj>
        <w:docPartGallery w:val="Page Numbers (Top of Page)"/>
        <w:docPartUnique/>
      </w:docPartObj>
    </w:sdtPr>
    <w:sdtEndPr>
      <w:rPr>
        <w:rFonts w:ascii="Times New Roman" w:hAnsi="Times New Roman" w:cs="Times New Roman"/>
        <w:sz w:val="24"/>
        <w:szCs w:val="24"/>
      </w:rPr>
    </w:sdtEndPr>
    <w:sdtContent>
      <w:p w:rsidR="00F5000D" w:rsidRPr="00AE2B97" w:rsidRDefault="00F5000D" w:rsidP="00AE2B97">
        <w:pPr>
          <w:pStyle w:val="a7"/>
          <w:jc w:val="center"/>
          <w:rPr>
            <w:rFonts w:ascii="Times New Roman" w:hAnsi="Times New Roman" w:cs="Times New Roman"/>
            <w:sz w:val="24"/>
            <w:szCs w:val="24"/>
          </w:rPr>
        </w:pPr>
        <w:r w:rsidRPr="00AE2B97">
          <w:rPr>
            <w:rFonts w:ascii="Times New Roman" w:hAnsi="Times New Roman" w:cs="Times New Roman"/>
            <w:sz w:val="24"/>
            <w:szCs w:val="24"/>
          </w:rPr>
          <w:fldChar w:fldCharType="begin"/>
        </w:r>
        <w:r w:rsidRPr="00AE2B97">
          <w:rPr>
            <w:rFonts w:ascii="Times New Roman" w:hAnsi="Times New Roman" w:cs="Times New Roman"/>
            <w:sz w:val="24"/>
            <w:szCs w:val="24"/>
          </w:rPr>
          <w:instrText xml:space="preserve"> PAGE   \* MERGEFORMAT </w:instrText>
        </w:r>
        <w:r w:rsidRPr="00AE2B97">
          <w:rPr>
            <w:rFonts w:ascii="Times New Roman" w:hAnsi="Times New Roman" w:cs="Times New Roman"/>
            <w:sz w:val="24"/>
            <w:szCs w:val="24"/>
          </w:rPr>
          <w:fldChar w:fldCharType="separate"/>
        </w:r>
        <w:r>
          <w:rPr>
            <w:rFonts w:ascii="Times New Roman" w:hAnsi="Times New Roman" w:cs="Times New Roman"/>
            <w:noProof/>
            <w:sz w:val="24"/>
            <w:szCs w:val="24"/>
          </w:rPr>
          <w:t>2</w:t>
        </w:r>
        <w:r w:rsidRPr="00AE2B97">
          <w:rPr>
            <w:rFonts w:ascii="Times New Roman" w:hAnsi="Times New Roman" w:cs="Times New Roman"/>
            <w:sz w:val="24"/>
            <w:szCs w:val="24"/>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24"/>
      <w:docPartObj>
        <w:docPartGallery w:val="Page Numbers (Top of Page)"/>
        <w:docPartUnique/>
      </w:docPartObj>
    </w:sdtPr>
    <w:sdtContent>
      <w:p w:rsidR="00F5000D" w:rsidRDefault="00F5000D" w:rsidP="00AE2B97">
        <w:pPr>
          <w:pStyle w:val="a7"/>
          <w:jc w:val="center"/>
        </w:pP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28"/>
      <w:docPartObj>
        <w:docPartGallery w:val="Page Numbers (Top of Page)"/>
        <w:docPartUnique/>
      </w:docPartObj>
    </w:sdtPr>
    <w:sdtContent>
      <w:p w:rsidR="00F5000D" w:rsidRDefault="00F5000D" w:rsidP="00AE2B97">
        <w:pPr>
          <w:pStyle w:val="a7"/>
          <w:jc w:val="center"/>
        </w:pPr>
        <w:fldSimple w:instr=" PAGE   \* MERGEFORMAT ">
          <w:r>
            <w:rPr>
              <w:noProof/>
            </w:rPr>
            <w:t>9</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204D"/>
    <w:multiLevelType w:val="hybridMultilevel"/>
    <w:tmpl w:val="36888BFC"/>
    <w:lvl w:ilvl="0" w:tplc="7322508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51E0AB9"/>
    <w:multiLevelType w:val="multilevel"/>
    <w:tmpl w:val="06C64DDE"/>
    <w:lvl w:ilvl="0">
      <w:start w:val="1"/>
      <w:numFmt w:val="decimal"/>
      <w:lvlText w:val="%1."/>
      <w:lvlJc w:val="left"/>
      <w:pPr>
        <w:ind w:left="3905" w:hanging="360"/>
      </w:pPr>
      <w:rPr>
        <w:rFonts w:cs="Times New Roman" w:hint="default"/>
      </w:rPr>
    </w:lvl>
    <w:lvl w:ilvl="1">
      <w:start w:val="1"/>
      <w:numFmt w:val="decimal"/>
      <w:isLgl/>
      <w:lvlText w:val="%1.%2."/>
      <w:lvlJc w:val="left"/>
      <w:pPr>
        <w:ind w:left="1288" w:hanging="720"/>
      </w:pPr>
      <w:rPr>
        <w:rFonts w:cs="Times New Roman" w:hint="default"/>
        <w:color w:val="auto"/>
      </w:rPr>
    </w:lvl>
    <w:lvl w:ilvl="2">
      <w:start w:val="1"/>
      <w:numFmt w:val="decimal"/>
      <w:isLgl/>
      <w:lvlText w:val="%1.%2.%3."/>
      <w:lvlJc w:val="left"/>
      <w:pPr>
        <w:ind w:left="1770" w:hanging="720"/>
      </w:pPr>
      <w:rPr>
        <w:rFonts w:cs="Times New Roman" w:hint="default"/>
        <w:color w:val="auto"/>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2">
    <w:nsid w:val="086C3F2A"/>
    <w:multiLevelType w:val="hybridMultilevel"/>
    <w:tmpl w:val="09B83356"/>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D267E9"/>
    <w:multiLevelType w:val="multilevel"/>
    <w:tmpl w:val="49F6C40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0A1E59A4"/>
    <w:multiLevelType w:val="hybridMultilevel"/>
    <w:tmpl w:val="686ED13E"/>
    <w:lvl w:ilvl="0" w:tplc="19D42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AA3B86"/>
    <w:multiLevelType w:val="hybridMultilevel"/>
    <w:tmpl w:val="9C085D6A"/>
    <w:lvl w:ilvl="0" w:tplc="47DAF748">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D4CF6"/>
    <w:multiLevelType w:val="hybridMultilevel"/>
    <w:tmpl w:val="7B96A3F6"/>
    <w:lvl w:ilvl="0" w:tplc="F0F8110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0527421"/>
    <w:multiLevelType w:val="multilevel"/>
    <w:tmpl w:val="F0BE3D98"/>
    <w:lvl w:ilvl="0">
      <w:start w:val="6"/>
      <w:numFmt w:val="decimal"/>
      <w:lvlText w:val="%1."/>
      <w:lvlJc w:val="left"/>
      <w:pPr>
        <w:ind w:left="3905" w:hanging="360"/>
      </w:pPr>
      <w:rPr>
        <w:rFonts w:ascii="Times New Roman" w:eastAsia="Times New Roman" w:hAnsi="Times New Roman"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8">
    <w:nsid w:val="41BD22A0"/>
    <w:multiLevelType w:val="multilevel"/>
    <w:tmpl w:val="D4CC14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28D6445"/>
    <w:multiLevelType w:val="hybridMultilevel"/>
    <w:tmpl w:val="DFBCB33A"/>
    <w:lvl w:ilvl="0" w:tplc="1A6047C4">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4E8F7F22"/>
    <w:multiLevelType w:val="multilevel"/>
    <w:tmpl w:val="72E08A66"/>
    <w:lvl w:ilvl="0">
      <w:start w:val="1"/>
      <w:numFmt w:val="decimal"/>
      <w:lvlText w:val="%1."/>
      <w:lvlJc w:val="left"/>
      <w:pPr>
        <w:ind w:left="3905" w:hanging="360"/>
      </w:pPr>
      <w:rPr>
        <w:rFonts w:ascii="Times New Roman" w:eastAsia="Times New Roman" w:hAnsi="Times New Roman" w:cs="Times New Roman"/>
      </w:rPr>
    </w:lvl>
    <w:lvl w:ilvl="1">
      <w:start w:val="1"/>
      <w:numFmt w:val="decimal"/>
      <w:isLgl/>
      <w:lvlText w:val="%1.%2."/>
      <w:lvlJc w:val="left"/>
      <w:pPr>
        <w:ind w:left="1288"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11">
    <w:nsid w:val="51D10DCB"/>
    <w:multiLevelType w:val="multilevel"/>
    <w:tmpl w:val="C5F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10C6B"/>
    <w:multiLevelType w:val="multilevel"/>
    <w:tmpl w:val="BA1A0784"/>
    <w:lvl w:ilvl="0">
      <w:start w:val="1"/>
      <w:numFmt w:val="decimal"/>
      <w:lvlText w:val="%1."/>
      <w:lvlJc w:val="left"/>
      <w:pPr>
        <w:ind w:left="3905" w:hanging="360"/>
      </w:pPr>
      <w:rPr>
        <w:rFonts w:ascii="Times New Roman" w:eastAsia="Times New Roman" w:hAnsi="Times New Roman" w:cs="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13">
    <w:nsid w:val="71103DBA"/>
    <w:multiLevelType w:val="hybridMultilevel"/>
    <w:tmpl w:val="74126B50"/>
    <w:lvl w:ilvl="0" w:tplc="1A604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7705D2"/>
    <w:multiLevelType w:val="hybridMultilevel"/>
    <w:tmpl w:val="5E16F3DC"/>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65905A9"/>
    <w:multiLevelType w:val="multilevel"/>
    <w:tmpl w:val="DB1C3CFC"/>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6">
    <w:nsid w:val="7A487AED"/>
    <w:multiLevelType w:val="hybridMultilevel"/>
    <w:tmpl w:val="6FC65796"/>
    <w:lvl w:ilvl="0" w:tplc="19D42A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6"/>
  </w:num>
  <w:num w:numId="3">
    <w:abstractNumId w:val="1"/>
  </w:num>
  <w:num w:numId="4">
    <w:abstractNumId w:val="0"/>
  </w:num>
  <w:num w:numId="5">
    <w:abstractNumId w:val="9"/>
  </w:num>
  <w:num w:numId="6">
    <w:abstractNumId w:val="8"/>
  </w:num>
  <w:num w:numId="7">
    <w:abstractNumId w:val="2"/>
  </w:num>
  <w:num w:numId="8">
    <w:abstractNumId w:val="14"/>
  </w:num>
  <w:num w:numId="9">
    <w:abstractNumId w:val="13"/>
  </w:num>
  <w:num w:numId="10">
    <w:abstractNumId w:val="10"/>
  </w:num>
  <w:num w:numId="11">
    <w:abstractNumId w:val="3"/>
  </w:num>
  <w:num w:numId="12">
    <w:abstractNumId w:val="12"/>
  </w:num>
  <w:num w:numId="13">
    <w:abstractNumId w:val="6"/>
  </w:num>
  <w:num w:numId="14">
    <w:abstractNumId w:val="4"/>
  </w:num>
  <w:num w:numId="15">
    <w:abstractNumId w:val="5"/>
  </w:num>
  <w:num w:numId="16">
    <w:abstractNumId w:val="7"/>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rsids>
    <w:rsidRoot w:val="009A0A02"/>
    <w:rsid w:val="00004C8C"/>
    <w:rsid w:val="00011684"/>
    <w:rsid w:val="000119DE"/>
    <w:rsid w:val="00020B8E"/>
    <w:rsid w:val="00026651"/>
    <w:rsid w:val="00031FE6"/>
    <w:rsid w:val="00037CD2"/>
    <w:rsid w:val="00041096"/>
    <w:rsid w:val="00041E5D"/>
    <w:rsid w:val="000467FC"/>
    <w:rsid w:val="000500CA"/>
    <w:rsid w:val="0005092A"/>
    <w:rsid w:val="0006082C"/>
    <w:rsid w:val="000620E8"/>
    <w:rsid w:val="00072436"/>
    <w:rsid w:val="00077CD4"/>
    <w:rsid w:val="000808E7"/>
    <w:rsid w:val="00096998"/>
    <w:rsid w:val="000A7ADC"/>
    <w:rsid w:val="000B78BA"/>
    <w:rsid w:val="000C2594"/>
    <w:rsid w:val="000C2B4D"/>
    <w:rsid w:val="000C6B35"/>
    <w:rsid w:val="000D1EDB"/>
    <w:rsid w:val="000D6D28"/>
    <w:rsid w:val="000E1F75"/>
    <w:rsid w:val="000E277F"/>
    <w:rsid w:val="000E62E7"/>
    <w:rsid w:val="000F0D81"/>
    <w:rsid w:val="000F2C26"/>
    <w:rsid w:val="000F396E"/>
    <w:rsid w:val="00100FD5"/>
    <w:rsid w:val="00103816"/>
    <w:rsid w:val="00104FE1"/>
    <w:rsid w:val="00110557"/>
    <w:rsid w:val="00111325"/>
    <w:rsid w:val="00112FCF"/>
    <w:rsid w:val="00115A42"/>
    <w:rsid w:val="00122F56"/>
    <w:rsid w:val="001412EC"/>
    <w:rsid w:val="00142BA7"/>
    <w:rsid w:val="0014502A"/>
    <w:rsid w:val="00146033"/>
    <w:rsid w:val="001462E5"/>
    <w:rsid w:val="001509BF"/>
    <w:rsid w:val="00150C1E"/>
    <w:rsid w:val="001518A6"/>
    <w:rsid w:val="00154980"/>
    <w:rsid w:val="00156EF8"/>
    <w:rsid w:val="00165AB0"/>
    <w:rsid w:val="00175244"/>
    <w:rsid w:val="001764A8"/>
    <w:rsid w:val="00181B32"/>
    <w:rsid w:val="00183A57"/>
    <w:rsid w:val="0018741A"/>
    <w:rsid w:val="00187457"/>
    <w:rsid w:val="00191C1F"/>
    <w:rsid w:val="00192A57"/>
    <w:rsid w:val="00194133"/>
    <w:rsid w:val="0019740B"/>
    <w:rsid w:val="001B5059"/>
    <w:rsid w:val="001B64A8"/>
    <w:rsid w:val="001C2075"/>
    <w:rsid w:val="001C355A"/>
    <w:rsid w:val="001C57A4"/>
    <w:rsid w:val="001D19A6"/>
    <w:rsid w:val="001D7242"/>
    <w:rsid w:val="001E1CCC"/>
    <w:rsid w:val="001E4789"/>
    <w:rsid w:val="001E6655"/>
    <w:rsid w:val="001E7B52"/>
    <w:rsid w:val="001F5DA5"/>
    <w:rsid w:val="001F5F63"/>
    <w:rsid w:val="001F6436"/>
    <w:rsid w:val="00213A64"/>
    <w:rsid w:val="00217438"/>
    <w:rsid w:val="00221FEB"/>
    <w:rsid w:val="00223663"/>
    <w:rsid w:val="00227939"/>
    <w:rsid w:val="002313FD"/>
    <w:rsid w:val="00244DAC"/>
    <w:rsid w:val="002454FF"/>
    <w:rsid w:val="00245CD2"/>
    <w:rsid w:val="0024789B"/>
    <w:rsid w:val="00250CEF"/>
    <w:rsid w:val="002529BA"/>
    <w:rsid w:val="00253CDC"/>
    <w:rsid w:val="00253E34"/>
    <w:rsid w:val="002714A6"/>
    <w:rsid w:val="00275550"/>
    <w:rsid w:val="00275D6E"/>
    <w:rsid w:val="002815A2"/>
    <w:rsid w:val="002828FD"/>
    <w:rsid w:val="00291A82"/>
    <w:rsid w:val="002939CE"/>
    <w:rsid w:val="00294B94"/>
    <w:rsid w:val="00294EDB"/>
    <w:rsid w:val="002A3DA0"/>
    <w:rsid w:val="002A3EBD"/>
    <w:rsid w:val="002A5E89"/>
    <w:rsid w:val="002B5F5F"/>
    <w:rsid w:val="002B7986"/>
    <w:rsid w:val="002C0FCA"/>
    <w:rsid w:val="002D08AF"/>
    <w:rsid w:val="002D0E15"/>
    <w:rsid w:val="002D5E22"/>
    <w:rsid w:val="002E111C"/>
    <w:rsid w:val="002E5A44"/>
    <w:rsid w:val="002E61A8"/>
    <w:rsid w:val="002F2330"/>
    <w:rsid w:val="002F2D9E"/>
    <w:rsid w:val="002F6487"/>
    <w:rsid w:val="002F6756"/>
    <w:rsid w:val="00300951"/>
    <w:rsid w:val="00303F2C"/>
    <w:rsid w:val="0030508A"/>
    <w:rsid w:val="00310E35"/>
    <w:rsid w:val="00311F61"/>
    <w:rsid w:val="00312F3B"/>
    <w:rsid w:val="003149DF"/>
    <w:rsid w:val="00322A63"/>
    <w:rsid w:val="00324ADC"/>
    <w:rsid w:val="00326DEA"/>
    <w:rsid w:val="00327EE2"/>
    <w:rsid w:val="003322B8"/>
    <w:rsid w:val="00333338"/>
    <w:rsid w:val="00337C60"/>
    <w:rsid w:val="0035522D"/>
    <w:rsid w:val="00365349"/>
    <w:rsid w:val="00376504"/>
    <w:rsid w:val="0038152C"/>
    <w:rsid w:val="00381F3A"/>
    <w:rsid w:val="00384D8E"/>
    <w:rsid w:val="00384F51"/>
    <w:rsid w:val="003857DC"/>
    <w:rsid w:val="003918BE"/>
    <w:rsid w:val="003B54BE"/>
    <w:rsid w:val="003B5D8A"/>
    <w:rsid w:val="003B6E8A"/>
    <w:rsid w:val="003D5E4F"/>
    <w:rsid w:val="003D5FB2"/>
    <w:rsid w:val="003E41EC"/>
    <w:rsid w:val="003F156C"/>
    <w:rsid w:val="003F316E"/>
    <w:rsid w:val="003F5A05"/>
    <w:rsid w:val="004039A4"/>
    <w:rsid w:val="004226CB"/>
    <w:rsid w:val="00422D4B"/>
    <w:rsid w:val="00424AAF"/>
    <w:rsid w:val="00424DDF"/>
    <w:rsid w:val="00436641"/>
    <w:rsid w:val="00436E39"/>
    <w:rsid w:val="00451413"/>
    <w:rsid w:val="00452667"/>
    <w:rsid w:val="00461718"/>
    <w:rsid w:val="004663BD"/>
    <w:rsid w:val="0047680C"/>
    <w:rsid w:val="004768FA"/>
    <w:rsid w:val="00487735"/>
    <w:rsid w:val="004A10FE"/>
    <w:rsid w:val="004A1464"/>
    <w:rsid w:val="004B0777"/>
    <w:rsid w:val="004B368A"/>
    <w:rsid w:val="004B6269"/>
    <w:rsid w:val="004B7D64"/>
    <w:rsid w:val="004C0554"/>
    <w:rsid w:val="004C0F89"/>
    <w:rsid w:val="004C4EFA"/>
    <w:rsid w:val="004D1349"/>
    <w:rsid w:val="004D3D99"/>
    <w:rsid w:val="004F00E6"/>
    <w:rsid w:val="004F5945"/>
    <w:rsid w:val="004F7A94"/>
    <w:rsid w:val="004F7D60"/>
    <w:rsid w:val="00500A9A"/>
    <w:rsid w:val="00503CFD"/>
    <w:rsid w:val="0051506E"/>
    <w:rsid w:val="005361D9"/>
    <w:rsid w:val="00536520"/>
    <w:rsid w:val="00547D27"/>
    <w:rsid w:val="0055481B"/>
    <w:rsid w:val="005570AF"/>
    <w:rsid w:val="005637B0"/>
    <w:rsid w:val="00571F5E"/>
    <w:rsid w:val="0057483D"/>
    <w:rsid w:val="00582150"/>
    <w:rsid w:val="005856FA"/>
    <w:rsid w:val="0059225D"/>
    <w:rsid w:val="005A0080"/>
    <w:rsid w:val="005A4073"/>
    <w:rsid w:val="005B1CE9"/>
    <w:rsid w:val="005B5EBD"/>
    <w:rsid w:val="005B5F9C"/>
    <w:rsid w:val="005B6B30"/>
    <w:rsid w:val="005C0DD8"/>
    <w:rsid w:val="005C25D7"/>
    <w:rsid w:val="005C3C5B"/>
    <w:rsid w:val="005C63BE"/>
    <w:rsid w:val="005D1FA4"/>
    <w:rsid w:val="005E5B32"/>
    <w:rsid w:val="005E5DC1"/>
    <w:rsid w:val="005F0C7B"/>
    <w:rsid w:val="00600D2E"/>
    <w:rsid w:val="00601447"/>
    <w:rsid w:val="00614D0F"/>
    <w:rsid w:val="00616875"/>
    <w:rsid w:val="00617721"/>
    <w:rsid w:val="006200D4"/>
    <w:rsid w:val="00620FFB"/>
    <w:rsid w:val="00626E9D"/>
    <w:rsid w:val="00627B54"/>
    <w:rsid w:val="00627BF5"/>
    <w:rsid w:val="00627FA3"/>
    <w:rsid w:val="00633865"/>
    <w:rsid w:val="00640DBD"/>
    <w:rsid w:val="00641650"/>
    <w:rsid w:val="00643A0B"/>
    <w:rsid w:val="00644143"/>
    <w:rsid w:val="006521EC"/>
    <w:rsid w:val="00653C36"/>
    <w:rsid w:val="00657590"/>
    <w:rsid w:val="00662AC2"/>
    <w:rsid w:val="00667E64"/>
    <w:rsid w:val="006726BD"/>
    <w:rsid w:val="006776B4"/>
    <w:rsid w:val="00682AD2"/>
    <w:rsid w:val="00693659"/>
    <w:rsid w:val="00697E33"/>
    <w:rsid w:val="006A72F4"/>
    <w:rsid w:val="006B11C0"/>
    <w:rsid w:val="006B443B"/>
    <w:rsid w:val="006C3D2E"/>
    <w:rsid w:val="006D0912"/>
    <w:rsid w:val="006D15C0"/>
    <w:rsid w:val="006D6B7C"/>
    <w:rsid w:val="006E2E44"/>
    <w:rsid w:val="006F792A"/>
    <w:rsid w:val="00702A84"/>
    <w:rsid w:val="00715574"/>
    <w:rsid w:val="0072152F"/>
    <w:rsid w:val="00721C51"/>
    <w:rsid w:val="007251DF"/>
    <w:rsid w:val="00725349"/>
    <w:rsid w:val="007309F9"/>
    <w:rsid w:val="007326E5"/>
    <w:rsid w:val="00740040"/>
    <w:rsid w:val="00741A62"/>
    <w:rsid w:val="00761964"/>
    <w:rsid w:val="0076487B"/>
    <w:rsid w:val="007733DF"/>
    <w:rsid w:val="007865A6"/>
    <w:rsid w:val="007919BE"/>
    <w:rsid w:val="00793043"/>
    <w:rsid w:val="007A4059"/>
    <w:rsid w:val="007A6E20"/>
    <w:rsid w:val="007A7436"/>
    <w:rsid w:val="007B4876"/>
    <w:rsid w:val="007B4892"/>
    <w:rsid w:val="007B57CE"/>
    <w:rsid w:val="007B5E87"/>
    <w:rsid w:val="007B6979"/>
    <w:rsid w:val="007E0262"/>
    <w:rsid w:val="007E7F55"/>
    <w:rsid w:val="007F0E57"/>
    <w:rsid w:val="00801D8C"/>
    <w:rsid w:val="00811B8C"/>
    <w:rsid w:val="00823AC3"/>
    <w:rsid w:val="008274C7"/>
    <w:rsid w:val="008328A5"/>
    <w:rsid w:val="00841474"/>
    <w:rsid w:val="0084177D"/>
    <w:rsid w:val="0084192F"/>
    <w:rsid w:val="0084544A"/>
    <w:rsid w:val="00854DC9"/>
    <w:rsid w:val="00860CD7"/>
    <w:rsid w:val="00861F3B"/>
    <w:rsid w:val="00871FD9"/>
    <w:rsid w:val="00874ACA"/>
    <w:rsid w:val="00877AC9"/>
    <w:rsid w:val="00880354"/>
    <w:rsid w:val="0088129C"/>
    <w:rsid w:val="00883BA8"/>
    <w:rsid w:val="008932FF"/>
    <w:rsid w:val="0089478F"/>
    <w:rsid w:val="008960EB"/>
    <w:rsid w:val="008A4CE6"/>
    <w:rsid w:val="008A716C"/>
    <w:rsid w:val="008B0C6B"/>
    <w:rsid w:val="008B1CEC"/>
    <w:rsid w:val="008B7BC6"/>
    <w:rsid w:val="008C3EB5"/>
    <w:rsid w:val="008D1F14"/>
    <w:rsid w:val="008D2825"/>
    <w:rsid w:val="008E2265"/>
    <w:rsid w:val="008F13CC"/>
    <w:rsid w:val="00904C9A"/>
    <w:rsid w:val="00905C34"/>
    <w:rsid w:val="009215EE"/>
    <w:rsid w:val="00926219"/>
    <w:rsid w:val="00927AE3"/>
    <w:rsid w:val="0093330A"/>
    <w:rsid w:val="00935759"/>
    <w:rsid w:val="00941797"/>
    <w:rsid w:val="00943BF9"/>
    <w:rsid w:val="00954647"/>
    <w:rsid w:val="009623A6"/>
    <w:rsid w:val="00967D25"/>
    <w:rsid w:val="00971041"/>
    <w:rsid w:val="009744C2"/>
    <w:rsid w:val="009773DC"/>
    <w:rsid w:val="0098683C"/>
    <w:rsid w:val="0099434D"/>
    <w:rsid w:val="009A0599"/>
    <w:rsid w:val="009A0A02"/>
    <w:rsid w:val="009A7367"/>
    <w:rsid w:val="009B2980"/>
    <w:rsid w:val="009B6CBF"/>
    <w:rsid w:val="009C23E7"/>
    <w:rsid w:val="009C582E"/>
    <w:rsid w:val="009D4259"/>
    <w:rsid w:val="009D74C5"/>
    <w:rsid w:val="009E1BAE"/>
    <w:rsid w:val="009F4CB7"/>
    <w:rsid w:val="00A02082"/>
    <w:rsid w:val="00A02C32"/>
    <w:rsid w:val="00A05730"/>
    <w:rsid w:val="00A1039C"/>
    <w:rsid w:val="00A103C3"/>
    <w:rsid w:val="00A20D8F"/>
    <w:rsid w:val="00A22D0A"/>
    <w:rsid w:val="00A23435"/>
    <w:rsid w:val="00A35E23"/>
    <w:rsid w:val="00A36F95"/>
    <w:rsid w:val="00A45FDF"/>
    <w:rsid w:val="00A52157"/>
    <w:rsid w:val="00A5218D"/>
    <w:rsid w:val="00A61926"/>
    <w:rsid w:val="00A65011"/>
    <w:rsid w:val="00A70506"/>
    <w:rsid w:val="00A804F3"/>
    <w:rsid w:val="00A81A33"/>
    <w:rsid w:val="00A81A5F"/>
    <w:rsid w:val="00A8228C"/>
    <w:rsid w:val="00A83145"/>
    <w:rsid w:val="00A85E44"/>
    <w:rsid w:val="00A85EC2"/>
    <w:rsid w:val="00A9163F"/>
    <w:rsid w:val="00A93FF5"/>
    <w:rsid w:val="00A9412E"/>
    <w:rsid w:val="00A945D2"/>
    <w:rsid w:val="00A95DC0"/>
    <w:rsid w:val="00A972FC"/>
    <w:rsid w:val="00A979EB"/>
    <w:rsid w:val="00AB46F0"/>
    <w:rsid w:val="00AB5DDA"/>
    <w:rsid w:val="00AB6E4F"/>
    <w:rsid w:val="00AC0455"/>
    <w:rsid w:val="00AD3B49"/>
    <w:rsid w:val="00AD46DC"/>
    <w:rsid w:val="00AF1113"/>
    <w:rsid w:val="00AF401D"/>
    <w:rsid w:val="00B013F6"/>
    <w:rsid w:val="00B057CC"/>
    <w:rsid w:val="00B07F0A"/>
    <w:rsid w:val="00B10A44"/>
    <w:rsid w:val="00B1597A"/>
    <w:rsid w:val="00B370EA"/>
    <w:rsid w:val="00B56316"/>
    <w:rsid w:val="00B64D89"/>
    <w:rsid w:val="00B71C38"/>
    <w:rsid w:val="00B84718"/>
    <w:rsid w:val="00B85E2C"/>
    <w:rsid w:val="00B8628F"/>
    <w:rsid w:val="00B942BC"/>
    <w:rsid w:val="00BA3E23"/>
    <w:rsid w:val="00BA7EA6"/>
    <w:rsid w:val="00BB0015"/>
    <w:rsid w:val="00BB416B"/>
    <w:rsid w:val="00BB6B28"/>
    <w:rsid w:val="00BD3BCD"/>
    <w:rsid w:val="00BD46B7"/>
    <w:rsid w:val="00BE1F7B"/>
    <w:rsid w:val="00BF2D04"/>
    <w:rsid w:val="00BF2F8A"/>
    <w:rsid w:val="00BF5BF5"/>
    <w:rsid w:val="00C02019"/>
    <w:rsid w:val="00C02ADF"/>
    <w:rsid w:val="00C2185F"/>
    <w:rsid w:val="00C23683"/>
    <w:rsid w:val="00C3218F"/>
    <w:rsid w:val="00C444D0"/>
    <w:rsid w:val="00C45C1C"/>
    <w:rsid w:val="00C604EE"/>
    <w:rsid w:val="00C62577"/>
    <w:rsid w:val="00C66A19"/>
    <w:rsid w:val="00C725BD"/>
    <w:rsid w:val="00C778CC"/>
    <w:rsid w:val="00C82835"/>
    <w:rsid w:val="00C864B8"/>
    <w:rsid w:val="00C87683"/>
    <w:rsid w:val="00C91FCB"/>
    <w:rsid w:val="00CA27EB"/>
    <w:rsid w:val="00CA343E"/>
    <w:rsid w:val="00CB260A"/>
    <w:rsid w:val="00CB43CE"/>
    <w:rsid w:val="00CB5994"/>
    <w:rsid w:val="00CC6058"/>
    <w:rsid w:val="00CD1005"/>
    <w:rsid w:val="00CD38E9"/>
    <w:rsid w:val="00CE097B"/>
    <w:rsid w:val="00CE2291"/>
    <w:rsid w:val="00CE2ADD"/>
    <w:rsid w:val="00CF4051"/>
    <w:rsid w:val="00D02C38"/>
    <w:rsid w:val="00D06841"/>
    <w:rsid w:val="00D14A1B"/>
    <w:rsid w:val="00D209F9"/>
    <w:rsid w:val="00D36EF6"/>
    <w:rsid w:val="00D37C15"/>
    <w:rsid w:val="00D43896"/>
    <w:rsid w:val="00D43BBE"/>
    <w:rsid w:val="00D44424"/>
    <w:rsid w:val="00D46199"/>
    <w:rsid w:val="00D46D6D"/>
    <w:rsid w:val="00D51802"/>
    <w:rsid w:val="00D52BB0"/>
    <w:rsid w:val="00D750D2"/>
    <w:rsid w:val="00D8546A"/>
    <w:rsid w:val="00DA13A9"/>
    <w:rsid w:val="00DA4677"/>
    <w:rsid w:val="00DB562A"/>
    <w:rsid w:val="00DC42A3"/>
    <w:rsid w:val="00DE032E"/>
    <w:rsid w:val="00DE1B00"/>
    <w:rsid w:val="00DE7AC4"/>
    <w:rsid w:val="00DF077A"/>
    <w:rsid w:val="00DF39A6"/>
    <w:rsid w:val="00DF4FC3"/>
    <w:rsid w:val="00E04054"/>
    <w:rsid w:val="00E0642C"/>
    <w:rsid w:val="00E125DD"/>
    <w:rsid w:val="00E156E7"/>
    <w:rsid w:val="00E229D9"/>
    <w:rsid w:val="00E23D5F"/>
    <w:rsid w:val="00E25D95"/>
    <w:rsid w:val="00E263E2"/>
    <w:rsid w:val="00E30F99"/>
    <w:rsid w:val="00E337EE"/>
    <w:rsid w:val="00E42133"/>
    <w:rsid w:val="00E4687A"/>
    <w:rsid w:val="00E55A41"/>
    <w:rsid w:val="00E65EEA"/>
    <w:rsid w:val="00E81C56"/>
    <w:rsid w:val="00E93EBB"/>
    <w:rsid w:val="00EA18BF"/>
    <w:rsid w:val="00EA5C7B"/>
    <w:rsid w:val="00EB125B"/>
    <w:rsid w:val="00EB4B45"/>
    <w:rsid w:val="00EB79D5"/>
    <w:rsid w:val="00EC0E40"/>
    <w:rsid w:val="00ED1C4C"/>
    <w:rsid w:val="00ED3281"/>
    <w:rsid w:val="00ED624C"/>
    <w:rsid w:val="00ED7998"/>
    <w:rsid w:val="00EE1A05"/>
    <w:rsid w:val="00EE1E5A"/>
    <w:rsid w:val="00EF2D98"/>
    <w:rsid w:val="00EF36F5"/>
    <w:rsid w:val="00EF66E5"/>
    <w:rsid w:val="00F0182E"/>
    <w:rsid w:val="00F02BE0"/>
    <w:rsid w:val="00F1595B"/>
    <w:rsid w:val="00F17506"/>
    <w:rsid w:val="00F22527"/>
    <w:rsid w:val="00F31D2B"/>
    <w:rsid w:val="00F33E7D"/>
    <w:rsid w:val="00F34EAE"/>
    <w:rsid w:val="00F36B54"/>
    <w:rsid w:val="00F37E52"/>
    <w:rsid w:val="00F46F01"/>
    <w:rsid w:val="00F5000D"/>
    <w:rsid w:val="00F50D69"/>
    <w:rsid w:val="00F54449"/>
    <w:rsid w:val="00F553CB"/>
    <w:rsid w:val="00F62073"/>
    <w:rsid w:val="00F636DC"/>
    <w:rsid w:val="00F711D2"/>
    <w:rsid w:val="00F734DE"/>
    <w:rsid w:val="00F76E9D"/>
    <w:rsid w:val="00F81DFB"/>
    <w:rsid w:val="00F95E0F"/>
    <w:rsid w:val="00FB025D"/>
    <w:rsid w:val="00FB21CA"/>
    <w:rsid w:val="00FC2F3C"/>
    <w:rsid w:val="00FE1B7C"/>
    <w:rsid w:val="00FE3F16"/>
    <w:rsid w:val="00FF1BE5"/>
    <w:rsid w:val="00FF5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3F"/>
  </w:style>
  <w:style w:type="paragraph" w:styleId="1">
    <w:name w:val="heading 1"/>
    <w:basedOn w:val="a"/>
    <w:next w:val="a"/>
    <w:link w:val="10"/>
    <w:uiPriority w:val="9"/>
    <w:qFormat/>
    <w:rsid w:val="00EF36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A0A02"/>
    <w:pPr>
      <w:keepNext/>
      <w:spacing w:before="240" w:after="60" w:line="240" w:lineRule="auto"/>
      <w:outlineLvl w:val="2"/>
    </w:pPr>
    <w:rPr>
      <w:rFonts w:ascii="Arial" w:eastAsia="Times New Roman" w:hAnsi="Arial" w:cs="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A0A02"/>
    <w:rPr>
      <w:rFonts w:ascii="Arial" w:eastAsia="Times New Roman" w:hAnsi="Arial" w:cs="Times New Roman"/>
      <w:b/>
      <w:sz w:val="26"/>
      <w:szCs w:val="20"/>
    </w:rPr>
  </w:style>
  <w:style w:type="paragraph" w:customStyle="1" w:styleId="ConsPlusNormal">
    <w:name w:val="ConsPlusNormal"/>
    <w:rsid w:val="009A0A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A0A02"/>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Title"/>
    <w:basedOn w:val="a"/>
    <w:link w:val="a4"/>
    <w:qFormat/>
    <w:rsid w:val="009A0A02"/>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9A0A02"/>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9A0A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0A02"/>
    <w:rPr>
      <w:rFonts w:ascii="Tahoma" w:hAnsi="Tahoma" w:cs="Tahoma"/>
      <w:sz w:val="16"/>
      <w:szCs w:val="16"/>
    </w:rPr>
  </w:style>
  <w:style w:type="paragraph" w:styleId="a7">
    <w:name w:val="header"/>
    <w:basedOn w:val="a"/>
    <w:link w:val="a8"/>
    <w:uiPriority w:val="99"/>
    <w:unhideWhenUsed/>
    <w:rsid w:val="001412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12EC"/>
  </w:style>
  <w:style w:type="paragraph" w:styleId="a9">
    <w:name w:val="footer"/>
    <w:basedOn w:val="a"/>
    <w:link w:val="aa"/>
    <w:uiPriority w:val="99"/>
    <w:semiHidden/>
    <w:unhideWhenUsed/>
    <w:rsid w:val="001412E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412EC"/>
  </w:style>
  <w:style w:type="paragraph" w:styleId="ab">
    <w:name w:val="List Paragraph"/>
    <w:basedOn w:val="a"/>
    <w:uiPriority w:val="34"/>
    <w:qFormat/>
    <w:rsid w:val="005C0DD8"/>
    <w:pPr>
      <w:ind w:left="720"/>
      <w:contextualSpacing/>
    </w:pPr>
  </w:style>
  <w:style w:type="paragraph" w:styleId="ac">
    <w:name w:val="Body Text"/>
    <w:basedOn w:val="a"/>
    <w:link w:val="ad"/>
    <w:rsid w:val="00EC0E40"/>
    <w:pPr>
      <w:spacing w:after="120" w:line="240" w:lineRule="auto"/>
    </w:pPr>
    <w:rPr>
      <w:rFonts w:ascii="Times New Roman" w:eastAsia="Calibri" w:hAnsi="Times New Roman" w:cs="Times New Roman"/>
      <w:sz w:val="20"/>
      <w:szCs w:val="20"/>
    </w:rPr>
  </w:style>
  <w:style w:type="character" w:customStyle="1" w:styleId="ad">
    <w:name w:val="Основной текст Знак"/>
    <w:basedOn w:val="a0"/>
    <w:link w:val="ac"/>
    <w:rsid w:val="00EC0E40"/>
    <w:rPr>
      <w:rFonts w:ascii="Times New Roman" w:eastAsia="Calibri" w:hAnsi="Times New Roman" w:cs="Times New Roman"/>
      <w:sz w:val="20"/>
      <w:szCs w:val="20"/>
    </w:rPr>
  </w:style>
  <w:style w:type="paragraph" w:customStyle="1" w:styleId="ConsPlusNonformat">
    <w:name w:val="ConsPlusNonformat"/>
    <w:rsid w:val="00EC0E40"/>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Heading">
    <w:name w:val="Heading"/>
    <w:uiPriority w:val="99"/>
    <w:rsid w:val="00EC0E40"/>
    <w:pPr>
      <w:autoSpaceDE w:val="0"/>
      <w:autoSpaceDN w:val="0"/>
      <w:adjustRightInd w:val="0"/>
      <w:spacing w:after="0" w:line="240" w:lineRule="auto"/>
    </w:pPr>
    <w:rPr>
      <w:rFonts w:ascii="Arial" w:eastAsia="Times New Roman" w:hAnsi="Arial" w:cs="Arial"/>
      <w:b/>
      <w:bCs/>
    </w:rPr>
  </w:style>
  <w:style w:type="paragraph" w:customStyle="1" w:styleId="ConsNonformat">
    <w:name w:val="ConsNonformat"/>
    <w:rsid w:val="00EC0E40"/>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pple-converted-space">
    <w:name w:val="apple-converted-space"/>
    <w:basedOn w:val="a0"/>
    <w:rsid w:val="00EC0E40"/>
  </w:style>
  <w:style w:type="character" w:customStyle="1" w:styleId="apple-style-span">
    <w:name w:val="apple-style-span"/>
    <w:basedOn w:val="a0"/>
    <w:rsid w:val="00EC0E40"/>
  </w:style>
  <w:style w:type="paragraph" w:customStyle="1" w:styleId="11">
    <w:name w:val="Абзац списка1"/>
    <w:basedOn w:val="a"/>
    <w:rsid w:val="00EC0E40"/>
    <w:pPr>
      <w:spacing w:after="0" w:line="240" w:lineRule="auto"/>
      <w:ind w:left="720"/>
      <w:contextualSpacing/>
    </w:pPr>
    <w:rPr>
      <w:rFonts w:ascii="Times New Roman" w:eastAsia="Calibri" w:hAnsi="Times New Roman" w:cs="Times New Roman"/>
      <w:sz w:val="20"/>
      <w:szCs w:val="20"/>
    </w:rPr>
  </w:style>
  <w:style w:type="table" w:styleId="ae">
    <w:name w:val="Table Grid"/>
    <w:basedOn w:val="a1"/>
    <w:uiPriority w:val="59"/>
    <w:rsid w:val="00CA34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191C1F"/>
    <w:pPr>
      <w:spacing w:after="120" w:line="480" w:lineRule="auto"/>
    </w:pPr>
  </w:style>
  <w:style w:type="character" w:customStyle="1" w:styleId="20">
    <w:name w:val="Основной текст 2 Знак"/>
    <w:basedOn w:val="a0"/>
    <w:link w:val="2"/>
    <w:uiPriority w:val="99"/>
    <w:semiHidden/>
    <w:rsid w:val="00191C1F"/>
  </w:style>
  <w:style w:type="paragraph" w:styleId="af">
    <w:name w:val="Normal (Web)"/>
    <w:basedOn w:val="a"/>
    <w:uiPriority w:val="99"/>
    <w:rsid w:val="00191C1F"/>
    <w:pPr>
      <w:spacing w:after="0" w:line="240" w:lineRule="auto"/>
    </w:pPr>
    <w:rPr>
      <w:rFonts w:ascii="Times New Roman" w:eastAsia="Times New Roman" w:hAnsi="Times New Roman" w:cs="Times New Roman"/>
      <w:sz w:val="24"/>
      <w:szCs w:val="24"/>
    </w:rPr>
  </w:style>
  <w:style w:type="character" w:styleId="af0">
    <w:name w:val="Emphasis"/>
    <w:basedOn w:val="a0"/>
    <w:uiPriority w:val="20"/>
    <w:qFormat/>
    <w:rsid w:val="00191C1F"/>
    <w:rPr>
      <w:i/>
      <w:iCs/>
    </w:rPr>
  </w:style>
  <w:style w:type="character" w:styleId="af1">
    <w:name w:val="Strong"/>
    <w:basedOn w:val="a0"/>
    <w:uiPriority w:val="22"/>
    <w:qFormat/>
    <w:rsid w:val="00191C1F"/>
    <w:rPr>
      <w:b/>
      <w:bCs/>
    </w:rPr>
  </w:style>
  <w:style w:type="paragraph" w:customStyle="1" w:styleId="ConsNormal">
    <w:name w:val="ConsNormal"/>
    <w:rsid w:val="00191C1F"/>
    <w:pPr>
      <w:spacing w:after="0" w:line="240" w:lineRule="auto"/>
      <w:ind w:firstLine="720"/>
    </w:pPr>
    <w:rPr>
      <w:rFonts w:ascii="Consultant" w:eastAsia="Times New Roman" w:hAnsi="Consultant" w:cs="Times New Roman"/>
      <w:sz w:val="16"/>
      <w:szCs w:val="20"/>
    </w:rPr>
  </w:style>
  <w:style w:type="paragraph" w:styleId="af2">
    <w:name w:val="footnote text"/>
    <w:basedOn w:val="a"/>
    <w:link w:val="af3"/>
    <w:uiPriority w:val="99"/>
    <w:semiHidden/>
    <w:unhideWhenUsed/>
    <w:rsid w:val="0035522D"/>
    <w:pPr>
      <w:spacing w:after="0" w:line="240" w:lineRule="auto"/>
    </w:pPr>
    <w:rPr>
      <w:sz w:val="20"/>
      <w:szCs w:val="20"/>
    </w:rPr>
  </w:style>
  <w:style w:type="character" w:customStyle="1" w:styleId="af3">
    <w:name w:val="Текст сноски Знак"/>
    <w:basedOn w:val="a0"/>
    <w:link w:val="af2"/>
    <w:uiPriority w:val="99"/>
    <w:semiHidden/>
    <w:rsid w:val="0035522D"/>
    <w:rPr>
      <w:sz w:val="20"/>
      <w:szCs w:val="20"/>
    </w:rPr>
  </w:style>
  <w:style w:type="character" w:styleId="af4">
    <w:name w:val="footnote reference"/>
    <w:basedOn w:val="a0"/>
    <w:uiPriority w:val="99"/>
    <w:semiHidden/>
    <w:unhideWhenUsed/>
    <w:rsid w:val="0035522D"/>
    <w:rPr>
      <w:vertAlign w:val="superscript"/>
    </w:rPr>
  </w:style>
  <w:style w:type="paragraph" w:styleId="af5">
    <w:name w:val="Block Text"/>
    <w:basedOn w:val="a"/>
    <w:rsid w:val="00860CD7"/>
    <w:pPr>
      <w:spacing w:after="0" w:line="240" w:lineRule="auto"/>
      <w:ind w:left="-540" w:right="-5"/>
      <w:jc w:val="both"/>
    </w:pPr>
    <w:rPr>
      <w:rFonts w:ascii="Times New Roman" w:eastAsia="Times New Roman" w:hAnsi="Times New Roman" w:cs="Times New Roman"/>
      <w:sz w:val="24"/>
      <w:szCs w:val="24"/>
    </w:rPr>
  </w:style>
  <w:style w:type="character" w:styleId="af6">
    <w:name w:val="Hyperlink"/>
    <w:basedOn w:val="a0"/>
    <w:uiPriority w:val="99"/>
    <w:unhideWhenUsed/>
    <w:rsid w:val="00601447"/>
    <w:rPr>
      <w:color w:val="0000FF"/>
      <w:u w:val="single"/>
    </w:rPr>
  </w:style>
  <w:style w:type="character" w:styleId="af7">
    <w:name w:val="annotation reference"/>
    <w:basedOn w:val="a0"/>
    <w:uiPriority w:val="99"/>
    <w:semiHidden/>
    <w:unhideWhenUsed/>
    <w:rsid w:val="00122F56"/>
    <w:rPr>
      <w:sz w:val="16"/>
      <w:szCs w:val="16"/>
    </w:rPr>
  </w:style>
  <w:style w:type="paragraph" w:styleId="af8">
    <w:name w:val="annotation text"/>
    <w:basedOn w:val="a"/>
    <w:link w:val="af9"/>
    <w:uiPriority w:val="99"/>
    <w:semiHidden/>
    <w:unhideWhenUsed/>
    <w:rsid w:val="00122F56"/>
    <w:pPr>
      <w:spacing w:line="240" w:lineRule="auto"/>
    </w:pPr>
    <w:rPr>
      <w:sz w:val="20"/>
      <w:szCs w:val="20"/>
    </w:rPr>
  </w:style>
  <w:style w:type="character" w:customStyle="1" w:styleId="af9">
    <w:name w:val="Текст примечания Знак"/>
    <w:basedOn w:val="a0"/>
    <w:link w:val="af8"/>
    <w:uiPriority w:val="99"/>
    <w:semiHidden/>
    <w:rsid w:val="00122F56"/>
    <w:rPr>
      <w:sz w:val="20"/>
      <w:szCs w:val="20"/>
    </w:rPr>
  </w:style>
  <w:style w:type="paragraph" w:styleId="afa">
    <w:name w:val="annotation subject"/>
    <w:basedOn w:val="af8"/>
    <w:next w:val="af8"/>
    <w:link w:val="afb"/>
    <w:uiPriority w:val="99"/>
    <w:semiHidden/>
    <w:unhideWhenUsed/>
    <w:rsid w:val="00122F56"/>
    <w:rPr>
      <w:b/>
      <w:bCs/>
    </w:rPr>
  </w:style>
  <w:style w:type="character" w:customStyle="1" w:styleId="afb">
    <w:name w:val="Тема примечания Знак"/>
    <w:basedOn w:val="af9"/>
    <w:link w:val="afa"/>
    <w:uiPriority w:val="99"/>
    <w:semiHidden/>
    <w:rsid w:val="00122F56"/>
    <w:rPr>
      <w:b/>
      <w:bCs/>
      <w:sz w:val="20"/>
      <w:szCs w:val="20"/>
    </w:rPr>
  </w:style>
  <w:style w:type="character" w:customStyle="1" w:styleId="10">
    <w:name w:val="Заголовок 1 Знак"/>
    <w:basedOn w:val="a0"/>
    <w:link w:val="1"/>
    <w:uiPriority w:val="9"/>
    <w:rsid w:val="00EF36F5"/>
    <w:rPr>
      <w:rFonts w:asciiTheme="majorHAnsi" w:eastAsiaTheme="majorEastAsia" w:hAnsiTheme="majorHAnsi" w:cstheme="majorBidi"/>
      <w:b/>
      <w:bCs/>
      <w:color w:val="365F91" w:themeColor="accent1" w:themeShade="BF"/>
      <w:sz w:val="28"/>
      <w:szCs w:val="28"/>
    </w:rPr>
  </w:style>
  <w:style w:type="table" w:customStyle="1" w:styleId="12">
    <w:name w:val="Сетка таблицы1"/>
    <w:basedOn w:val="a1"/>
    <w:next w:val="ae"/>
    <w:rsid w:val="00F5000D"/>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Стиль3"/>
    <w:basedOn w:val="21"/>
    <w:rsid w:val="00F5000D"/>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1">
    <w:name w:val="Body Text Indent 2"/>
    <w:basedOn w:val="a"/>
    <w:link w:val="22"/>
    <w:uiPriority w:val="99"/>
    <w:semiHidden/>
    <w:unhideWhenUsed/>
    <w:rsid w:val="00F5000D"/>
    <w:pPr>
      <w:spacing w:after="120" w:line="480" w:lineRule="auto"/>
      <w:ind w:left="283"/>
    </w:pPr>
  </w:style>
  <w:style w:type="character" w:customStyle="1" w:styleId="22">
    <w:name w:val="Основной текст с отступом 2 Знак"/>
    <w:basedOn w:val="a0"/>
    <w:link w:val="21"/>
    <w:uiPriority w:val="99"/>
    <w:semiHidden/>
    <w:rsid w:val="00F5000D"/>
  </w:style>
  <w:style w:type="paragraph" w:customStyle="1" w:styleId="ConsPlusCell">
    <w:name w:val="ConsPlusCell"/>
    <w:uiPriority w:val="99"/>
    <w:rsid w:val="00F5000D"/>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5986066">
      <w:bodyDiv w:val="1"/>
      <w:marLeft w:val="0"/>
      <w:marRight w:val="0"/>
      <w:marTop w:val="0"/>
      <w:marBottom w:val="0"/>
      <w:divBdr>
        <w:top w:val="none" w:sz="0" w:space="0" w:color="auto"/>
        <w:left w:val="none" w:sz="0" w:space="0" w:color="auto"/>
        <w:bottom w:val="none" w:sz="0" w:space="0" w:color="auto"/>
        <w:right w:val="none" w:sz="0" w:space="0" w:color="auto"/>
      </w:divBdr>
    </w:div>
    <w:div w:id="1636451469">
      <w:bodyDiv w:val="1"/>
      <w:marLeft w:val="0"/>
      <w:marRight w:val="0"/>
      <w:marTop w:val="0"/>
      <w:marBottom w:val="0"/>
      <w:divBdr>
        <w:top w:val="none" w:sz="0" w:space="0" w:color="auto"/>
        <w:left w:val="none" w:sz="0" w:space="0" w:color="auto"/>
        <w:bottom w:val="none" w:sz="0" w:space="0" w:color="auto"/>
        <w:right w:val="none" w:sz="0" w:space="0" w:color="auto"/>
      </w:divBdr>
    </w:div>
    <w:div w:id="1940797634">
      <w:bodyDiv w:val="1"/>
      <w:marLeft w:val="0"/>
      <w:marRight w:val="0"/>
      <w:marTop w:val="0"/>
      <w:marBottom w:val="0"/>
      <w:divBdr>
        <w:top w:val="none" w:sz="0" w:space="0" w:color="auto"/>
        <w:left w:val="none" w:sz="0" w:space="0" w:color="auto"/>
        <w:bottom w:val="none" w:sz="0" w:space="0" w:color="auto"/>
        <w:right w:val="none" w:sz="0" w:space="0" w:color="auto"/>
      </w:divBdr>
    </w:div>
    <w:div w:id="21218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C4CDFF4E26974E92D5A706CDC01E2A9A7CEA9D8763A5B83FA31E803D7FE47701FED4EB89A86D1BA5EBE7AS549G"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4CDFF4E26974E92D5A706CDC01E2A9A7CEA9D8763A5B83FA31E803D7FE47701FED4EB89A86D1BA5EBF7BS54B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main?base=LAW;n=115870;fld=134"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main?base=LAW;n=115870;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8939F-0931-4BE1-B990-37AA301B7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30</Pages>
  <Words>9488</Words>
  <Characters>54082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vinogradova</dc:creator>
  <cp:lastModifiedBy>gricaiNA</cp:lastModifiedBy>
  <cp:revision>7</cp:revision>
  <cp:lastPrinted>2015-04-23T06:07:00Z</cp:lastPrinted>
  <dcterms:created xsi:type="dcterms:W3CDTF">2015-06-25T07:20:00Z</dcterms:created>
  <dcterms:modified xsi:type="dcterms:W3CDTF">2016-04-27T08:35:00Z</dcterms:modified>
</cp:coreProperties>
</file>