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143" w:rsidRPr="00977143" w:rsidRDefault="00977143" w:rsidP="0097714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>Описание объекта муниципального имущества по адресу</w:t>
      </w:r>
      <w:r w:rsidR="00F416CD">
        <w:rPr>
          <w:rFonts w:ascii="Times New Roman" w:hAnsi="Times New Roman" w:cs="Times New Roman"/>
          <w:sz w:val="28"/>
          <w:szCs w:val="28"/>
          <w:u w:val="single"/>
        </w:rPr>
        <w:t xml:space="preserve">: город Мурманск, ул. </w:t>
      </w:r>
      <w:proofErr w:type="gramStart"/>
      <w:r w:rsidR="00F416CD">
        <w:rPr>
          <w:rFonts w:ascii="Times New Roman" w:hAnsi="Times New Roman" w:cs="Times New Roman"/>
          <w:sz w:val="28"/>
          <w:szCs w:val="28"/>
          <w:u w:val="single"/>
        </w:rPr>
        <w:t>Гвардейская</w:t>
      </w:r>
      <w:proofErr w:type="gramEnd"/>
      <w:r w:rsidRPr="00977143">
        <w:rPr>
          <w:rFonts w:ascii="Times New Roman" w:hAnsi="Times New Roman" w:cs="Times New Roman"/>
          <w:sz w:val="28"/>
          <w:szCs w:val="28"/>
          <w:u w:val="single"/>
        </w:rPr>
        <w:t>, дом</w:t>
      </w:r>
      <w:r w:rsidR="00F416CD">
        <w:rPr>
          <w:rFonts w:ascii="Times New Roman" w:hAnsi="Times New Roman" w:cs="Times New Roman"/>
          <w:sz w:val="28"/>
          <w:szCs w:val="28"/>
          <w:u w:val="single"/>
        </w:rPr>
        <w:t xml:space="preserve"> 3</w:t>
      </w:r>
    </w:p>
    <w:p w:rsidR="00977143" w:rsidRDefault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:rsidR="00977143" w:rsidRDefault="00F416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подвал</w:t>
      </w:r>
      <w:r w:rsidR="004A29D9" w:rsidRPr="004A29D9">
        <w:rPr>
          <w:rFonts w:ascii="Times New Roman" w:hAnsi="Times New Roman" w:cs="Times New Roman"/>
          <w:sz w:val="28"/>
          <w:szCs w:val="28"/>
        </w:rPr>
        <w:t xml:space="preserve">, помещение </w:t>
      </w:r>
      <w:r w:rsidRPr="00F416CD">
        <w:rPr>
          <w:rFonts w:ascii="Times New Roman" w:hAnsi="Times New Roman" w:cs="Times New Roman"/>
          <w:sz w:val="28"/>
          <w:szCs w:val="28"/>
        </w:rPr>
        <w:t>2а, 4а (3)</w:t>
      </w:r>
      <w:r w:rsidR="004A29D9" w:rsidRPr="004A29D9">
        <w:rPr>
          <w:rFonts w:ascii="Times New Roman" w:hAnsi="Times New Roman" w:cs="Times New Roman"/>
          <w:sz w:val="28"/>
          <w:szCs w:val="28"/>
        </w:rPr>
        <w:t>, пл</w:t>
      </w:r>
      <w:r>
        <w:rPr>
          <w:rFonts w:ascii="Times New Roman" w:hAnsi="Times New Roman" w:cs="Times New Roman"/>
          <w:sz w:val="28"/>
          <w:szCs w:val="28"/>
        </w:rPr>
        <w:t>ощадь 199</w:t>
      </w:r>
      <w:r w:rsidR="00977143">
        <w:rPr>
          <w:rFonts w:ascii="Times New Roman" w:hAnsi="Times New Roman" w:cs="Times New Roman"/>
          <w:sz w:val="28"/>
          <w:szCs w:val="28"/>
        </w:rPr>
        <w:t xml:space="preserve">,5 </w:t>
      </w:r>
      <w:proofErr w:type="spellStart"/>
      <w:r w:rsidR="00977143">
        <w:rPr>
          <w:rFonts w:ascii="Times New Roman" w:hAnsi="Times New Roman" w:cs="Times New Roman"/>
          <w:sz w:val="28"/>
          <w:szCs w:val="28"/>
        </w:rPr>
        <w:t>кв</w:t>
      </w:r>
      <w:proofErr w:type="gramStart"/>
      <w:r w:rsidR="00977143"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 w:rsidR="0097714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отдельный вход</w:t>
      </w:r>
      <w:r w:rsidR="004A29D9">
        <w:rPr>
          <w:rFonts w:ascii="Times New Roman" w:hAnsi="Times New Roman" w:cs="Times New Roman"/>
          <w:sz w:val="28"/>
          <w:szCs w:val="28"/>
        </w:rPr>
        <w:t>.</w:t>
      </w:r>
    </w:p>
    <w:p w:rsidR="000D1BD8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Отопление – есть</w:t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Водоснабжение – есть</w:t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Водоотведение – есть</w:t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Материал постройки – кирпич</w:t>
      </w:r>
    </w:p>
    <w:p w:rsidR="0041557F" w:rsidRDefault="00F416CD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1100" cy="2575560"/>
            <wp:effectExtent l="0" t="0" r="0" b="0"/>
            <wp:docPr id="2" name="Рисунок 2" descr="C:\Users\MarkovIV.KIOAD\Downloads\Гвардейская 3 (подвал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vIV.KIOAD\Downloads\Гвардейская 3 (подвал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143" w:rsidRDefault="00813EA6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62475" cy="3292752"/>
            <wp:effectExtent l="0" t="0" r="0" b="3175"/>
            <wp:docPr id="3" name="Рисунок 3" descr="C:\Users\MarkovIV.KIOAD\Downloads\Гвардейска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vIV.KIOAD\Downloads\Гвардейская 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438" cy="3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</w:p>
    <w:p w:rsidR="00977143" w:rsidRDefault="006F0D02" w:rsidP="00977143">
      <w:pPr>
        <w:rPr>
          <w:rFonts w:ascii="Times New Roman" w:hAnsi="Times New Roman" w:cs="Times New Roman"/>
          <w:sz w:val="28"/>
          <w:szCs w:val="28"/>
        </w:rPr>
      </w:pPr>
      <w:r w:rsidRPr="006F0D02">
        <w:rPr>
          <w:rFonts w:ascii="Times New Roman" w:hAnsi="Times New Roman" w:cs="Times New Roman"/>
          <w:sz w:val="28"/>
          <w:szCs w:val="28"/>
        </w:rPr>
        <w:object w:dxaOrig="11250" w:dyaOrig="15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284.25pt" o:ole="">
            <v:imagedata r:id="rId7" o:title=""/>
          </v:shape>
          <o:OLEObject Type="Embed" ProgID="AcroExch.Document.7" ShapeID="_x0000_i1025" DrawAspect="Content" ObjectID="_1762258736" r:id="rId8"/>
        </w:object>
      </w:r>
      <w:r w:rsidRPr="006F0D02">
        <w:rPr>
          <w:rFonts w:ascii="Times New Roman" w:hAnsi="Times New Roman" w:cs="Times New Roman"/>
          <w:sz w:val="28"/>
          <w:szCs w:val="28"/>
        </w:rPr>
        <w:object w:dxaOrig="11250" w:dyaOrig="15000">
          <v:shape id="_x0000_i1026" type="#_x0000_t75" style="width:216.75pt;height:288.75pt" o:ole="">
            <v:imagedata r:id="rId9" o:title=""/>
          </v:shape>
          <o:OLEObject Type="Embed" ProgID="AcroExch.Document.7" ShapeID="_x0000_i1026" DrawAspect="Content" ObjectID="_1762258737" r:id="rId10"/>
        </w:object>
      </w:r>
      <w:r w:rsidR="000E3C3B" w:rsidRPr="00193B4C">
        <w:rPr>
          <w:rFonts w:ascii="Times New Roman" w:hAnsi="Times New Roman" w:cs="Times New Roman"/>
          <w:sz w:val="28"/>
          <w:szCs w:val="28"/>
        </w:rPr>
        <w:object w:dxaOrig="11250" w:dyaOrig="8445">
          <v:shape id="_x0000_i1027" type="#_x0000_t75" style="width:426.75pt;height:321pt" o:ole="">
            <v:imagedata r:id="rId11" o:title=""/>
          </v:shape>
          <o:OLEObject Type="Embed" ProgID="AcroExch.Document.7" ShapeID="_x0000_i1027" DrawAspect="Content" ObjectID="_1762258738" r:id="rId12"/>
        </w:object>
      </w:r>
      <w:r w:rsidR="000E3C3B" w:rsidRPr="000E3C3B">
        <w:rPr>
          <w:rFonts w:ascii="Times New Roman" w:hAnsi="Times New Roman" w:cs="Times New Roman"/>
          <w:sz w:val="28"/>
          <w:szCs w:val="28"/>
        </w:rPr>
        <w:object w:dxaOrig="11250" w:dyaOrig="15000">
          <v:shape id="_x0000_i1028" type="#_x0000_t75" style="width:206.25pt;height:275.25pt" o:ole="">
            <v:imagedata r:id="rId13" o:title=""/>
          </v:shape>
          <o:OLEObject Type="Embed" ProgID="AcroExch.Document.7" ShapeID="_x0000_i1028" DrawAspect="Content" ObjectID="_1762258739" r:id="rId14"/>
        </w:object>
      </w:r>
      <w:r w:rsidR="00F86A3E" w:rsidRPr="000E3C3B">
        <w:rPr>
          <w:rFonts w:ascii="Times New Roman" w:hAnsi="Times New Roman" w:cs="Times New Roman"/>
          <w:sz w:val="28"/>
          <w:szCs w:val="28"/>
        </w:rPr>
        <w:object w:dxaOrig="11250" w:dyaOrig="8445">
          <v:shape id="_x0000_i1029" type="#_x0000_t75" style="width:307.5pt;height:231pt" o:ole="">
            <v:imagedata r:id="rId15" o:title=""/>
          </v:shape>
          <o:OLEObject Type="Embed" ProgID="AcroExch.Document.7" ShapeID="_x0000_i1029" DrawAspect="Content" ObjectID="_1762258740" r:id="rId16"/>
        </w:object>
      </w:r>
    </w:p>
    <w:p w:rsidR="000E3C3B" w:rsidRDefault="00F86A3E" w:rsidP="00977143">
      <w:pPr>
        <w:rPr>
          <w:rFonts w:ascii="Times New Roman" w:hAnsi="Times New Roman" w:cs="Times New Roman"/>
          <w:sz w:val="28"/>
          <w:szCs w:val="28"/>
        </w:rPr>
      </w:pPr>
      <w:r w:rsidRPr="000E3C3B">
        <w:rPr>
          <w:rFonts w:ascii="Times New Roman" w:hAnsi="Times New Roman" w:cs="Times New Roman"/>
          <w:sz w:val="28"/>
          <w:szCs w:val="28"/>
        </w:rPr>
        <w:object w:dxaOrig="11250" w:dyaOrig="8445">
          <v:shape id="_x0000_i1030" type="#_x0000_t75" style="width:307.5pt;height:231.75pt" o:ole="">
            <v:imagedata r:id="rId17" o:title=""/>
          </v:shape>
          <o:OLEObject Type="Embed" ProgID="AcroExch.Document.7" ShapeID="_x0000_i1030" DrawAspect="Content" ObjectID="_1762258741" r:id="rId18"/>
        </w:object>
      </w:r>
      <w:bookmarkStart w:id="0" w:name="_GoBack"/>
      <w:bookmarkEnd w:id="0"/>
    </w:p>
    <w:p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4"/>
        <w:gridCol w:w="3223"/>
        <w:gridCol w:w="3174"/>
      </w:tblGrid>
      <w:tr w:rsidR="007868D7" w:rsidTr="007868D7">
        <w:tc>
          <w:tcPr>
            <w:tcW w:w="3473" w:type="dxa"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  <w:tc>
          <w:tcPr>
            <w:tcW w:w="3474" w:type="dxa"/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35280" cy="434340"/>
                  <wp:effectExtent l="0" t="0" r="7620" b="381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</w:tr>
    </w:tbl>
    <w:p w:rsidR="007868D7" w:rsidRDefault="007868D7" w:rsidP="007868D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p w:rsidR="007868D7" w:rsidRDefault="007868D7" w:rsidP="007868D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Ы</w:t>
      </w:r>
      <w:proofErr w:type="gramEnd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П И С К 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из реестра муниципального имущества города Мурманска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7868D7" w:rsidTr="007868D7">
        <w:tc>
          <w:tcPr>
            <w:tcW w:w="5210" w:type="dxa"/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color w:val="000000"/>
              </w:rPr>
              <w:t>город Мурманск</w:t>
            </w:r>
          </w:p>
        </w:tc>
        <w:tc>
          <w:tcPr>
            <w:tcW w:w="5211" w:type="dxa"/>
            <w:hideMark/>
          </w:tcPr>
          <w:p w:rsidR="007868D7" w:rsidRDefault="007868D7">
            <w:pPr>
              <w:jc w:val="right"/>
              <w:rPr>
                <w:rFonts w:ascii="Times New Roman" w:hAnsi="Times New Roman" w:cs="Times New Roman"/>
                <w:lang w:val="en-US" w:eastAsia="en-US"/>
              </w:rPr>
            </w:pPr>
            <w:r>
              <w:rPr>
                <w:rFonts w:ascii="Times New Roman" w:hAnsi="Times New Roman" w:cs="Times New Roman"/>
              </w:rPr>
              <w:t>23.11.2023</w:t>
            </w:r>
          </w:p>
        </w:tc>
      </w:tr>
    </w:tbl>
    <w:p w:rsidR="007868D7" w:rsidRDefault="007868D7" w:rsidP="007868D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>
        <w:rPr>
          <w:rFonts w:ascii="Times New Roman" w:hAnsi="Times New Roman" w:cs="Times New Roman"/>
        </w:rPr>
        <w:t>23.11.2023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675"/>
        <w:gridCol w:w="4136"/>
        <w:gridCol w:w="4652"/>
      </w:tblGrid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Тип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Объект нежилого фонда (нежилые помещения в многоквартирном доме (подвал))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51:О:H-031:003:000-000:000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Нежилые помещения в многоквартирном доме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г. Мурманск, ул. </w:t>
            </w:r>
            <w:proofErr w:type="gramStart"/>
            <w:r>
              <w:rPr>
                <w:rFonts w:ascii="Times New Roman" w:hAnsi="Times New Roman" w:cs="Times New Roman"/>
              </w:rPr>
              <w:t>Гвардейская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д. 3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Этаж (номер на поэтажном плане)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подвал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/2а (1-7)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194,90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194,90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Балансовая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1 074 363,54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Сумма начисленной амортизации (износ), </w:t>
            </w:r>
            <w:proofErr w:type="spellStart"/>
            <w:r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135 739,32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51:20:0002125:2555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Кадастровая стоимость недвижимого имущества, </w:t>
            </w:r>
            <w:proofErr w:type="spellStart"/>
            <w:r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7 234 969,59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Мурманск</w:t>
            </w:r>
            <w:proofErr w:type="spellEnd"/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51-01/01-17/2000-179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16.11.2009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05.10.1999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Реквизиты </w:t>
            </w:r>
            <w:proofErr w:type="gramStart"/>
            <w:r>
              <w:rPr>
                <w:rFonts w:ascii="Times New Roman" w:hAnsi="Times New Roman" w:cs="Times New Roman"/>
              </w:rPr>
              <w:t>документов оснований возникновения права муниципальной собственности</w:t>
            </w:r>
            <w:proofErr w:type="gramEnd"/>
            <w:r>
              <w:rPr>
                <w:rFonts w:ascii="Times New Roman" w:hAnsi="Times New Roman" w:cs="Times New Roman"/>
              </w:rPr>
              <w:t xml:space="preserve"> на недвижимое имущество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Постановление администрации города Мурманска №2666 от 28.09.1999;</w:t>
            </w:r>
          </w:p>
          <w:p w:rsidR="007868D7" w:rsidRDefault="007868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Приказ Комитета №1301/04 от 05.10.1999;</w:t>
            </w:r>
          </w:p>
          <w:p w:rsidR="007868D7" w:rsidRDefault="007868D7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lang w:val="en-US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30.05.2005</w:t>
            </w:r>
          </w:p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Принято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ОАО "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Мурманскморстрой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"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Казна муниципального образования город Мурманск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 xml:space="preserve">Реквизиты документов оснований использования недвижимого имущества правообладателем/наличия в составе </w:t>
            </w:r>
            <w:r>
              <w:rPr>
                <w:rFonts w:ascii="Times New Roman" w:hAnsi="Times New Roman" w:cs="Times New Roman"/>
              </w:rPr>
              <w:lastRenderedPageBreak/>
              <w:t>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lastRenderedPageBreak/>
              <w:t>Приказ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№83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21.01.2014</w:t>
            </w: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19.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8D7" w:rsidRDefault="007868D7">
            <w:pPr>
              <w:rPr>
                <w:rFonts w:ascii="Times New Roman" w:hAnsi="Times New Roman" w:cs="Times New Roman"/>
              </w:rPr>
            </w:pPr>
          </w:p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7868D7" w:rsidTr="007868D7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21.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68D7" w:rsidRDefault="007868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перечне субъектов МСП</w:t>
            </w:r>
          </w:p>
          <w:p w:rsidR="007868D7" w:rsidRDefault="007868D7">
            <w:pPr>
              <w:rPr>
                <w:rFonts w:ascii="Times New Roman" w:hAnsi="Times New Roman" w:cs="Times New Roman"/>
              </w:rPr>
            </w:pPr>
          </w:p>
          <w:p w:rsidR="007868D7" w:rsidRDefault="007868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Включено в РМИ на основании приказа по корректировке площади в казне № 83 от 21.01.2014, </w:t>
            </w:r>
            <w:proofErr w:type="gramStart"/>
            <w:r>
              <w:rPr>
                <w:rFonts w:ascii="Times New Roman" w:hAnsi="Times New Roman" w:cs="Times New Roman"/>
              </w:rPr>
              <w:t>согласно обследования</w:t>
            </w:r>
            <w:proofErr w:type="gramEnd"/>
            <w:r>
              <w:rPr>
                <w:rFonts w:ascii="Times New Roman" w:hAnsi="Times New Roman" w:cs="Times New Roman"/>
              </w:rPr>
              <w:t xml:space="preserve"> ММБУ "ЦКИМИ"</w:t>
            </w:r>
          </w:p>
          <w:p w:rsidR="007868D7" w:rsidRDefault="007868D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Помещения площадью 194,9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 xml:space="preserve">. в соответствии с постановлением </w:t>
            </w:r>
            <w:proofErr w:type="spellStart"/>
            <w:r>
              <w:rPr>
                <w:rFonts w:ascii="Times New Roman" w:hAnsi="Times New Roman" w:cs="Times New Roman"/>
              </w:rPr>
              <w:t>АгМ</w:t>
            </w:r>
            <w:proofErr w:type="spellEnd"/>
            <w:r>
              <w:rPr>
                <w:rFonts w:ascii="Times New Roman" w:hAnsi="Times New Roman" w:cs="Times New Roman"/>
              </w:rPr>
              <w:t xml:space="preserve"> от 02.08.2017 № 2515 от 06.09.2018 № 3002 входят в "Перечень </w:t>
            </w:r>
            <w:proofErr w:type="spellStart"/>
            <w:r>
              <w:rPr>
                <w:rFonts w:ascii="Times New Roman" w:hAnsi="Times New Roman" w:cs="Times New Roman"/>
              </w:rPr>
              <w:t>мун</w:t>
            </w:r>
            <w:proofErr w:type="spellEnd"/>
          </w:p>
          <w:p w:rsidR="007868D7" w:rsidRDefault="007868D7">
            <w:pPr>
              <w:rPr>
                <w:rFonts w:ascii="Times New Roman" w:hAnsi="Times New Roman" w:cs="Times New Roman"/>
                <w:lang w:eastAsia="en-US"/>
              </w:rPr>
            </w:pPr>
          </w:p>
        </w:tc>
      </w:tr>
    </w:tbl>
    <w:p w:rsidR="007868D7" w:rsidRDefault="007868D7" w:rsidP="007868D7">
      <w:pPr>
        <w:rPr>
          <w:rFonts w:ascii="Times New Roman" w:hAnsi="Times New Roman" w:cs="Times New Roman"/>
        </w:rPr>
      </w:pPr>
    </w:p>
    <w:sectPr w:rsidR="007868D7" w:rsidSect="0041557F">
      <w:pgSz w:w="11906" w:h="16838"/>
      <w:pgMar w:top="993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F0F"/>
    <w:rsid w:val="000D1BD8"/>
    <w:rsid w:val="000E3C3B"/>
    <w:rsid w:val="00193B4C"/>
    <w:rsid w:val="002A1F0F"/>
    <w:rsid w:val="003C117B"/>
    <w:rsid w:val="0041557F"/>
    <w:rsid w:val="004A29D9"/>
    <w:rsid w:val="004E2A79"/>
    <w:rsid w:val="006F0D02"/>
    <w:rsid w:val="007868D7"/>
    <w:rsid w:val="00813EA6"/>
    <w:rsid w:val="00975284"/>
    <w:rsid w:val="00977143"/>
    <w:rsid w:val="00A33D70"/>
    <w:rsid w:val="00B44D05"/>
    <w:rsid w:val="00C36CC3"/>
    <w:rsid w:val="00F30E75"/>
    <w:rsid w:val="00F416CD"/>
    <w:rsid w:val="00F86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418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17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5" Type="http://schemas.openxmlformats.org/officeDocument/2006/relationships/image" Target="media/image1.png"/><Relationship Id="rId15" Type="http://schemas.openxmlformats.org/officeDocument/2006/relationships/image" Target="media/image7.emf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</Pages>
  <Words>438</Words>
  <Characters>2499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_Марков Игорь Васильевич</dc:creator>
  <cp:lastModifiedBy>Бармина Евгения Юрьевна</cp:lastModifiedBy>
  <cp:revision>8</cp:revision>
  <dcterms:created xsi:type="dcterms:W3CDTF">2023-11-22T08:39:00Z</dcterms:created>
  <dcterms:modified xsi:type="dcterms:W3CDTF">2023-11-23T12:32:00Z</dcterms:modified>
</cp:coreProperties>
</file>