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54" w:rsidRPr="00215E54" w:rsidRDefault="00215E54" w:rsidP="00215E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215E54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Порядок </w:t>
      </w:r>
      <w:proofErr w:type="gramStart"/>
      <w:r w:rsidRPr="00215E54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формирования краткосрочного плана реализации региональной программы капитального ремонта общего имущества</w:t>
      </w:r>
      <w:proofErr w:type="gramEnd"/>
      <w:r w:rsidRPr="00215E54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в многоквартирных домах в Мурманской области</w:t>
      </w:r>
    </w:p>
    <w:p w:rsidR="00215E54" w:rsidRDefault="00215E54" w:rsidP="00215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A18A0" w:rsidRPr="009C0383" w:rsidRDefault="00B45DB1" w:rsidP="00290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9C0383">
        <w:rPr>
          <w:rFonts w:ascii="Times New Roman" w:eastAsia="Times New Roman" w:hAnsi="Times New Roman" w:cs="Times New Roman"/>
          <w:sz w:val="28"/>
          <w:szCs w:val="27"/>
          <w:lang w:eastAsia="ru-RU"/>
        </w:rPr>
        <w:t>Согласно ч. 1 ст. 168 Жилищного кодекса Р</w:t>
      </w:r>
      <w:r w:rsidR="00C1633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оссийской Федерации (далее – ЖК </w:t>
      </w:r>
      <w:r w:rsidRPr="009C0383">
        <w:rPr>
          <w:rFonts w:ascii="Times New Roman" w:eastAsia="Times New Roman" w:hAnsi="Times New Roman" w:cs="Times New Roman"/>
          <w:sz w:val="28"/>
          <w:szCs w:val="27"/>
          <w:lang w:eastAsia="ru-RU"/>
        </w:rPr>
        <w:t>РФ)</w:t>
      </w:r>
      <w:r w:rsidR="00CA18A0" w:rsidRPr="009C0383">
        <w:rPr>
          <w:rFonts w:ascii="Times New Roman" w:eastAsia="Times New Roman" w:hAnsi="Times New Roman" w:cs="Times New Roman"/>
          <w:sz w:val="28"/>
          <w:szCs w:val="27"/>
          <w:lang w:eastAsia="ru-RU"/>
        </w:rPr>
        <w:t>, ст. 1</w:t>
      </w:r>
      <w:r w:rsidRPr="009C038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CA18A0" w:rsidRPr="009C038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Закона Мурманской области 1631-01-ЗМО от 24.06.2013 «О региональной программе капитального ремонта общего имущества в многоквартирных домах, расположенных на территории Мурманской области» (далее – 1631-01-ЗМО) </w:t>
      </w:r>
      <w:r w:rsidRPr="009C0383">
        <w:rPr>
          <w:rFonts w:ascii="Times New Roman" w:eastAsia="Times New Roman" w:hAnsi="Times New Roman" w:cs="Times New Roman"/>
          <w:sz w:val="28"/>
          <w:szCs w:val="27"/>
          <w:lang w:eastAsia="ru-RU"/>
        </w:rPr>
        <w:t>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</w:t>
      </w:r>
      <w:proofErr w:type="gramEnd"/>
      <w:r w:rsidRPr="009C038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проведения капитального ремонта общего имущества в мн</w:t>
      </w:r>
      <w:r w:rsidR="00CA18A0" w:rsidRPr="009C0383">
        <w:rPr>
          <w:rFonts w:ascii="Times New Roman" w:eastAsia="Times New Roman" w:hAnsi="Times New Roman" w:cs="Times New Roman"/>
          <w:sz w:val="28"/>
          <w:szCs w:val="27"/>
          <w:lang w:eastAsia="ru-RU"/>
        </w:rPr>
        <w:t>огоквартирных домах.</w:t>
      </w:r>
    </w:p>
    <w:p w:rsidR="00B45DB1" w:rsidRPr="009C0383" w:rsidRDefault="00B45DB1" w:rsidP="00B45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C0383">
        <w:rPr>
          <w:rFonts w:ascii="Times New Roman" w:eastAsia="Times New Roman" w:hAnsi="Times New Roman" w:cs="Times New Roman"/>
          <w:sz w:val="28"/>
          <w:szCs w:val="27"/>
          <w:lang w:eastAsia="ru-RU"/>
        </w:rPr>
        <w:t>На территории Мурманской области реализуется региональная программа капитального ремонта общего имущества в многоквартирных домах, расположенных на территории Мурманской области, на 2014-2043 годы, утвержденная постановлением Правительства Мурманской области от 31.03.2014 № 168-ПП (</w:t>
      </w:r>
      <w:r w:rsidR="00CA18A0" w:rsidRPr="009C0383">
        <w:rPr>
          <w:rFonts w:ascii="Times New Roman" w:eastAsia="Times New Roman" w:hAnsi="Times New Roman" w:cs="Times New Roman"/>
          <w:sz w:val="28"/>
          <w:szCs w:val="27"/>
          <w:lang w:eastAsia="ru-RU"/>
        </w:rPr>
        <w:t>далее – региональная программа).</w:t>
      </w:r>
    </w:p>
    <w:p w:rsidR="00B45DB1" w:rsidRPr="009C0383" w:rsidRDefault="00215E54" w:rsidP="00B45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основании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2.2.3.39 раздела </w:t>
      </w:r>
      <w:r w:rsidR="00B45DB1" w:rsidRPr="009C038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 Положения о Министерстве </w:t>
      </w:r>
      <w:proofErr w:type="gramStart"/>
      <w:r w:rsidR="00B45DB1" w:rsidRPr="009C0383">
        <w:rPr>
          <w:rFonts w:ascii="Times New Roman" w:eastAsia="Times New Roman" w:hAnsi="Times New Roman" w:cs="Times New Roman"/>
          <w:sz w:val="28"/>
          <w:szCs w:val="27"/>
          <w:lang w:eastAsia="ru-RU"/>
        </w:rPr>
        <w:t>энергетики и жилищно-коммунального хозяйства Мурманской области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, утвержденного постановлением П</w:t>
      </w:r>
      <w:r w:rsidR="00B45DB1" w:rsidRPr="009C0383">
        <w:rPr>
          <w:rFonts w:ascii="Times New Roman" w:eastAsia="Times New Roman" w:hAnsi="Times New Roman" w:cs="Times New Roman"/>
          <w:sz w:val="28"/>
          <w:szCs w:val="27"/>
          <w:lang w:eastAsia="ru-RU"/>
        </w:rPr>
        <w:t>равительства Мурманской области от 23.04.2014 № 210-ПП «Об утверждении Положения о Министерстве энергетики и жилищно-коммунального хозяйства Мурманской области» Министерство энергетики и жилищно-коммунального хозяйства Мурманской области осуществляет формирование и актуализацию региональной программы капитального ремонта общего имущества в многоквартирных домах, расположенных на территории Мурманской области, а также формирует краткосрочный план ее реализации.</w:t>
      </w:r>
      <w:proofErr w:type="gramEnd"/>
    </w:p>
    <w:p w:rsidR="00B45DB1" w:rsidRPr="009C0383" w:rsidRDefault="002904BA" w:rsidP="00B45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 соответствии с ч. 1 ст. 3 1631-01-ЗМО р</w:t>
      </w:r>
      <w:r w:rsidR="00B45DB1" w:rsidRPr="009C038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егиональная программа капитального ремонта </w:t>
      </w:r>
      <w:r w:rsidRPr="002904BA">
        <w:rPr>
          <w:rFonts w:ascii="Times New Roman" w:eastAsia="Times New Roman" w:hAnsi="Times New Roman" w:cs="Times New Roman"/>
          <w:sz w:val="28"/>
          <w:szCs w:val="27"/>
          <w:lang w:eastAsia="ru-RU"/>
        </w:rPr>
        <w:t>не позднее 1 октября каждого года подлежит ежегодной актуализации</w:t>
      </w:r>
      <w:r w:rsidR="00B45DB1" w:rsidRPr="009C038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 основании сведений, представленных лицами, осуществляющими управление многоквартирными домами, которыми ежегодно проводятся обследования технического состояния каждого много</w:t>
      </w:r>
      <w:r w:rsidR="00CA18A0" w:rsidRPr="009C0383">
        <w:rPr>
          <w:rFonts w:ascii="Times New Roman" w:eastAsia="Times New Roman" w:hAnsi="Times New Roman" w:cs="Times New Roman"/>
          <w:sz w:val="28"/>
          <w:szCs w:val="27"/>
          <w:lang w:eastAsia="ru-RU"/>
        </w:rPr>
        <w:t>квартирного дома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B45DB1" w:rsidRDefault="00B45DB1" w:rsidP="00B45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C0383">
        <w:rPr>
          <w:rFonts w:ascii="Times New Roman" w:eastAsia="Times New Roman" w:hAnsi="Times New Roman" w:cs="Times New Roman"/>
          <w:sz w:val="28"/>
          <w:szCs w:val="27"/>
          <w:lang w:eastAsia="ru-RU"/>
        </w:rPr>
        <w:t>Орган местного самоуправления обобщает поступившую информацию и направляет в Министерство энергетики и жилищно-коммунального хозяйства Мурманской области, которое уполномочено осуществлять формирование и актуализацию региональной программы капитального ремонта общего имущества в многоквартирных домах, расположенных на территории Мурманской области, а также формирование кра</w:t>
      </w:r>
      <w:r w:rsidR="00CA18A0" w:rsidRPr="009C0383">
        <w:rPr>
          <w:rFonts w:ascii="Times New Roman" w:eastAsia="Times New Roman" w:hAnsi="Times New Roman" w:cs="Times New Roman"/>
          <w:sz w:val="28"/>
          <w:szCs w:val="27"/>
          <w:lang w:eastAsia="ru-RU"/>
        </w:rPr>
        <w:t>ткосрочного плана ее реализации.</w:t>
      </w:r>
    </w:p>
    <w:p w:rsidR="002904BA" w:rsidRPr="009C0383" w:rsidRDefault="002904BA" w:rsidP="00B45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 соответствии с ч. 2 ст. 3 1631-01-ЗМО в</w:t>
      </w:r>
      <w:r w:rsidRPr="002904B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несение в региональную программу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</w:t>
      </w:r>
      <w:r w:rsidRPr="002904BA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по капитальному ремонту общего имущества в многоквартирном доме, не допускается, за исключением случаев принятия соответствующего решения собственниками помещений в этом многоквартирном доме.</w:t>
      </w:r>
      <w:proofErr w:type="gramEnd"/>
    </w:p>
    <w:p w:rsidR="00B45DB1" w:rsidRDefault="002904BA" w:rsidP="00B45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соответствии с ст. 5 </w:t>
      </w:r>
      <w:r w:rsidRPr="002904B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1631-01-ЗМО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r w:rsidR="009C0383" w:rsidRPr="009C038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целях реализации региональной программы органы местного самоуправления муниципальных образований Мурманской области утверждают краткосрочные (сроком до трех лет) планы реализации региональной программы в муниципальных образованиях Мурманской области по форме, установленной </w:t>
      </w:r>
      <w:r w:rsidR="00516707">
        <w:rPr>
          <w:rFonts w:ascii="Times New Roman" w:eastAsia="Times New Roman" w:hAnsi="Times New Roman" w:cs="Times New Roman"/>
          <w:sz w:val="28"/>
          <w:szCs w:val="27"/>
          <w:lang w:eastAsia="ru-RU"/>
        </w:rPr>
        <w:t>Министерством энергетики и жилищно-коммунального хозяйства Мурманской области</w:t>
      </w:r>
      <w:r w:rsidR="009C0383" w:rsidRPr="009C038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ежегодно до 1 марта года, предшествующего </w:t>
      </w:r>
      <w:proofErr w:type="gramStart"/>
      <w:r w:rsidR="009C0383" w:rsidRPr="009C0383">
        <w:rPr>
          <w:rFonts w:ascii="Times New Roman" w:eastAsia="Times New Roman" w:hAnsi="Times New Roman" w:cs="Times New Roman"/>
          <w:sz w:val="28"/>
          <w:szCs w:val="27"/>
          <w:lang w:eastAsia="ru-RU"/>
        </w:rPr>
        <w:t>планируемому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2904BA" w:rsidRPr="002904BA" w:rsidRDefault="002904BA" w:rsidP="00290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904B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Утвержденные органами местного самоуправления муниципальных образований Мурманской области краткосрочные планы реализации региональной программы в срок до 15 марта года, предшествующего </w:t>
      </w:r>
      <w:proofErr w:type="gramStart"/>
      <w:r w:rsidRPr="002904BA">
        <w:rPr>
          <w:rFonts w:ascii="Times New Roman" w:eastAsia="Times New Roman" w:hAnsi="Times New Roman" w:cs="Times New Roman"/>
          <w:sz w:val="28"/>
          <w:szCs w:val="27"/>
          <w:lang w:eastAsia="ru-RU"/>
        </w:rPr>
        <w:t>планируемому</w:t>
      </w:r>
      <w:proofErr w:type="gramEnd"/>
      <w:r w:rsidRPr="002904B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направляются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 Министерство энергетики и жилищно-коммунального хозяйства Мурманской области</w:t>
      </w:r>
      <w:r w:rsidRPr="002904BA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2904BA" w:rsidRPr="002904BA" w:rsidRDefault="002904BA" w:rsidP="00290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904BA">
        <w:rPr>
          <w:rFonts w:ascii="Times New Roman" w:eastAsia="Times New Roman" w:hAnsi="Times New Roman" w:cs="Times New Roman"/>
          <w:sz w:val="28"/>
          <w:szCs w:val="27"/>
          <w:lang w:eastAsia="ru-RU"/>
        </w:rPr>
        <w:t>Министерство энергетики и жилищно-коммунально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 хозяйства Мурманской области </w:t>
      </w:r>
      <w:r w:rsidRPr="002904BA">
        <w:rPr>
          <w:rFonts w:ascii="Times New Roman" w:eastAsia="Times New Roman" w:hAnsi="Times New Roman" w:cs="Times New Roman"/>
          <w:sz w:val="28"/>
          <w:szCs w:val="27"/>
          <w:lang w:eastAsia="ru-RU"/>
        </w:rPr>
        <w:t>на основании краткосрочных планов реализации региональной программы в муниципальных образованиях Мурманской области формирует до 1 мая сводный краткосрочный план ре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ализации региональной программы</w:t>
      </w:r>
      <w:r w:rsidRPr="002904BA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2904BA" w:rsidRPr="009C0383" w:rsidRDefault="002904BA" w:rsidP="00290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904BA">
        <w:rPr>
          <w:rFonts w:ascii="Times New Roman" w:eastAsia="Times New Roman" w:hAnsi="Times New Roman" w:cs="Times New Roman"/>
          <w:sz w:val="28"/>
          <w:szCs w:val="27"/>
          <w:lang w:eastAsia="ru-RU"/>
        </w:rPr>
        <w:t>Сводный краткосрочный план реализации региональной программы утверждается нормативным правовым актом Правительства Мурманской области.</w:t>
      </w:r>
    </w:p>
    <w:p w:rsidR="00B45DB1" w:rsidRPr="00CA18A0" w:rsidRDefault="00B45DB1" w:rsidP="00401382">
      <w:pPr>
        <w:rPr>
          <w:sz w:val="27"/>
          <w:szCs w:val="27"/>
        </w:rPr>
      </w:pPr>
      <w:bookmarkStart w:id="0" w:name="_GoBack"/>
      <w:bookmarkEnd w:id="0"/>
    </w:p>
    <w:sectPr w:rsidR="00B45DB1" w:rsidRPr="00CA18A0" w:rsidSect="00FA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30E"/>
    <w:rsid w:val="000D1807"/>
    <w:rsid w:val="0012430E"/>
    <w:rsid w:val="00215E54"/>
    <w:rsid w:val="002904BA"/>
    <w:rsid w:val="00322DB5"/>
    <w:rsid w:val="00401382"/>
    <w:rsid w:val="004E3B79"/>
    <w:rsid w:val="004F2330"/>
    <w:rsid w:val="00516707"/>
    <w:rsid w:val="005631C7"/>
    <w:rsid w:val="00845921"/>
    <w:rsid w:val="009C0383"/>
    <w:rsid w:val="00A12BBB"/>
    <w:rsid w:val="00B45DB1"/>
    <w:rsid w:val="00C16332"/>
    <w:rsid w:val="00CA18A0"/>
    <w:rsid w:val="00EB25F7"/>
    <w:rsid w:val="00FA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Татьяна Николавена</dc:creator>
  <cp:keywords/>
  <dc:description/>
  <cp:lastModifiedBy>Vovk</cp:lastModifiedBy>
  <cp:revision>7</cp:revision>
  <cp:lastPrinted>2015-02-19T14:17:00Z</cp:lastPrinted>
  <dcterms:created xsi:type="dcterms:W3CDTF">2015-02-19T05:37:00Z</dcterms:created>
  <dcterms:modified xsi:type="dcterms:W3CDTF">2015-02-19T14:24:00Z</dcterms:modified>
</cp:coreProperties>
</file>