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АДМИНИСТРАЦИЯ ГОРОДА МУРМАНСКА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ПОСТАНОВЛЕНИЕ</w:t>
      </w:r>
    </w:p>
    <w:p w:rsidR="00385CE1" w:rsidRPr="003D6E38" w:rsidRDefault="00240BA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29.01.2014 №</w:t>
      </w:r>
      <w:r w:rsidR="00385CE1" w:rsidRPr="003D6E38">
        <w:rPr>
          <w:rFonts w:ascii="Arial" w:hAnsi="Arial" w:cs="Arial"/>
          <w:sz w:val="24"/>
          <w:szCs w:val="24"/>
        </w:rPr>
        <w:t xml:space="preserve"> 180</w:t>
      </w:r>
    </w:p>
    <w:p w:rsidR="00385CE1" w:rsidRPr="003D6E38" w:rsidRDefault="00385CE1" w:rsidP="00AE3DB7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О</w:t>
      </w:r>
      <w:r w:rsidR="003D6E38">
        <w:rPr>
          <w:rFonts w:ascii="Arial" w:hAnsi="Arial" w:cs="Arial"/>
          <w:sz w:val="24"/>
          <w:szCs w:val="24"/>
        </w:rPr>
        <w:t xml:space="preserve">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</w:t>
      </w:r>
      <w:r w:rsidR="00AE3DB7">
        <w:rPr>
          <w:rFonts w:ascii="Arial" w:hAnsi="Arial" w:cs="Arial"/>
          <w:sz w:val="24"/>
          <w:szCs w:val="24"/>
        </w:rPr>
        <w:t>проведении конкурса проектов (программ) молодежных и детских общественных объединений «Мурманск молодежный» в</w:t>
      </w:r>
      <w:r w:rsidRPr="003D6E38">
        <w:rPr>
          <w:rFonts w:ascii="Arial" w:hAnsi="Arial" w:cs="Arial"/>
          <w:sz w:val="24"/>
          <w:szCs w:val="24"/>
        </w:rPr>
        <w:t xml:space="preserve"> 2014 - 2016 </w:t>
      </w:r>
      <w:r w:rsidR="00AE3DB7">
        <w:rPr>
          <w:rFonts w:ascii="Arial" w:hAnsi="Arial" w:cs="Arial"/>
          <w:sz w:val="24"/>
          <w:szCs w:val="24"/>
        </w:rPr>
        <w:t xml:space="preserve">годах </w:t>
      </w:r>
      <w:r w:rsidRPr="003D6E38">
        <w:rPr>
          <w:rFonts w:ascii="Arial" w:hAnsi="Arial" w:cs="Arial"/>
          <w:sz w:val="24"/>
          <w:szCs w:val="24"/>
        </w:rPr>
        <w:t>(в ред. постановлений администрации города Мурманска</w:t>
      </w:r>
      <w:r w:rsidR="00AE3DB7">
        <w:rPr>
          <w:rFonts w:ascii="Arial" w:hAnsi="Arial" w:cs="Arial"/>
          <w:sz w:val="24"/>
          <w:szCs w:val="24"/>
        </w:rPr>
        <w:t xml:space="preserve"> </w:t>
      </w:r>
      <w:r w:rsidRPr="003D6E38">
        <w:rPr>
          <w:rFonts w:ascii="Arial" w:hAnsi="Arial" w:cs="Arial"/>
          <w:sz w:val="24"/>
          <w:szCs w:val="24"/>
        </w:rPr>
        <w:t xml:space="preserve">от 26.02.2015 </w:t>
      </w:r>
      <w:hyperlink r:id="rId5" w:history="1">
        <w:r w:rsidR="00AE3DB7">
          <w:rPr>
            <w:rFonts w:ascii="Arial" w:hAnsi="Arial" w:cs="Arial"/>
            <w:sz w:val="24"/>
            <w:szCs w:val="24"/>
          </w:rPr>
          <w:t>№</w:t>
        </w:r>
        <w:r w:rsidRPr="003D6E38">
          <w:rPr>
            <w:rFonts w:ascii="Arial" w:hAnsi="Arial" w:cs="Arial"/>
            <w:sz w:val="24"/>
            <w:szCs w:val="24"/>
          </w:rPr>
          <w:t xml:space="preserve"> 498</w:t>
        </w:r>
      </w:hyperlink>
      <w:r w:rsidRPr="003D6E38">
        <w:rPr>
          <w:rFonts w:ascii="Arial" w:hAnsi="Arial" w:cs="Arial"/>
          <w:sz w:val="24"/>
          <w:szCs w:val="24"/>
        </w:rPr>
        <w:t xml:space="preserve">, от 16.12.2015 </w:t>
      </w:r>
      <w:hyperlink r:id="rId6" w:history="1">
        <w:r w:rsidR="00AE3DB7">
          <w:rPr>
            <w:rFonts w:ascii="Arial" w:hAnsi="Arial" w:cs="Arial"/>
            <w:sz w:val="24"/>
            <w:szCs w:val="24"/>
          </w:rPr>
          <w:t>№</w:t>
        </w:r>
        <w:r w:rsidRPr="003D6E38">
          <w:rPr>
            <w:rFonts w:ascii="Arial" w:hAnsi="Arial" w:cs="Arial"/>
            <w:sz w:val="24"/>
            <w:szCs w:val="24"/>
          </w:rPr>
          <w:t xml:space="preserve"> 3516</w:t>
        </w:r>
      </w:hyperlink>
      <w:r w:rsidR="00240BA1" w:rsidRPr="003D6E38">
        <w:rPr>
          <w:rFonts w:ascii="Arial" w:hAnsi="Arial" w:cs="Arial"/>
          <w:sz w:val="24"/>
          <w:szCs w:val="24"/>
        </w:rPr>
        <w:t>, от 25.04.2016 № 1084</w:t>
      </w:r>
      <w:r w:rsidRPr="003D6E38">
        <w:rPr>
          <w:rFonts w:ascii="Arial" w:hAnsi="Arial" w:cs="Arial"/>
          <w:sz w:val="24"/>
          <w:szCs w:val="24"/>
        </w:rPr>
        <w:t>)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Pr="003D6E38">
          <w:rPr>
            <w:rFonts w:ascii="Arial" w:hAnsi="Arial" w:cs="Arial"/>
            <w:sz w:val="24"/>
            <w:szCs w:val="24"/>
          </w:rPr>
          <w:t>статьи 78.1</w:t>
        </w:r>
      </w:hyperlink>
      <w:r w:rsidRPr="003D6E38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Федерального </w:t>
      </w:r>
      <w:hyperlink r:id="rId8" w:history="1">
        <w:r w:rsidRPr="003D6E38">
          <w:rPr>
            <w:rFonts w:ascii="Arial" w:hAnsi="Arial" w:cs="Arial"/>
            <w:sz w:val="24"/>
            <w:szCs w:val="24"/>
          </w:rPr>
          <w:t>закона</w:t>
        </w:r>
      </w:hyperlink>
      <w:r w:rsidR="00240BA1" w:rsidRPr="003D6E38">
        <w:rPr>
          <w:rFonts w:ascii="Arial" w:hAnsi="Arial" w:cs="Arial"/>
          <w:sz w:val="24"/>
          <w:szCs w:val="24"/>
        </w:rPr>
        <w:t xml:space="preserve"> от 06.10.2003 № 131-ФЗ «</w:t>
      </w:r>
      <w:r w:rsidRPr="003D6E3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40BA1" w:rsidRPr="003D6E38">
        <w:rPr>
          <w:rFonts w:ascii="Arial" w:hAnsi="Arial" w:cs="Arial"/>
          <w:sz w:val="24"/>
          <w:szCs w:val="24"/>
        </w:rPr>
        <w:t>»</w:t>
      </w:r>
      <w:r w:rsidRPr="003D6E3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3D6E38">
          <w:rPr>
            <w:rFonts w:ascii="Arial" w:hAnsi="Arial" w:cs="Arial"/>
            <w:sz w:val="24"/>
            <w:szCs w:val="24"/>
          </w:rPr>
          <w:t>Устава</w:t>
        </w:r>
      </w:hyperlink>
      <w:r w:rsidRPr="003D6E38">
        <w:rPr>
          <w:rFonts w:ascii="Arial" w:hAnsi="Arial" w:cs="Arial"/>
          <w:sz w:val="24"/>
          <w:szCs w:val="24"/>
        </w:rPr>
        <w:t xml:space="preserve"> муниципального образования город Мурманск, </w:t>
      </w:r>
      <w:hyperlink r:id="rId10" w:history="1">
        <w:r w:rsidRPr="003D6E38">
          <w:rPr>
            <w:rFonts w:ascii="Arial" w:hAnsi="Arial" w:cs="Arial"/>
            <w:sz w:val="24"/>
            <w:szCs w:val="24"/>
          </w:rPr>
          <w:t>решения</w:t>
        </w:r>
      </w:hyperlink>
      <w:r w:rsidRPr="003D6E38">
        <w:rPr>
          <w:rFonts w:ascii="Arial" w:hAnsi="Arial" w:cs="Arial"/>
          <w:sz w:val="24"/>
          <w:szCs w:val="24"/>
        </w:rPr>
        <w:t xml:space="preserve"> Совета депутатов города Мурманска от 0</w:t>
      </w:r>
      <w:r w:rsidR="00240BA1" w:rsidRPr="003D6E38">
        <w:rPr>
          <w:rFonts w:ascii="Arial" w:hAnsi="Arial" w:cs="Arial"/>
          <w:sz w:val="24"/>
          <w:szCs w:val="24"/>
        </w:rPr>
        <w:t>3.03.2010 № 16-214 «</w:t>
      </w:r>
      <w:r w:rsidRPr="003D6E38">
        <w:rPr>
          <w:rFonts w:ascii="Arial" w:hAnsi="Arial" w:cs="Arial"/>
          <w:sz w:val="24"/>
          <w:szCs w:val="24"/>
        </w:rPr>
        <w:t>Об утверждении Положения о муниципальной поддержке молодежных и детских общественных объединений в городе Мурманске</w:t>
      </w:r>
      <w:r w:rsidR="00240BA1" w:rsidRPr="003D6E38">
        <w:rPr>
          <w:rFonts w:ascii="Arial" w:hAnsi="Arial" w:cs="Arial"/>
          <w:sz w:val="24"/>
          <w:szCs w:val="24"/>
        </w:rPr>
        <w:t>»</w:t>
      </w:r>
      <w:r w:rsidRPr="003D6E38">
        <w:rPr>
          <w:rFonts w:ascii="Arial" w:hAnsi="Arial" w:cs="Arial"/>
          <w:sz w:val="24"/>
          <w:szCs w:val="24"/>
        </w:rPr>
        <w:t xml:space="preserve"> и в целях поддержки деятельности молодежных и детских общественных объединений города Мурманска, постановляю: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 Утвердить: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1.1. </w:t>
      </w:r>
      <w:hyperlink w:anchor="P42" w:history="1">
        <w:r w:rsidRPr="003D6E38">
          <w:rPr>
            <w:rFonts w:ascii="Arial" w:hAnsi="Arial" w:cs="Arial"/>
            <w:sz w:val="24"/>
            <w:szCs w:val="24"/>
          </w:rPr>
          <w:t>Порядок</w:t>
        </w:r>
      </w:hyperlink>
      <w:r w:rsidRPr="003D6E38">
        <w:rPr>
          <w:rFonts w:ascii="Arial" w:hAnsi="Arial" w:cs="Arial"/>
          <w:sz w:val="24"/>
          <w:szCs w:val="24"/>
        </w:rPr>
        <w:t xml:space="preserve"> предоставления субсидии из бюджета муниципального образования город Мурманск молодежным и детским общественным объединениям города</w:t>
      </w:r>
      <w:r w:rsidR="003D6E38" w:rsidRPr="003D6E38">
        <w:rPr>
          <w:rFonts w:ascii="Arial" w:hAnsi="Arial" w:cs="Arial"/>
          <w:sz w:val="24"/>
          <w:szCs w:val="24"/>
        </w:rPr>
        <w:t xml:space="preserve"> Мурманска согласно приложению №</w:t>
      </w:r>
      <w:r w:rsidRPr="003D6E38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1.2. </w:t>
      </w:r>
      <w:hyperlink w:anchor="P325" w:history="1">
        <w:r w:rsidRPr="003D6E38">
          <w:rPr>
            <w:rFonts w:ascii="Arial" w:hAnsi="Arial" w:cs="Arial"/>
            <w:sz w:val="24"/>
            <w:szCs w:val="24"/>
          </w:rPr>
          <w:t>Положение</w:t>
        </w:r>
      </w:hyperlink>
      <w:r w:rsidRPr="003D6E38">
        <w:rPr>
          <w:rFonts w:ascii="Arial" w:hAnsi="Arial" w:cs="Arial"/>
          <w:sz w:val="24"/>
          <w:szCs w:val="24"/>
        </w:rPr>
        <w:t xml:space="preserve"> о проведении конкурса проектов (программ) молодежных и детских общественных объединений "Мурманск молодежный" в 2014 - </w:t>
      </w:r>
      <w:r w:rsidR="00AE3DB7">
        <w:rPr>
          <w:rFonts w:ascii="Arial" w:hAnsi="Arial" w:cs="Arial"/>
          <w:sz w:val="24"/>
          <w:szCs w:val="24"/>
        </w:rPr>
        <w:t>2016 годах согласно приложению №</w:t>
      </w:r>
      <w:r w:rsidRPr="003D6E38">
        <w:rPr>
          <w:rFonts w:ascii="Arial" w:hAnsi="Arial" w:cs="Arial"/>
          <w:sz w:val="24"/>
          <w:szCs w:val="24"/>
        </w:rPr>
        <w:t xml:space="preserve"> 2 к настоящему постановлению.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1.3. </w:t>
      </w:r>
      <w:hyperlink w:anchor="P580" w:history="1">
        <w:r w:rsidRPr="003D6E38">
          <w:rPr>
            <w:rFonts w:ascii="Arial" w:hAnsi="Arial" w:cs="Arial"/>
            <w:sz w:val="24"/>
            <w:szCs w:val="24"/>
          </w:rPr>
          <w:t>Состав</w:t>
        </w:r>
      </w:hyperlink>
      <w:r w:rsidRPr="003D6E38">
        <w:rPr>
          <w:rFonts w:ascii="Arial" w:hAnsi="Arial" w:cs="Arial"/>
          <w:sz w:val="24"/>
          <w:szCs w:val="24"/>
        </w:rPr>
        <w:t xml:space="preserve"> конкурсной комиссии по рассмотрению проектов (программ), представленных на конкурс проектов (программ) молодежных и де</w:t>
      </w:r>
      <w:r w:rsidR="003D6E38" w:rsidRPr="003D6E38">
        <w:rPr>
          <w:rFonts w:ascii="Arial" w:hAnsi="Arial" w:cs="Arial"/>
          <w:sz w:val="24"/>
          <w:szCs w:val="24"/>
        </w:rPr>
        <w:t>тских общественных объединений «</w:t>
      </w:r>
      <w:r w:rsidRPr="003D6E38">
        <w:rPr>
          <w:rFonts w:ascii="Arial" w:hAnsi="Arial" w:cs="Arial"/>
          <w:sz w:val="24"/>
          <w:szCs w:val="24"/>
        </w:rPr>
        <w:t>Мурманск молодежный</w:t>
      </w:r>
      <w:r w:rsidR="003D6E38" w:rsidRPr="003D6E38">
        <w:rPr>
          <w:rFonts w:ascii="Arial" w:hAnsi="Arial" w:cs="Arial"/>
          <w:sz w:val="24"/>
          <w:szCs w:val="24"/>
        </w:rPr>
        <w:t>»</w:t>
      </w:r>
      <w:r w:rsidRPr="003D6E38">
        <w:rPr>
          <w:rFonts w:ascii="Arial" w:hAnsi="Arial" w:cs="Arial"/>
          <w:sz w:val="24"/>
          <w:szCs w:val="24"/>
        </w:rPr>
        <w:t xml:space="preserve"> в 2014 - 2</w:t>
      </w:r>
      <w:r w:rsidR="00AE3DB7">
        <w:rPr>
          <w:rFonts w:ascii="Arial" w:hAnsi="Arial" w:cs="Arial"/>
          <w:sz w:val="24"/>
          <w:szCs w:val="24"/>
        </w:rPr>
        <w:t>016 годах, согласно приложению №</w:t>
      </w:r>
      <w:r w:rsidRPr="003D6E38">
        <w:rPr>
          <w:rFonts w:ascii="Arial" w:hAnsi="Arial" w:cs="Arial"/>
          <w:sz w:val="24"/>
          <w:szCs w:val="24"/>
        </w:rPr>
        <w:t xml:space="preserve"> 3 к настоящему постановлению.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2.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3D6E38">
        <w:rPr>
          <w:rFonts w:ascii="Arial" w:hAnsi="Arial" w:cs="Arial"/>
          <w:sz w:val="24"/>
          <w:szCs w:val="24"/>
        </w:rPr>
        <w:t>Печкарева</w:t>
      </w:r>
      <w:proofErr w:type="spellEnd"/>
      <w:r w:rsidRPr="003D6E38">
        <w:rPr>
          <w:rFonts w:ascii="Arial" w:hAnsi="Arial" w:cs="Arial"/>
          <w:sz w:val="24"/>
          <w:szCs w:val="24"/>
        </w:rPr>
        <w:t xml:space="preserve"> Т.В.) обеспечить ежегодное проведение конкурса проектов (программ) молодежных и детских общественных объединений </w:t>
      </w:r>
      <w:r w:rsidR="00AE3DB7">
        <w:rPr>
          <w:rFonts w:ascii="Arial" w:hAnsi="Arial" w:cs="Arial"/>
          <w:sz w:val="24"/>
          <w:szCs w:val="24"/>
        </w:rPr>
        <w:t>«</w:t>
      </w:r>
      <w:r w:rsidRPr="003D6E38">
        <w:rPr>
          <w:rFonts w:ascii="Arial" w:hAnsi="Arial" w:cs="Arial"/>
          <w:sz w:val="24"/>
          <w:szCs w:val="24"/>
        </w:rPr>
        <w:t>Мурманск молодежный</w:t>
      </w:r>
      <w:r w:rsidR="00AE3DB7">
        <w:rPr>
          <w:rFonts w:ascii="Arial" w:hAnsi="Arial" w:cs="Arial"/>
          <w:sz w:val="24"/>
          <w:szCs w:val="24"/>
        </w:rPr>
        <w:t>»</w:t>
      </w:r>
      <w:r w:rsidRPr="003D6E38">
        <w:rPr>
          <w:rFonts w:ascii="Arial" w:hAnsi="Arial" w:cs="Arial"/>
          <w:sz w:val="24"/>
          <w:szCs w:val="24"/>
        </w:rPr>
        <w:t xml:space="preserve"> в 2014 - 2016 годах.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3. Управлению финансов администрации города Мурманска (</w:t>
      </w:r>
      <w:proofErr w:type="spellStart"/>
      <w:r w:rsidRPr="003D6E38">
        <w:rPr>
          <w:rFonts w:ascii="Arial" w:hAnsi="Arial" w:cs="Arial"/>
          <w:sz w:val="24"/>
          <w:szCs w:val="24"/>
        </w:rPr>
        <w:t>Умушкина</w:t>
      </w:r>
      <w:proofErr w:type="spellEnd"/>
      <w:r w:rsidRPr="003D6E38">
        <w:rPr>
          <w:rFonts w:ascii="Arial" w:hAnsi="Arial" w:cs="Arial"/>
          <w:sz w:val="24"/>
          <w:szCs w:val="24"/>
        </w:rPr>
        <w:t xml:space="preserve"> О.В.) обеспечить финансирование расходов на предоставление муниципальной финансовой поддержки в форме субсидии молодежным и детским общественным объединениям города Мурманска в пределах лимитов бюджетных обязательств, предусмотренных комитету по социальной поддержке, взаимодействию с общественными организациями и делам молодежи администрации города Мурманска на указанные цели в соответствующем финансовом году.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 Отделу информационно-аналитической работы и взаимодействия со СМИ администрации города Мурманска (Малышкина Е.А.) обеспечить информирование населения города Мурманска в средствах массовой информации о конкурсе проектов (программ) молодежных и де</w:t>
      </w:r>
      <w:r w:rsidR="003D6E38" w:rsidRPr="003D6E38">
        <w:rPr>
          <w:rFonts w:ascii="Arial" w:hAnsi="Arial" w:cs="Arial"/>
          <w:sz w:val="24"/>
          <w:szCs w:val="24"/>
        </w:rPr>
        <w:t>тских общественных объединений «</w:t>
      </w:r>
      <w:r w:rsidRPr="003D6E38">
        <w:rPr>
          <w:rFonts w:ascii="Arial" w:hAnsi="Arial" w:cs="Arial"/>
          <w:sz w:val="24"/>
          <w:szCs w:val="24"/>
        </w:rPr>
        <w:t>Мурманск молодежный</w:t>
      </w:r>
      <w:r w:rsidR="003D6E38" w:rsidRPr="003D6E38">
        <w:rPr>
          <w:rFonts w:ascii="Arial" w:hAnsi="Arial" w:cs="Arial"/>
          <w:sz w:val="24"/>
          <w:szCs w:val="24"/>
        </w:rPr>
        <w:t>»</w:t>
      </w:r>
      <w:r w:rsidRPr="003D6E38">
        <w:rPr>
          <w:rFonts w:ascii="Arial" w:hAnsi="Arial" w:cs="Arial"/>
          <w:sz w:val="24"/>
          <w:szCs w:val="24"/>
        </w:rPr>
        <w:t xml:space="preserve"> в 2014 - 2016 годах.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5.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2" w:history="1">
        <w:r w:rsidRPr="003D6E38">
          <w:rPr>
            <w:rFonts w:ascii="Arial" w:hAnsi="Arial" w:cs="Arial"/>
            <w:sz w:val="24"/>
            <w:szCs w:val="24"/>
          </w:rPr>
          <w:t>приложениями</w:t>
        </w:r>
      </w:hyperlink>
      <w:r w:rsidRPr="003D6E38">
        <w:rPr>
          <w:rFonts w:ascii="Arial" w:hAnsi="Arial" w:cs="Arial"/>
          <w:sz w:val="24"/>
          <w:szCs w:val="24"/>
        </w:rPr>
        <w:t xml:space="preserve"> на официальном сайте администрации города Мурманска в сети Интернет.</w:t>
      </w:r>
    </w:p>
    <w:p w:rsidR="00385CE1" w:rsidRPr="003D6E38" w:rsidRDefault="003D6E38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6. Редакции газеты «</w:t>
      </w:r>
      <w:r w:rsidR="00385CE1" w:rsidRPr="003D6E38">
        <w:rPr>
          <w:rFonts w:ascii="Arial" w:hAnsi="Arial" w:cs="Arial"/>
          <w:sz w:val="24"/>
          <w:szCs w:val="24"/>
        </w:rPr>
        <w:t>Вечерний Мурманск</w:t>
      </w:r>
      <w:r w:rsidRPr="003D6E38">
        <w:rPr>
          <w:rFonts w:ascii="Arial" w:hAnsi="Arial" w:cs="Arial"/>
          <w:sz w:val="24"/>
          <w:szCs w:val="24"/>
        </w:rPr>
        <w:t>»</w:t>
      </w:r>
      <w:r w:rsidR="00385CE1" w:rsidRPr="003D6E38">
        <w:rPr>
          <w:rFonts w:ascii="Arial" w:hAnsi="Arial" w:cs="Arial"/>
          <w:sz w:val="24"/>
          <w:szCs w:val="24"/>
        </w:rPr>
        <w:t xml:space="preserve"> (Червякова Н.Г.) опубликовать настоящее постановление с </w:t>
      </w:r>
      <w:hyperlink w:anchor="P42" w:history="1">
        <w:r w:rsidR="00385CE1" w:rsidRPr="003D6E38">
          <w:rPr>
            <w:rFonts w:ascii="Arial" w:hAnsi="Arial" w:cs="Arial"/>
            <w:sz w:val="24"/>
            <w:szCs w:val="24"/>
          </w:rPr>
          <w:t>приложениями</w:t>
        </w:r>
      </w:hyperlink>
      <w:r w:rsidR="00385CE1" w:rsidRPr="003D6E38">
        <w:rPr>
          <w:rFonts w:ascii="Arial" w:hAnsi="Arial" w:cs="Arial"/>
          <w:sz w:val="24"/>
          <w:szCs w:val="24"/>
        </w:rPr>
        <w:t>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7. Настоящее постановление вступает в силу со дня официального опубликования и распространяется на правоотношения, возникшие с 01.01.2014.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8.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D6E38" w:rsidRPr="003D6E38" w:rsidRDefault="00385CE1" w:rsidP="003D6E38">
      <w:pPr>
        <w:pStyle w:val="ConsPlusNormal"/>
        <w:rPr>
          <w:rFonts w:ascii="Arial" w:hAnsi="Arial" w:cs="Arial"/>
          <w:b/>
          <w:sz w:val="24"/>
          <w:szCs w:val="24"/>
        </w:rPr>
      </w:pPr>
      <w:r w:rsidRPr="003D6E38">
        <w:rPr>
          <w:rFonts w:ascii="Arial" w:hAnsi="Arial" w:cs="Arial"/>
          <w:b/>
          <w:sz w:val="24"/>
          <w:szCs w:val="24"/>
        </w:rPr>
        <w:t>Глава</w:t>
      </w:r>
      <w:r w:rsidR="003D6E38" w:rsidRPr="003D6E38">
        <w:rPr>
          <w:rFonts w:ascii="Arial" w:hAnsi="Arial" w:cs="Arial"/>
          <w:b/>
          <w:sz w:val="24"/>
          <w:szCs w:val="24"/>
        </w:rPr>
        <w:t xml:space="preserve"> </w:t>
      </w:r>
      <w:r w:rsidRPr="003D6E38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385CE1" w:rsidRPr="003D6E38" w:rsidRDefault="00385CE1" w:rsidP="003D6E38">
      <w:pPr>
        <w:pStyle w:val="ConsPlusNormal"/>
        <w:rPr>
          <w:rFonts w:ascii="Arial" w:hAnsi="Arial" w:cs="Arial"/>
          <w:b/>
          <w:sz w:val="24"/>
          <w:szCs w:val="24"/>
        </w:rPr>
      </w:pPr>
      <w:r w:rsidRPr="003D6E38">
        <w:rPr>
          <w:rFonts w:ascii="Arial" w:hAnsi="Arial" w:cs="Arial"/>
          <w:b/>
          <w:sz w:val="24"/>
          <w:szCs w:val="24"/>
        </w:rPr>
        <w:t>города Мурманска</w:t>
      </w:r>
      <w:r w:rsidR="003D6E38" w:rsidRPr="003D6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E38">
        <w:rPr>
          <w:rFonts w:ascii="Arial" w:hAnsi="Arial" w:cs="Arial"/>
          <w:b/>
          <w:sz w:val="24"/>
          <w:szCs w:val="24"/>
        </w:rPr>
        <w:t>А.И.С</w:t>
      </w:r>
      <w:r w:rsidR="003D6E38" w:rsidRPr="003D6E38">
        <w:rPr>
          <w:rFonts w:ascii="Arial" w:hAnsi="Arial" w:cs="Arial"/>
          <w:b/>
          <w:sz w:val="24"/>
          <w:szCs w:val="24"/>
        </w:rPr>
        <w:t>ысоев</w:t>
      </w:r>
      <w:proofErr w:type="spellEnd"/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Прил</w:t>
      </w:r>
      <w:r w:rsidR="003D6E38">
        <w:rPr>
          <w:rFonts w:ascii="Arial" w:hAnsi="Arial" w:cs="Arial"/>
          <w:sz w:val="24"/>
          <w:szCs w:val="24"/>
        </w:rPr>
        <w:t>ожение №</w:t>
      </w:r>
      <w:r w:rsidRPr="003D6E38">
        <w:rPr>
          <w:rFonts w:ascii="Arial" w:hAnsi="Arial" w:cs="Arial"/>
          <w:sz w:val="24"/>
          <w:szCs w:val="24"/>
        </w:rPr>
        <w:t xml:space="preserve"> 1</w:t>
      </w:r>
      <w:r w:rsidR="003D6E38">
        <w:rPr>
          <w:rFonts w:ascii="Arial" w:hAnsi="Arial" w:cs="Arial"/>
          <w:sz w:val="24"/>
          <w:szCs w:val="24"/>
        </w:rPr>
        <w:t xml:space="preserve"> </w:t>
      </w:r>
      <w:r w:rsidRPr="003D6E38">
        <w:rPr>
          <w:rFonts w:ascii="Arial" w:hAnsi="Arial" w:cs="Arial"/>
          <w:sz w:val="24"/>
          <w:szCs w:val="24"/>
        </w:rPr>
        <w:t>к постановлению</w:t>
      </w:r>
      <w:r w:rsidR="003D6E38">
        <w:rPr>
          <w:rFonts w:ascii="Arial" w:hAnsi="Arial" w:cs="Arial"/>
          <w:sz w:val="24"/>
          <w:szCs w:val="24"/>
        </w:rPr>
        <w:t xml:space="preserve"> </w:t>
      </w:r>
      <w:r w:rsidRPr="003D6E38">
        <w:rPr>
          <w:rFonts w:ascii="Arial" w:hAnsi="Arial" w:cs="Arial"/>
          <w:sz w:val="24"/>
          <w:szCs w:val="24"/>
        </w:rPr>
        <w:t>администрации города Мурманска</w:t>
      </w:r>
      <w:r w:rsidR="003D6E38">
        <w:rPr>
          <w:rFonts w:ascii="Arial" w:hAnsi="Arial" w:cs="Arial"/>
          <w:sz w:val="24"/>
          <w:szCs w:val="24"/>
        </w:rPr>
        <w:t xml:space="preserve"> </w:t>
      </w:r>
      <w:r w:rsidRPr="003D6E38">
        <w:rPr>
          <w:rFonts w:ascii="Arial" w:hAnsi="Arial" w:cs="Arial"/>
          <w:sz w:val="24"/>
          <w:szCs w:val="24"/>
        </w:rPr>
        <w:t>от 29</w:t>
      </w:r>
      <w:r w:rsidR="00AE3DB7">
        <w:rPr>
          <w:rFonts w:ascii="Arial" w:hAnsi="Arial" w:cs="Arial"/>
          <w:sz w:val="24"/>
          <w:szCs w:val="24"/>
        </w:rPr>
        <w:t>.01.</w:t>
      </w:r>
      <w:r w:rsidRPr="003D6E38">
        <w:rPr>
          <w:rFonts w:ascii="Arial" w:hAnsi="Arial" w:cs="Arial"/>
          <w:sz w:val="24"/>
          <w:szCs w:val="24"/>
        </w:rPr>
        <w:t xml:space="preserve">2014 </w:t>
      </w:r>
      <w:r w:rsidR="00AE3DB7">
        <w:rPr>
          <w:rFonts w:ascii="Arial" w:hAnsi="Arial" w:cs="Arial"/>
          <w:sz w:val="24"/>
          <w:szCs w:val="24"/>
        </w:rPr>
        <w:t>№</w:t>
      </w:r>
      <w:r w:rsidRPr="003D6E38">
        <w:rPr>
          <w:rFonts w:ascii="Arial" w:hAnsi="Arial" w:cs="Arial"/>
          <w:sz w:val="24"/>
          <w:szCs w:val="24"/>
        </w:rPr>
        <w:t xml:space="preserve"> 180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lang w:eastAsia="ar-SA"/>
        </w:rPr>
      </w:pPr>
      <w:bookmarkStart w:id="0" w:name="P42"/>
      <w:bookmarkEnd w:id="0"/>
      <w:r w:rsidRPr="004E07D1">
        <w:rPr>
          <w:rFonts w:ascii="Arial" w:hAnsi="Arial" w:cs="Arial"/>
          <w:bCs/>
        </w:rPr>
        <w:t>Порядок предоставления субсидии из бюджета муниципального образования город Мурманск молодежным и детским общественным объединениям города Мурманска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</w:rPr>
      </w:pPr>
      <w:bookmarkStart w:id="1" w:name="sub_100"/>
      <w:r w:rsidRPr="004E07D1">
        <w:rPr>
          <w:rFonts w:ascii="Arial" w:hAnsi="Arial" w:cs="Arial"/>
          <w:bCs/>
        </w:rPr>
        <w:t>1. Общие положения</w:t>
      </w:r>
      <w:bookmarkEnd w:id="1"/>
    </w:p>
    <w:p w:rsidR="00547830" w:rsidRPr="004E07D1" w:rsidRDefault="00547830" w:rsidP="0054783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2" w:name="sub_101"/>
      <w:r w:rsidRPr="004E07D1">
        <w:rPr>
          <w:rFonts w:ascii="Arial" w:hAnsi="Arial" w:cs="Arial"/>
        </w:rPr>
        <w:t xml:space="preserve">Настоящий порядок предоставления субсидии из бюджета муниципального образования город Мурманск молодежным и детским общественным объединениям города Мурманска (далее - Порядок) </w:t>
      </w:r>
      <w:bookmarkStart w:id="3" w:name="sub_102"/>
      <w:bookmarkEnd w:id="2"/>
      <w:r w:rsidRPr="004E07D1">
        <w:rPr>
          <w:rFonts w:ascii="Arial" w:hAnsi="Arial" w:cs="Arial"/>
        </w:rPr>
        <w:t>определяет: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- категории и критерии отбора молодежных и детских общественных объединений города Мурманска, имеющих право на получение субсидий из бюджета муниципального образования город Мурманск (далее – Субсидия); 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цели, условия и порядок предоставления субсидий из бюджета муниципального образования город Мурманск (далее – бюджет города Мурманска);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порядок возврата Субсидий в бюджет города Мурманска в случае нарушения условий, установленных при их предоставлении;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порядок возврата в текущем финансовом году получателем Субсидий в бюджет города Мурманска остатков Субсидий, не использованных в отчетном финансовом году;</w:t>
      </w:r>
    </w:p>
    <w:p w:rsidR="00547830" w:rsidRPr="00342752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муниципального образования город Мурманск (далее – орган муниципального финансового контроля) соблюдения условий, целей и порядка предоставления Субсидий их получателями.</w:t>
      </w:r>
    </w:p>
    <w:p w:rsidR="00547830" w:rsidRPr="004E07D1" w:rsidRDefault="00547830" w:rsidP="0054783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4" w:name="sub_103"/>
      <w:bookmarkEnd w:id="3"/>
      <w:r w:rsidRPr="004E07D1">
        <w:rPr>
          <w:rFonts w:ascii="Arial" w:hAnsi="Arial" w:cs="Arial"/>
        </w:rPr>
        <w:t>Субсидии предоставляются в соответствии со сводной бюджетной росписью муниципального образования город Мурманск в пределах лимитов бюджетных обязательств, предусмотренных комитету по социальной поддержке, взаимодействию с общественными организациями и делам молодежи администрации города Мурманска (далее - Комитет), в соответствующем финансовом году на цели, указанные в пункте 3.1 настоящего Порядка.</w:t>
      </w:r>
      <w:bookmarkEnd w:id="4"/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left="680"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2. </w:t>
      </w:r>
      <w:r w:rsidRPr="004E07D1">
        <w:rPr>
          <w:rFonts w:ascii="Arial" w:hAnsi="Arial" w:cs="Arial"/>
          <w:bCs/>
        </w:rPr>
        <w:t>Категории и критерии отбора молодежных и детских общественных объединений города Мурманска, имеющих право на получение Субсидий</w:t>
      </w:r>
    </w:p>
    <w:p w:rsidR="00547830" w:rsidRPr="004E07D1" w:rsidRDefault="00494EE2" w:rsidP="00494EE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547830" w:rsidRPr="004E07D1">
        <w:rPr>
          <w:rFonts w:ascii="Arial" w:hAnsi="Arial" w:cs="Arial"/>
        </w:rPr>
        <w:t>Право на получение Субсидии имеют молодежные и детские общественные объединения города Мурманска (далее - Получатели субсидии).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547830" w:rsidRPr="004E07D1">
        <w:rPr>
          <w:rFonts w:ascii="Arial" w:hAnsi="Arial" w:cs="Arial"/>
        </w:rPr>
        <w:t>Критериями отбора Получателей субсидий являются: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осуществление деятельности в сфере молодежной политики;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определение молодежных и детских общественных объединений города Мурманска победителями конкурса проектов (программ) молодежных и детских общественных объединений «Мурманск молодежный» (далее - Конкурс).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3. Цели предоставления Субсидии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547830" w:rsidRPr="004E07D1">
        <w:rPr>
          <w:rFonts w:ascii="Arial" w:hAnsi="Arial" w:cs="Arial"/>
        </w:rPr>
        <w:t>Субсидия предоставляется на безвозмездной и безвозвратной основе в целях финансового обеспечения затрат Получателя субсидии, связанных с реализацией проекта (программы), представленного на Конкурс и признанного победителем Конкурса (далее – Проект).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547830" w:rsidRPr="004E07D1">
        <w:rPr>
          <w:rFonts w:ascii="Arial" w:hAnsi="Arial" w:cs="Arial"/>
        </w:rPr>
        <w:t>Размер Субсидии рассчитывается исходя из затрат Получателя субсидии, связанных с реализацией Проекта, к которым относятся: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услуги по предоставлению в пользование помещений и их аренда;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услуги по предоставлению в пользование оборудования, техники, реквизита и их аренда;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услуги автотранспорта;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приобретение, изготовление полиграфической, сувенирной, подарочной и наградной продукции, предметов наглядной агитации, в том числе услуги по разработке эскизов;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проживание и питание участников мероприятий и приглашенных специалистов (при проведении семинаров, конференций, конкурсов, смотров, фестивалей, экспедиций, лагерей);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проживание и питание участников мероприятия при участии в мероприятиях за пределами города Мурманска;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вознаграждение по договорам гражданско-правового характера привлеченным специалистам (за исключением выплат руководителям Получателей субсидии, организаторам и бухгалтерам, выполняющим работу по реализации Проекта) с учетом страховых взносов на вознаграждение во внебюджетные фонды Российской Федерации;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изготовление продукции с символикой Проекта;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- услуги по организации и проведению мероприятий: торжественное открытие и закрытие, в том числе организация праздничной программы, написание сценариев, музыкальное (звуковое) сопровождение, оформление мест проведения мероприятий; 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приобретение, изготовление материальных запасов (канцелярских принадлежностей, расходных материалов, одежды, обуви);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заявочный или организационный взнос за участие в мероприятиях;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оплата услуг банка, связанных с оплатой ведения расчетного счета.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4. Условия предоставления Субсидии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547830" w:rsidRPr="004E07D1">
        <w:rPr>
          <w:rFonts w:ascii="Arial" w:hAnsi="Arial" w:cs="Arial"/>
        </w:rPr>
        <w:t xml:space="preserve">Предоставление Субсидии производится на основании соглашения о предоставлении Субсидии, заключенного между Комитетом и Получателем субсидии, по форме согласно </w:t>
      </w:r>
      <w:proofErr w:type="gramStart"/>
      <w:r w:rsidR="00547830" w:rsidRPr="004E07D1">
        <w:rPr>
          <w:rFonts w:ascii="Arial" w:hAnsi="Arial" w:cs="Arial"/>
        </w:rPr>
        <w:t>приложению</w:t>
      </w:r>
      <w:proofErr w:type="gramEnd"/>
      <w:r w:rsidR="00547830" w:rsidRPr="004E07D1">
        <w:rPr>
          <w:rFonts w:ascii="Arial" w:hAnsi="Arial" w:cs="Arial"/>
        </w:rPr>
        <w:t xml:space="preserve"> к настоящему Порядку (далее – Соглашение).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547830" w:rsidRPr="004E07D1">
        <w:rPr>
          <w:rFonts w:ascii="Arial" w:hAnsi="Arial" w:cs="Arial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" w:name="sub_1401"/>
      <w:r>
        <w:rPr>
          <w:rFonts w:ascii="Arial" w:hAnsi="Arial" w:cs="Arial"/>
        </w:rPr>
        <w:t xml:space="preserve">4.3. </w:t>
      </w:r>
      <w:r w:rsidR="00547830" w:rsidRPr="004E07D1">
        <w:rPr>
          <w:rFonts w:ascii="Arial" w:hAnsi="Arial" w:cs="Arial"/>
        </w:rPr>
        <w:t>Получатели субсидии обязаны вести раздельный учет доходов (расходов), полученных (произведенных) в рамках целевого финансирования.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6" w:name="sub_203"/>
      <w:r>
        <w:rPr>
          <w:rFonts w:ascii="Arial" w:hAnsi="Arial" w:cs="Arial"/>
        </w:rPr>
        <w:t xml:space="preserve">4.4. </w:t>
      </w:r>
      <w:r w:rsidR="00547830" w:rsidRPr="004E07D1">
        <w:rPr>
          <w:rFonts w:ascii="Arial" w:hAnsi="Arial" w:cs="Arial"/>
        </w:rPr>
        <w:t>Субсидии не предоставляются:</w:t>
      </w:r>
    </w:p>
    <w:bookmarkEnd w:id="6"/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 на реализацию Проектов, проводимых на коммерческой основе;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на поддержку общественных объединений, учреждаемых политическими партиями и движениями, религиозными организациями;</w:t>
      </w:r>
    </w:p>
    <w:p w:rsidR="00547830" w:rsidRPr="004E07D1" w:rsidRDefault="00547830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при наличии неисполненных обязательств по ранее предоставленной Субсидии с истекшим сроком предоставления отчетных документов;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на реализацию Проектов, которые в рамках Конкурса получили оценку менее 50 баллов в соответствии с положением о проведении Конкурса.</w:t>
      </w:r>
      <w:bookmarkStart w:id="7" w:name="sub_300"/>
      <w:bookmarkEnd w:id="5"/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>5. Порядок предоставления Субсидии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547830" w:rsidRPr="004E07D1">
        <w:rPr>
          <w:rFonts w:ascii="Arial" w:hAnsi="Arial" w:cs="Arial"/>
        </w:rPr>
        <w:t>В течение 10 (десяти) рабочих дней с момента подписания протокола заседания конкурсной комиссии по определению победителей Конкурса Комитет: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5.1.1 Издает приказ о выделении средств на реализацию Проектов, в котором утверждается перечень Получателей субсидии и соответствующие размеры Субсидии. В приказ не включаются Получатели субсидии, которые имеют неисполненные обязательства по ранее предоставленной Субсидии с истекшим сроком предоставления отчетных документов.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5.1.2. Направляет Получателю субсидии подписанный председателем Комитета проект Соглашения.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547830" w:rsidRPr="004E07D1">
        <w:rPr>
          <w:rFonts w:ascii="Arial" w:hAnsi="Arial" w:cs="Arial"/>
        </w:rPr>
        <w:t>Получатель субсидии подписывает Соглашение в течение 5 (пяти) рабочих дней с даты получения проекта Соглашения.</w:t>
      </w:r>
    </w:p>
    <w:bookmarkEnd w:id="7"/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Если в течение установленного срока Соглашение не заключено по вине Получателя субсидии, то Получатель субсидии теряет право на получение Субсидии.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8" w:name="sub_1504"/>
      <w:r>
        <w:rPr>
          <w:rFonts w:ascii="Arial" w:hAnsi="Arial" w:cs="Arial"/>
        </w:rPr>
        <w:t xml:space="preserve">5.3. </w:t>
      </w:r>
      <w:r w:rsidR="00547830" w:rsidRPr="004E07D1">
        <w:rPr>
          <w:rFonts w:ascii="Arial" w:hAnsi="Arial" w:cs="Arial"/>
        </w:rPr>
        <w:t>В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на перечисление Субсидии.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9" w:name="sub_1505"/>
      <w:bookmarkEnd w:id="8"/>
      <w:r>
        <w:rPr>
          <w:rFonts w:ascii="Arial" w:hAnsi="Arial" w:cs="Arial"/>
        </w:rPr>
        <w:t xml:space="preserve">5.4. </w:t>
      </w:r>
      <w:r w:rsidR="00547830" w:rsidRPr="004E07D1">
        <w:rPr>
          <w:rFonts w:ascii="Arial" w:hAnsi="Arial" w:cs="Arial"/>
        </w:rPr>
        <w:t>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</w:t>
      </w:r>
      <w:r w:rsidR="00547830" w:rsidRPr="004E07D1">
        <w:rPr>
          <w:rFonts w:ascii="Arial" w:hAnsi="Arial" w:cs="Arial"/>
        </w:rPr>
        <w:t>Комитет в течение 5 (пяти) рабочих дней с даты поступления средств на лицевой счет Комитета перечисляет на расчетный счет, указанный Получателем субсидии, авансовый платеж в размере 100% суммы Субсидии, указанной в Соглашении. 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547830" w:rsidRPr="004E07D1" w:rsidRDefault="00FA7709" w:rsidP="00FA77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0" w:name="sub_303"/>
      <w:bookmarkEnd w:id="9"/>
      <w:r>
        <w:rPr>
          <w:rFonts w:ascii="Arial" w:hAnsi="Arial" w:cs="Arial"/>
        </w:rPr>
        <w:t xml:space="preserve">5.6. </w:t>
      </w:r>
      <w:r w:rsidR="00547830" w:rsidRPr="004E07D1">
        <w:rPr>
          <w:rFonts w:ascii="Arial" w:hAnsi="Arial" w:cs="Arial"/>
        </w:rPr>
        <w:t>Получатель субсидии в течение 15 (пятнадцати) рабочих дней с даты окончания реализации Проекта представляет в Комитет отчет о выполнении работ и использовании субсидии (далее – Отчет).</w:t>
      </w:r>
    </w:p>
    <w:p w:rsidR="00547830" w:rsidRPr="004E07D1" w:rsidRDefault="00F71A44" w:rsidP="00F71A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</w:t>
      </w:r>
      <w:r w:rsidR="00547830" w:rsidRPr="004E07D1">
        <w:rPr>
          <w:rFonts w:ascii="Arial" w:hAnsi="Arial" w:cs="Arial"/>
        </w:rPr>
        <w:t>Отчетная 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</w:t>
      </w:r>
      <w:bookmarkStart w:id="11" w:name="_GoBack"/>
      <w:bookmarkEnd w:id="11"/>
      <w:r w:rsidR="00547830" w:rsidRPr="004E07D1">
        <w:rPr>
          <w:rFonts w:ascii="Arial" w:hAnsi="Arial" w:cs="Arial"/>
        </w:rPr>
        <w:t xml:space="preserve">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Исправления в пакете предоставляемых документов не допускаются. </w:t>
      </w:r>
      <w:bookmarkStart w:id="12" w:name="sub_400"/>
      <w:bookmarkEnd w:id="10"/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6. </w:t>
      </w:r>
      <w:r w:rsidRPr="004E07D1">
        <w:rPr>
          <w:rFonts w:ascii="Arial" w:hAnsi="Arial" w:cs="Arial"/>
          <w:bCs/>
        </w:rPr>
        <w:t>Контроль и порядок возврата Субсидии</w:t>
      </w:r>
    </w:p>
    <w:p w:rsidR="00547830" w:rsidRPr="004E07D1" w:rsidRDefault="00547830" w:rsidP="0054783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13" w:name="sub_1601"/>
      <w:bookmarkEnd w:id="12"/>
      <w:r w:rsidRPr="004E07D1">
        <w:rPr>
          <w:rFonts w:ascii="Arial" w:hAnsi="Arial" w:cs="Arial"/>
        </w:rPr>
        <w:t xml:space="preserve">Получатель субсидии несёт ответственность за полноту и достоверность предоставляемых в соответствии с заключенным </w:t>
      </w:r>
      <w:hyperlink w:anchor="sub_1001" w:history="1">
        <w:r w:rsidRPr="004E07D1">
          <w:rPr>
            <w:rFonts w:ascii="Arial" w:hAnsi="Arial" w:cs="Arial"/>
          </w:rPr>
          <w:t>Соглашением</w:t>
        </w:r>
      </w:hyperlink>
      <w:r w:rsidRPr="004E07D1">
        <w:rPr>
          <w:rFonts w:ascii="Arial" w:hAnsi="Arial" w:cs="Arial"/>
        </w:rPr>
        <w:t xml:space="preserve"> документов и за целевое использование Субсидии в соответствии с действующим законодательством Российской Федерации.</w:t>
      </w:r>
    </w:p>
    <w:p w:rsidR="00547830" w:rsidRPr="004E07D1" w:rsidRDefault="00547830" w:rsidP="0054783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14" w:name="sub_1602"/>
      <w:r w:rsidRPr="004E07D1">
        <w:rPr>
          <w:rFonts w:ascii="Arial" w:hAnsi="Arial" w:cs="Arial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bookmarkEnd w:id="14"/>
    <w:p w:rsidR="00547830" w:rsidRPr="004E07D1" w:rsidRDefault="00547830" w:rsidP="0054783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случае поступления Отчета и подтверждающих документов после 16 декабря отчетного финансового года Проверка осуществляется в срок не позднее 15 января текущего финансового года.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Документы, прилагаемые к Отчету и подтверждающие расходование средств Субсидии, должны соответствовать требованиям, предусмотренным пунктом 5.2 настоящего Порядка.</w:t>
      </w:r>
    </w:p>
    <w:bookmarkEnd w:id="13"/>
    <w:p w:rsidR="00547830" w:rsidRPr="004E07D1" w:rsidRDefault="00547830" w:rsidP="0054783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случае установления по результатам Проверки фактов нецелевого использования средств Субсидии, нарушений требований настоящего Порядка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5" w:name="sub_1605"/>
      <w:r w:rsidRPr="004E07D1">
        <w:rPr>
          <w:rFonts w:ascii="Arial" w:hAnsi="Arial" w:cs="Arial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547830" w:rsidRPr="004E07D1" w:rsidRDefault="00547830" w:rsidP="0054783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16" w:name="sub_1606"/>
      <w:bookmarkEnd w:id="15"/>
      <w:r w:rsidRPr="004E07D1">
        <w:rPr>
          <w:rFonts w:ascii="Arial" w:hAnsi="Arial" w:cs="Arial"/>
        </w:rPr>
        <w:t>В случае установления по результатам Проверки остатков Субсидии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6.6. 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6.7. В случае,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 в течение 5 (пяти) рабочих дней со дня получения Извещения, по реквизитам и коду бюджетной классификации Российской Федерации, указанным в Извещении.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7" w:name="sub_1607"/>
      <w:bookmarkEnd w:id="16"/>
      <w:r w:rsidRPr="004E07D1">
        <w:rPr>
          <w:rFonts w:ascii="Arial" w:hAnsi="Arial" w:cs="Arial"/>
        </w:rPr>
        <w:t>6.8. В случае, если Получатель субсидии не произвел возврат средств Субсидии в сроки, установленные абзацем вторым пункта 6.4, пунктами 6.6 и 6.7 настоящего Порядка, Субсидия взыскивается в доход городского бюджета в судебном порядке в соответствии с действующим законодательством Российской Федерации.</w:t>
      </w:r>
    </w:p>
    <w:bookmarkEnd w:id="17"/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6.9.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07D1">
        <w:rPr>
          <w:rFonts w:ascii="Arial" w:hAnsi="Arial" w:cs="Arial"/>
        </w:rPr>
        <w:t>6.10.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  <w:r w:rsidRPr="004E07D1">
        <w:rPr>
          <w:rFonts w:ascii="Arial" w:hAnsi="Arial" w:cs="Arial"/>
          <w:bCs/>
        </w:rPr>
        <w:t xml:space="preserve"> 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 xml:space="preserve">Приложение к </w:t>
      </w:r>
      <w:hyperlink w:anchor="sub_1000" w:history="1">
        <w:r w:rsidRPr="004E07D1">
          <w:rPr>
            <w:rFonts w:ascii="Arial" w:hAnsi="Arial" w:cs="Arial"/>
          </w:rPr>
          <w:t>порядку</w:t>
        </w:r>
      </w:hyperlink>
      <w:r w:rsidRPr="004E07D1">
        <w:rPr>
          <w:rFonts w:ascii="Arial" w:hAnsi="Arial" w:cs="Arial"/>
          <w:bCs/>
        </w:rPr>
        <w:t xml:space="preserve"> предоставления субсидии из бюджета муниципального образования город Мурманск молодежным и детским общественным объединениям города Мурманска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>Соглашение № _____ о предоставлении субсидии из бюджета муниципального</w:t>
      </w:r>
      <w:r w:rsidR="00342752">
        <w:rPr>
          <w:rFonts w:ascii="Arial" w:hAnsi="Arial" w:cs="Arial"/>
          <w:bCs/>
        </w:rPr>
        <w:t xml:space="preserve"> </w:t>
      </w:r>
      <w:r w:rsidRPr="004E07D1">
        <w:rPr>
          <w:rFonts w:ascii="Arial" w:hAnsi="Arial" w:cs="Arial"/>
          <w:bCs/>
        </w:rPr>
        <w:t>образования город Мурманск молодежным и детским</w:t>
      </w:r>
      <w:r w:rsidR="00342752">
        <w:rPr>
          <w:rFonts w:ascii="Arial" w:hAnsi="Arial" w:cs="Arial"/>
          <w:bCs/>
        </w:rPr>
        <w:t xml:space="preserve"> </w:t>
      </w:r>
      <w:r w:rsidRPr="004E07D1">
        <w:rPr>
          <w:rFonts w:ascii="Arial" w:hAnsi="Arial" w:cs="Arial"/>
          <w:bCs/>
        </w:rPr>
        <w:t>общественным объединениям города Мурманска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г. Мурманск «___» ___________ ____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Комитет по социальной поддержке, взаимодействию с общественными организациями и делам молодежи администрации города Мурманска, именуемый в дальнейшем «Комитет», в лице председателя комитета __________________, действующего на основании Положения о комитете, с одной стороны, и ________________________, именуемое в дальнейшем «Получатель субсидии», в лице __________________________, действующего на основании _____________________, с другой стороны, заключили настоящее Соглашение о нижеследующем:</w:t>
      </w:r>
    </w:p>
    <w:p w:rsidR="00547830" w:rsidRPr="004E07D1" w:rsidRDefault="00547830" w:rsidP="0054783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Предмет Соглашения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 Предметом настоящего Соглашения является финансовое обеспечение затрат, связанных с реализацией проекта (программы) - победителя конкурса проектов (программ) молодежных и детских общественных объединений «Мурманск молодежный» __________________ (далее – Конкурс, Проект), в порядке и на условиях, определенных настоящим Соглашением и порядком предоставления субсидии из бюджета муниципального образования город Мурманск молодежным и детским общественным объединениям города Мурманска (далее - Порядок).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Заключение настоящего Соглашения означает согласие Получателя субсидии: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на осуществление Комитетом и органами муниципального финансового контроля проверок соблюдения Получателем субсидии условий, целей и порядка предоставления субсидии молодежным и детским общественным объединениям города Мурманска (далее - Субсидия);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547830" w:rsidRPr="004E07D1" w:rsidRDefault="00547830" w:rsidP="0054783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Размер, сроки и порядок предоставления Субсидии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Субсидия предоставляется в размере, утвержденном приказом Комитета о выделении средств на реализацию Проектов на основании протокола заседания конкурсной комиссии, и составляет ___________ рублей.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Размер Субсидии рассчитывается исходя из затрат Получателя субсидии, связанных с реализацией Проекта, к которым относятся: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услуги по предоставлению в пользование помещений и их аренда;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услуги по предоставлению в пользование оборудования, техники, реквизита и их аренда;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услуги автотранспорта;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приобретение, изготовление полиграфической, сувенирной, подарочной и наградной продукции, предметов наглядной агитации, в том числе услуги по разработке эскизов;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проживание и питание участников мероприятий и приглашенных специалистов (при проведении семинаров, конференций, конкурсов, смотров, фестивалей, экспедиций, лагерей);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проживание и питание участников мероприятия при участии в мероприятиях за пределами города Мурманска;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вознаграждение по договорам гражданско-правового характера привлеченным специалистам (за исключением выплат руководителям Получателей субсидии, организаторам и бухгалтерам, выполняющим работу по реализации Проекта) с учетом страховых взносов на вознаграждение во внебюджетные фонды Российской Федерации;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изготовление продукции с символикой Проекта;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- услуги по организации и проведению мероприятий: торжественное открытие и закрытие, в том числе организация праздничной программы, написание сценариев, музыкальное (звуковое) сопровождение, оформление мест проведения мероприятий; 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приобретение, изготовление материальных запасов (канцелярских принадлежностей, расходных материалов, одежды, обуви);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заявочный или организационный взнос за участие в мероприятиях;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оплата услуг банка, связанных с оплатой ведения расчетного счета.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Реализация Проекта осуществляется в соответствии с: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календарным планом работ согласно приложению № 1 к настоящему Соглашению;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сметой расходов на реализацию Проекта согласно приложению № 2 к настоящему Соглашению.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на перечисление Субсидии.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Комитет в течение 5 (пяти) рабочих дней с даты поступления средств на лицевой счет Комитета перечисляет на расчетный счет, указанный Получателем субсидии, авансовый платеж в размере 100% суммы Субсидии, указанной в пункте 2.1 настоящего Соглашения. 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Получатель субсидии в течение 15 (пятнадцати) рабочих дней с даты окончания реализации Проекта представляет в Комитет отчет о выполнении работ и использовании субсидии (далее – Отчет) согласно </w:t>
      </w:r>
      <w:hyperlink w:anchor="sub_1100" w:history="1">
        <w:r w:rsidRPr="004E07D1">
          <w:rPr>
            <w:rFonts w:ascii="Arial" w:hAnsi="Arial" w:cs="Arial"/>
          </w:rPr>
          <w:t>приложению</w:t>
        </w:r>
      </w:hyperlink>
      <w:r w:rsidRPr="004E07D1">
        <w:rPr>
          <w:rFonts w:ascii="Arial" w:hAnsi="Arial" w:cs="Arial"/>
        </w:rPr>
        <w:t xml:space="preserve"> № 3 к настоящему Соглашению с приложением копий всех первичных документов, в том числе платежных поручений, подтверждающих произведенные расходы.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Отчетная 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Исправления в пакете предоставляемых документов не допускаются. </w:t>
      </w:r>
    </w:p>
    <w:p w:rsidR="00547830" w:rsidRPr="004E07D1" w:rsidRDefault="00547830" w:rsidP="0054783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Права и обязанности Сторон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Получатель субсидии вправе: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</w:t>
      </w:r>
      <w:r w:rsidR="00547830" w:rsidRPr="004E07D1">
        <w:rPr>
          <w:rFonts w:ascii="Arial" w:hAnsi="Arial" w:cs="Arial"/>
        </w:rPr>
        <w:t>Получать Субсидию из бюджета муниципального образования город Мурманск при выполнении условий, установленных Порядком и настоящим Соглашением.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</w:t>
      </w:r>
      <w:r w:rsidR="00547830" w:rsidRPr="004E07D1">
        <w:rPr>
          <w:rFonts w:ascii="Arial" w:hAnsi="Arial" w:cs="Arial"/>
        </w:rPr>
        <w:t>Получать имеющуюся в Комитете информацию о предоставлении Субсидии.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Получатель субсидии обязуется: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8" w:name="sub_1321"/>
      <w:r>
        <w:rPr>
          <w:rFonts w:ascii="Arial" w:hAnsi="Arial" w:cs="Arial"/>
        </w:rPr>
        <w:t xml:space="preserve">3.2.1. </w:t>
      </w:r>
      <w:r w:rsidR="00547830" w:rsidRPr="004E07D1">
        <w:rPr>
          <w:rFonts w:ascii="Arial" w:hAnsi="Arial" w:cs="Arial"/>
        </w:rPr>
        <w:t>Вести раздельный учет доходов (расходов), полученных (произведенных) в рамках целевого финансирования.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="00547830" w:rsidRPr="004E07D1">
        <w:rPr>
          <w:rFonts w:ascii="Arial" w:hAnsi="Arial" w:cs="Arial"/>
        </w:rPr>
        <w:t>Обеспечить использование Субсидии в полном объеме и на</w:t>
      </w:r>
      <w:bookmarkEnd w:id="18"/>
      <w:r w:rsidR="00547830" w:rsidRPr="004E07D1">
        <w:rPr>
          <w:rFonts w:ascii="Arial" w:hAnsi="Arial" w:cs="Arial"/>
        </w:rPr>
        <w:t xml:space="preserve"> цели, предусмотренные настоящим Соглашением.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 </w:t>
      </w:r>
      <w:r w:rsidR="00547830" w:rsidRPr="004E07D1">
        <w:rPr>
          <w:rFonts w:ascii="Arial" w:hAnsi="Arial" w:cs="Arial"/>
        </w:rPr>
        <w:t>Обеспечить доступ органам муниципального финансового контроля муниципального образования город Мурманск к осуществлению обязательных проверок соблюдения условий, целей и порядка предоставления Субсидии.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3.2.4. </w:t>
      </w:r>
      <w:r w:rsidR="00547830" w:rsidRPr="004E07D1">
        <w:rPr>
          <w:rFonts w:ascii="Arial" w:hAnsi="Arial" w:cs="Arial"/>
        </w:rPr>
        <w:t>Предоставлять по запросу Комитета дополнительную информацию, касающуюся предмета Соглашения.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3.2.5. </w:t>
      </w:r>
      <w:r w:rsidR="00547830" w:rsidRPr="004E07D1">
        <w:rPr>
          <w:rFonts w:ascii="Arial" w:hAnsi="Arial" w:cs="Arial"/>
        </w:rPr>
        <w:t>Не изменять в одностороннем порядке календарный план работ и смету расходов на реализацию Проекта.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</w:t>
      </w:r>
      <w:r w:rsidR="00547830" w:rsidRPr="004E07D1">
        <w:rPr>
          <w:rFonts w:ascii="Arial" w:hAnsi="Arial" w:cs="Arial"/>
        </w:rPr>
        <w:t>При изготовлении рекламной продукции и написании пресс-релизов использовать логотип Конкурса согласно приложению № 4 к настоящему Соглашению.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3.2.7. </w:t>
      </w:r>
      <w:r w:rsidR="00547830" w:rsidRPr="004E07D1">
        <w:rPr>
          <w:rFonts w:ascii="Arial" w:hAnsi="Arial" w:cs="Arial"/>
        </w:rPr>
        <w:t>В сроки, определенные пунктом 2.6 настоящего Соглашения, представлять в Комитет Отчет с приложением копий всех первичных документов, в том числе платежных поручений, подтверждающих произведенные расходы, а также иных необходимых материалов (фотографии, видеоматериалы, буклеты, программы, афиши).</w:t>
      </w:r>
    </w:p>
    <w:p w:rsidR="00547830" w:rsidRPr="004E07D1" w:rsidRDefault="00342752" w:rsidP="0034275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3.2.8. </w:t>
      </w:r>
      <w:r w:rsidR="00547830" w:rsidRPr="004E07D1">
        <w:rPr>
          <w:rFonts w:ascii="Arial" w:hAnsi="Arial" w:cs="Arial"/>
        </w:rPr>
        <w:t>Производить возврат средств Субсидии в порядке и сроки, установленные разделом 5 настоящего Соглашения.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Комитет обязуется:</w:t>
      </w:r>
    </w:p>
    <w:p w:rsidR="00547830" w:rsidRPr="004E07D1" w:rsidRDefault="00494EE2" w:rsidP="00494E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3.3.1. </w:t>
      </w:r>
      <w:r w:rsidR="00547830" w:rsidRPr="004E07D1">
        <w:rPr>
          <w:rFonts w:ascii="Arial" w:hAnsi="Arial" w:cs="Arial"/>
        </w:rPr>
        <w:t>Предоставлять Субсидию на условиях настоящего Соглашения и в соответствии с Порядком.</w:t>
      </w:r>
    </w:p>
    <w:p w:rsidR="00547830" w:rsidRPr="004E07D1" w:rsidRDefault="00494EE2" w:rsidP="00494E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</w:t>
      </w:r>
      <w:r w:rsidR="00547830" w:rsidRPr="004E07D1">
        <w:rPr>
          <w:rFonts w:ascii="Arial" w:hAnsi="Arial" w:cs="Arial"/>
        </w:rPr>
        <w:t xml:space="preserve">Проверять Отчет, предоставляемый Получателем субсидии в соответствии с </w:t>
      </w:r>
      <w:hyperlink w:anchor="sub_27" w:history="1">
        <w:r w:rsidR="00547830" w:rsidRPr="004E07D1">
          <w:rPr>
            <w:rFonts w:ascii="Arial" w:hAnsi="Arial" w:cs="Arial"/>
          </w:rPr>
          <w:t>п. 2.</w:t>
        </w:r>
      </w:hyperlink>
      <w:r w:rsidR="00547830" w:rsidRPr="004E07D1">
        <w:rPr>
          <w:rFonts w:ascii="Arial" w:hAnsi="Arial" w:cs="Arial"/>
        </w:rPr>
        <w:t>6 настоящего Соглашения.</w:t>
      </w:r>
    </w:p>
    <w:p w:rsidR="00547830" w:rsidRPr="004E07D1" w:rsidRDefault="00494EE2" w:rsidP="00494E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 </w:t>
      </w:r>
      <w:r w:rsidR="00547830" w:rsidRPr="004E07D1">
        <w:rPr>
          <w:rFonts w:ascii="Arial" w:hAnsi="Arial" w:cs="Arial"/>
        </w:rPr>
        <w:t>Осуществлять контроль за расходованием предоставленной Субсидии путем проверки фактически произведенных расходов в соответствии с представленными первичными документами.</w:t>
      </w:r>
    </w:p>
    <w:p w:rsidR="00547830" w:rsidRPr="004E07D1" w:rsidRDefault="00494EE2" w:rsidP="00494E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3.3.4. </w:t>
      </w:r>
      <w:r w:rsidR="00547830" w:rsidRPr="004E07D1">
        <w:rPr>
          <w:rFonts w:ascii="Arial" w:hAnsi="Arial" w:cs="Arial"/>
        </w:rPr>
        <w:t>Проводить обязательные проверки соблюдения условий, целей и порядка предоставления Субсидии.</w:t>
      </w:r>
    </w:p>
    <w:p w:rsidR="00547830" w:rsidRPr="004E07D1" w:rsidRDefault="00494EE2" w:rsidP="00494E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3.3.5. </w:t>
      </w:r>
      <w:r w:rsidR="00547830" w:rsidRPr="004E07D1">
        <w:rPr>
          <w:rFonts w:ascii="Arial" w:hAnsi="Arial" w:cs="Arial"/>
        </w:rPr>
        <w:t>Уведомлять (письменно) Получателя субсидии о возврате Субсидии по причинам выявления нарушений требований Порядка и (или) условий, предусмотренных настоящим Соглашением.</w:t>
      </w:r>
    </w:p>
    <w:p w:rsidR="00547830" w:rsidRPr="004E07D1" w:rsidRDefault="00494EE2" w:rsidP="00494E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3.3.6. </w:t>
      </w:r>
      <w:r w:rsidR="00547830" w:rsidRPr="004E07D1">
        <w:rPr>
          <w:rFonts w:ascii="Arial" w:hAnsi="Arial" w:cs="Arial"/>
        </w:rPr>
        <w:t>Осуществить сбор и анализ информации от Получателя субсидии о   выполнении мероприятий по реализации Проекта в соответствии с календарным планом работ.</w:t>
      </w:r>
    </w:p>
    <w:p w:rsidR="00547830" w:rsidRPr="004E07D1" w:rsidRDefault="00547830" w:rsidP="0054783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Ответственность Сторон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Комитет не несет ответственности по обязательствам Получателя субсидии по заключенным им договорам (за исключением настоящего Соглашения).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Получатель субсидии несет ответственность за полноту и достоверность предоставляемых документов и за целевое использование Субсидии в соответствии с законодательством Российской Федерации.</w:t>
      </w:r>
    </w:p>
    <w:p w:rsidR="00547830" w:rsidRPr="004E07D1" w:rsidRDefault="00547830" w:rsidP="00547830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Порядок возврата Субсидии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настоящим Соглашением (далее – Проверка).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случае установления по результатам Проверки фактов нецелевого использования средств Субсидии, нарушений требований Порядка и (или) условий, предусмотренных настоящим Соглашением,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случае установления по результатам Проверки остатков Субсидии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случае,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 в течение 5 (пяти) рабочих дней со дня получения Извещения, по реквизитам и коду бюджетной классификации Российской Федерации, указанным в Извещении.</w:t>
      </w:r>
    </w:p>
    <w:p w:rsidR="00547830" w:rsidRPr="004E07D1" w:rsidRDefault="00547830" w:rsidP="00547830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В случае если Получатель субсидии не произвел возврат средств Субсидии в сроки, установленные пунктами 5.2 и 5.3 настоящего Соглашения, Комитет заявляет иск о возврате Субсидии в Арбитражный суд Мурманской области.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left="450"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6. Порядок разрешения споров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6.1.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6.2. В случае невозможности регулирования споры (разногласия) подлежат рассмотрению в Арбитражном суде Мурманской области.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left="450"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7. Заключительные положения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7.1. Соглашение составлено в двух экземплярах, имеющих равную юридическую силу, по одному экземпляру для каждой Стороны. 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7.2.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7.3.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7.4. Во всем, что не урегулировано настоящим Соглашением, Стороны руководствуются законодательством Российской Федерации.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7.5. В случае изменения реквизитов Стороны обязаны извещать друг друга в письменном виде в течение 10 (десяти) рабочих дней.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7.6. Стороны не вправе передавать свои права по настоящему Соглашению третьим лицам.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left="68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7.7. Соглашение может быть расторгнуто по взаимному согласию Сторон.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7.8. Все приложения к настоящему Соглашению являются неотъемлемой частью Соглашения: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календарный план работ (</w:t>
      </w:r>
      <w:hyperlink w:anchor="sub_1110" w:history="1">
        <w:r w:rsidRPr="004E07D1">
          <w:rPr>
            <w:rFonts w:ascii="Arial" w:hAnsi="Arial" w:cs="Arial"/>
          </w:rPr>
          <w:t>приложение № 1</w:t>
        </w:r>
      </w:hyperlink>
      <w:r w:rsidRPr="004E07D1">
        <w:rPr>
          <w:rFonts w:ascii="Arial" w:hAnsi="Arial" w:cs="Arial"/>
        </w:rPr>
        <w:t>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смета расходов на реализацию проекта (программы) (</w:t>
      </w:r>
      <w:hyperlink w:anchor="sub_1120" w:history="1">
        <w:r w:rsidRPr="004E07D1">
          <w:rPr>
            <w:rFonts w:ascii="Arial" w:hAnsi="Arial" w:cs="Arial"/>
          </w:rPr>
          <w:t>приложение № 2</w:t>
        </w:r>
      </w:hyperlink>
      <w:r w:rsidRPr="004E07D1">
        <w:rPr>
          <w:rFonts w:ascii="Arial" w:hAnsi="Arial" w:cs="Arial"/>
        </w:rPr>
        <w:t>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форма отчета о выполнении работ и использовании субсидии (</w:t>
      </w:r>
      <w:hyperlink w:anchor="sub_1130" w:history="1">
        <w:r w:rsidRPr="004E07D1">
          <w:rPr>
            <w:rFonts w:ascii="Arial" w:hAnsi="Arial" w:cs="Arial"/>
          </w:rPr>
          <w:t>приложение № 3</w:t>
        </w:r>
      </w:hyperlink>
      <w:r w:rsidRPr="004E07D1">
        <w:rPr>
          <w:rFonts w:ascii="Arial" w:hAnsi="Arial" w:cs="Arial"/>
        </w:rPr>
        <w:t>);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логотип (</w:t>
      </w:r>
      <w:hyperlink w:anchor="sub_1140" w:history="1">
        <w:r w:rsidRPr="004E07D1">
          <w:rPr>
            <w:rFonts w:ascii="Arial" w:hAnsi="Arial" w:cs="Arial"/>
          </w:rPr>
          <w:t>приложение № 4</w:t>
        </w:r>
      </w:hyperlink>
      <w:r w:rsidRPr="004E07D1">
        <w:rPr>
          <w:rFonts w:ascii="Arial" w:hAnsi="Arial" w:cs="Arial"/>
        </w:rPr>
        <w:t>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left="450" w:firstLine="567"/>
        <w:jc w:val="center"/>
        <w:rPr>
          <w:rFonts w:ascii="Arial" w:hAnsi="Arial" w:cs="Arial"/>
        </w:rPr>
      </w:pPr>
      <w:bookmarkStart w:id="19" w:name="sub_11008"/>
      <w:r w:rsidRPr="004E07D1">
        <w:rPr>
          <w:rFonts w:ascii="Arial" w:hAnsi="Arial" w:cs="Arial"/>
        </w:rPr>
        <w:t>8. Реквизиты Сторон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  <w:gridCol w:w="4654"/>
      </w:tblGrid>
      <w:tr w:rsidR="00547830" w:rsidRPr="004E07D1" w:rsidTr="00E93A37">
        <w:tc>
          <w:tcPr>
            <w:tcW w:w="5211" w:type="dxa"/>
          </w:tcPr>
          <w:bookmarkEnd w:id="19"/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Комитет</w:t>
            </w:r>
          </w:p>
        </w:tc>
        <w:tc>
          <w:tcPr>
            <w:tcW w:w="4536" w:type="dxa"/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Получатель субсидии</w:t>
            </w:r>
          </w:p>
        </w:tc>
      </w:tr>
      <w:tr w:rsidR="00547830" w:rsidRPr="004E07D1" w:rsidTr="00E93A37">
        <w:tc>
          <w:tcPr>
            <w:tcW w:w="5211" w:type="dxa"/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 xml:space="preserve">Комитет по социальной поддержке,           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 xml:space="preserve">взаимодействию с общественными                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организациями и делам молодежи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администрации города Мурманска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183038, г. Мурманск, ул. Володарского, д. 3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ИНН 5191601753 КПП 519001001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Отделение Мурманск г. Мурманск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Р/</w:t>
            </w:r>
            <w:proofErr w:type="spellStart"/>
            <w:r w:rsidRPr="004E07D1">
              <w:rPr>
                <w:rFonts w:ascii="Arial" w:hAnsi="Arial" w:cs="Arial"/>
              </w:rPr>
              <w:t>сч</w:t>
            </w:r>
            <w:proofErr w:type="spellEnd"/>
            <w:r w:rsidRPr="004E07D1">
              <w:rPr>
                <w:rFonts w:ascii="Arial" w:hAnsi="Arial" w:cs="Arial"/>
              </w:rPr>
              <w:t>. № 402 048 105 000 000 000 01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в УФК по Мурманской области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(л/с 03493010220)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hyperlink r:id="rId11" w:history="1">
              <w:r w:rsidRPr="004E07D1">
                <w:rPr>
                  <w:rFonts w:ascii="Arial" w:hAnsi="Arial" w:cs="Arial"/>
                </w:rPr>
                <w:t>БИК</w:t>
              </w:r>
            </w:hyperlink>
            <w:r w:rsidRPr="004E07D1">
              <w:rPr>
                <w:rFonts w:ascii="Arial" w:hAnsi="Arial" w:cs="Arial"/>
              </w:rPr>
              <w:t xml:space="preserve"> 044705001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hyperlink r:id="rId12" w:history="1">
              <w:r w:rsidRPr="004E07D1">
                <w:rPr>
                  <w:rFonts w:ascii="Arial" w:hAnsi="Arial" w:cs="Arial"/>
                </w:rPr>
                <w:t>ОКАТО</w:t>
              </w:r>
            </w:hyperlink>
            <w:r w:rsidRPr="004E07D1">
              <w:rPr>
                <w:rFonts w:ascii="Arial" w:hAnsi="Arial" w:cs="Arial"/>
              </w:rPr>
              <w:t xml:space="preserve"> 47401000000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ОКПО 22619020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 xml:space="preserve">ОГРН 1025100854184 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 xml:space="preserve">Председатель комитета 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______________/____________/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«___»_______________________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М.П.</w:t>
            </w:r>
          </w:p>
        </w:tc>
        <w:tc>
          <w:tcPr>
            <w:tcW w:w="4536" w:type="dxa"/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Юридический адрес: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Почтовый адрес: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ИНН/КПП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Банковские реквизиты: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Руководитель: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________________/____________/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 xml:space="preserve"> «___»_______________________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М.П.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 xml:space="preserve"> </w:t>
            </w:r>
          </w:p>
        </w:tc>
      </w:tr>
    </w:tbl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4E07D1">
        <w:rPr>
          <w:rFonts w:ascii="Arial" w:hAnsi="Arial" w:cs="Arial"/>
        </w:rPr>
        <w:t>Приложение № 1 к Соглашению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>Календарный план работы</w:t>
      </w: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812"/>
        <w:gridCol w:w="3231"/>
      </w:tblGrid>
      <w:tr w:rsidR="00547830" w:rsidRPr="004E07D1" w:rsidTr="00E93A37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 xml:space="preserve">Сроки </w:t>
            </w:r>
          </w:p>
        </w:tc>
      </w:tr>
      <w:tr w:rsidR="00547830" w:rsidRPr="004E07D1" w:rsidTr="00E93A37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3</w:t>
            </w:r>
          </w:p>
        </w:tc>
      </w:tr>
      <w:tr w:rsidR="00547830" w:rsidRPr="004E07D1" w:rsidTr="00E93A37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547830" w:rsidRPr="004E07D1" w:rsidTr="00E93A37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547830" w:rsidRPr="004E07D1" w:rsidTr="00E93A37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547830" w:rsidRPr="004E07D1" w:rsidTr="00E93A37">
        <w:tc>
          <w:tcPr>
            <w:tcW w:w="4926" w:type="dxa"/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Председатель комитета: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______________/____________/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«___»_______________________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М.П.</w:t>
            </w:r>
          </w:p>
        </w:tc>
        <w:tc>
          <w:tcPr>
            <w:tcW w:w="4821" w:type="dxa"/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Руководитель: ________________/____________/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«___»_______________________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М.П.</w:t>
            </w:r>
          </w:p>
        </w:tc>
      </w:tr>
    </w:tbl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4E07D1">
        <w:rPr>
          <w:rFonts w:ascii="Arial" w:hAnsi="Arial" w:cs="Arial"/>
        </w:rPr>
        <w:t>Приложение № 2 к Соглашению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>Смета расходов на реализацию проекта (программы)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215"/>
        <w:gridCol w:w="1281"/>
        <w:gridCol w:w="1841"/>
        <w:gridCol w:w="1824"/>
      </w:tblGrid>
      <w:tr w:rsidR="00547830" w:rsidRPr="004E07D1" w:rsidTr="00E93A37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Кол-во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Цена за ед.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Сумма (руб.)</w:t>
            </w:r>
          </w:p>
        </w:tc>
      </w:tr>
      <w:tr w:rsidR="00547830" w:rsidRPr="004E07D1" w:rsidTr="00E93A37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5</w:t>
            </w:r>
          </w:p>
        </w:tc>
      </w:tr>
      <w:tr w:rsidR="00547830" w:rsidRPr="004E07D1" w:rsidTr="00E93A37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47830" w:rsidRPr="004E07D1" w:rsidTr="00E93A37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47830" w:rsidRPr="004E07D1" w:rsidTr="00E93A37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47830" w:rsidRPr="004E07D1" w:rsidTr="00E93A37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547830" w:rsidRPr="004E07D1" w:rsidTr="00E93A37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821"/>
      </w:tblGrid>
      <w:tr w:rsidR="00547830" w:rsidRPr="004E07D1" w:rsidTr="00E93A37">
        <w:tc>
          <w:tcPr>
            <w:tcW w:w="4926" w:type="dxa"/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Председатель комитета: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______________/____________/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«___»_______________________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М.П.</w:t>
            </w:r>
          </w:p>
        </w:tc>
        <w:tc>
          <w:tcPr>
            <w:tcW w:w="4821" w:type="dxa"/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Руководитель: ________________/____________/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«___»_______________________</w:t>
            </w:r>
          </w:p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М.П.</w:t>
            </w:r>
          </w:p>
        </w:tc>
      </w:tr>
    </w:tbl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 xml:space="preserve">Приложение № 3 к </w:t>
      </w:r>
      <w:hyperlink w:anchor="sub_1100" w:history="1">
        <w:r w:rsidRPr="004E07D1">
          <w:rPr>
            <w:rFonts w:ascii="Arial" w:hAnsi="Arial" w:cs="Arial"/>
          </w:rPr>
          <w:t>Соглашению</w:t>
        </w:r>
      </w:hyperlink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>Отчет о выполнении работ и использовании субсидии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______________________________________________________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(наименование Проекта)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4E07D1">
        <w:rPr>
          <w:rFonts w:ascii="Arial" w:hAnsi="Arial" w:cs="Arial"/>
        </w:rPr>
        <w:t>с «___» _________ 20___ г. по «___» _________ 20___ г.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Отчет о выполнении работ и использовании субсидии (далее – Отчет) должен содержать следующие характеристики и материалы:</w:t>
      </w:r>
    </w:p>
    <w:p w:rsidR="00547830" w:rsidRPr="004E07D1" w:rsidRDefault="00547830" w:rsidP="005478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Оценочное описание произведенных работ. Кем и в какое время указанные работы проводились. Какие были достигнуты результаты. Соответствие достигнутых результатов запланированным.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Результаты прилагаются в копиях или оригинале к данному Отчету в виде исследований, подготовленных опубликованных, иллюстрированных документов или видео-, аудио-, фотоматериалов.</w:t>
      </w:r>
    </w:p>
    <w:p w:rsidR="00547830" w:rsidRPr="004E07D1" w:rsidRDefault="00547830" w:rsidP="005478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Перечень проведенных в данный период мероприятий с указанием срока, места и участников проведения.</w:t>
      </w:r>
    </w:p>
    <w:p w:rsidR="00547830" w:rsidRPr="004E07D1" w:rsidRDefault="00547830" w:rsidP="005478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Копии информационно-рекламных материалов либо материалов с негативной оценкой о Проекте, опубликованных (разосланных) при участии (без участия) Получателя субсидии за данный период. Называемые в Отчете публикации сопровождаются указанием печатного органа.</w:t>
      </w:r>
    </w:p>
    <w:p w:rsidR="00547830" w:rsidRPr="004E07D1" w:rsidRDefault="00547830" w:rsidP="005478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Другая информация, имеющая отношение к реализации Проекта.</w:t>
      </w:r>
    </w:p>
    <w:p w:rsidR="00547830" w:rsidRPr="004E07D1" w:rsidRDefault="00547830" w:rsidP="005478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547830" w:rsidRPr="004E07D1" w:rsidRDefault="00547830" w:rsidP="005478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Резюме о необходимости продолжения работ, предложения по их оптимизации.</w:t>
      </w:r>
    </w:p>
    <w:p w:rsidR="00547830" w:rsidRPr="004E07D1" w:rsidRDefault="00547830" w:rsidP="0054783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Финансовый отчет об использовании средств Субсидии: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381"/>
        <w:gridCol w:w="2381"/>
        <w:gridCol w:w="2015"/>
      </w:tblGrid>
      <w:tr w:rsidR="00547830" w:rsidRPr="004E07D1" w:rsidTr="00E93A37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Утверждено по смете,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Израсходовано, рублей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Остаток, рублей</w:t>
            </w:r>
          </w:p>
        </w:tc>
      </w:tr>
      <w:tr w:rsidR="00547830" w:rsidRPr="004E07D1" w:rsidTr="00E93A37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  <w:r w:rsidRPr="004E07D1">
              <w:rPr>
                <w:rFonts w:ascii="Arial" w:hAnsi="Arial" w:cs="Arial"/>
              </w:rPr>
              <w:t>4</w:t>
            </w:r>
          </w:p>
        </w:tc>
      </w:tr>
      <w:tr w:rsidR="00547830" w:rsidRPr="004E07D1" w:rsidTr="00E93A37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30" w:rsidRPr="004E07D1" w:rsidRDefault="00547830" w:rsidP="00E93A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 xml:space="preserve">Приложения: 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- копии всех первичных документов, в том числе платежных поручений, подтверждающих произведенные расходы, заверенные подписью руководителя Получателя субсидии и печатью Получателя субсидии (при наличии).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Руководитель: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______________/____________/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07D1">
        <w:rPr>
          <w:rFonts w:ascii="Arial" w:hAnsi="Arial" w:cs="Arial"/>
        </w:rPr>
        <w:t>«___»_______________________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07D1">
        <w:rPr>
          <w:rFonts w:ascii="Arial" w:hAnsi="Arial" w:cs="Arial"/>
        </w:rPr>
        <w:t>М.П.</w:t>
      </w:r>
      <w:r w:rsidRPr="004E07D1">
        <w:rPr>
          <w:rFonts w:ascii="Arial" w:hAnsi="Arial" w:cs="Arial"/>
          <w:bCs/>
        </w:rPr>
        <w:t xml:space="preserve"> </w:t>
      </w:r>
    </w:p>
    <w:p w:rsidR="00547830" w:rsidRPr="004E07D1" w:rsidRDefault="00547830" w:rsidP="0054783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4E07D1">
        <w:rPr>
          <w:rFonts w:ascii="Arial" w:hAnsi="Arial" w:cs="Arial"/>
          <w:bCs/>
        </w:rPr>
        <w:t xml:space="preserve">Приложение № 4 к </w:t>
      </w:r>
      <w:hyperlink w:anchor="sub_1100" w:history="1">
        <w:r w:rsidRPr="004E07D1">
          <w:rPr>
            <w:rFonts w:ascii="Arial" w:hAnsi="Arial" w:cs="Arial"/>
          </w:rPr>
          <w:t>Соглашению</w:t>
        </w:r>
      </w:hyperlink>
    </w:p>
    <w:p w:rsidR="00385CE1" w:rsidRPr="003D6E38" w:rsidRDefault="00547830" w:rsidP="00494EE2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360045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E1" w:rsidRPr="003D6E38" w:rsidRDefault="002C5486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385CE1" w:rsidRPr="003D6E38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 w:rsidR="00385CE1" w:rsidRPr="003D6E38">
        <w:rPr>
          <w:rFonts w:ascii="Arial" w:hAnsi="Arial" w:cs="Arial"/>
          <w:sz w:val="24"/>
          <w:szCs w:val="24"/>
        </w:rPr>
        <w:t>к постановлению</w:t>
      </w:r>
      <w:r w:rsidR="00342752">
        <w:rPr>
          <w:rFonts w:ascii="Arial" w:hAnsi="Arial" w:cs="Arial"/>
          <w:sz w:val="24"/>
          <w:szCs w:val="24"/>
        </w:rPr>
        <w:t xml:space="preserve"> </w:t>
      </w:r>
      <w:r w:rsidR="00385CE1" w:rsidRPr="003D6E38">
        <w:rPr>
          <w:rFonts w:ascii="Arial" w:hAnsi="Arial" w:cs="Arial"/>
          <w:sz w:val="24"/>
          <w:szCs w:val="24"/>
        </w:rPr>
        <w:t>администрации города Мурманска</w:t>
      </w:r>
      <w:r w:rsidR="00342752">
        <w:rPr>
          <w:rFonts w:ascii="Arial" w:hAnsi="Arial" w:cs="Arial"/>
          <w:sz w:val="24"/>
          <w:szCs w:val="24"/>
        </w:rPr>
        <w:t xml:space="preserve"> от 29.01.2014 №</w:t>
      </w:r>
      <w:r w:rsidR="00385CE1" w:rsidRPr="003D6E38">
        <w:rPr>
          <w:rFonts w:ascii="Arial" w:hAnsi="Arial" w:cs="Arial"/>
          <w:sz w:val="24"/>
          <w:szCs w:val="24"/>
        </w:rPr>
        <w:t xml:space="preserve"> 180</w:t>
      </w:r>
    </w:p>
    <w:p w:rsidR="00385CE1" w:rsidRPr="002C5486" w:rsidRDefault="00385CE1" w:rsidP="002C5486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bookmarkStart w:id="20" w:name="P325"/>
      <w:bookmarkEnd w:id="20"/>
      <w:r w:rsidRPr="002C5486">
        <w:rPr>
          <w:rFonts w:ascii="Arial" w:hAnsi="Arial" w:cs="Arial"/>
          <w:b w:val="0"/>
          <w:sz w:val="24"/>
          <w:szCs w:val="24"/>
        </w:rPr>
        <w:t>П</w:t>
      </w:r>
      <w:r w:rsidR="00547830" w:rsidRPr="002C5486">
        <w:rPr>
          <w:rFonts w:ascii="Arial" w:hAnsi="Arial" w:cs="Arial"/>
          <w:b w:val="0"/>
          <w:sz w:val="24"/>
          <w:szCs w:val="24"/>
        </w:rPr>
        <w:t xml:space="preserve">оложение о проведении конкурса </w:t>
      </w:r>
      <w:r w:rsidR="00C92B74" w:rsidRPr="002C5486">
        <w:rPr>
          <w:rFonts w:ascii="Arial" w:hAnsi="Arial" w:cs="Arial"/>
          <w:b w:val="0"/>
          <w:sz w:val="24"/>
          <w:szCs w:val="24"/>
        </w:rPr>
        <w:t xml:space="preserve">проектов (программ) </w:t>
      </w:r>
      <w:r w:rsidR="002C5486" w:rsidRPr="002C5486">
        <w:rPr>
          <w:rFonts w:ascii="Arial" w:hAnsi="Arial" w:cs="Arial"/>
          <w:b w:val="0"/>
          <w:sz w:val="24"/>
          <w:szCs w:val="24"/>
        </w:rPr>
        <w:t>молодежных и детских общественных объединений «Мурманск молодежный» в</w:t>
      </w:r>
      <w:r w:rsidRPr="002C5486">
        <w:rPr>
          <w:rFonts w:ascii="Arial" w:hAnsi="Arial" w:cs="Arial"/>
          <w:b w:val="0"/>
          <w:sz w:val="24"/>
          <w:szCs w:val="24"/>
        </w:rPr>
        <w:t xml:space="preserve"> 2014 - 2016 </w:t>
      </w:r>
      <w:r w:rsidR="002C5486" w:rsidRPr="002C5486">
        <w:rPr>
          <w:rFonts w:ascii="Arial" w:hAnsi="Arial" w:cs="Arial"/>
          <w:b w:val="0"/>
          <w:sz w:val="24"/>
          <w:szCs w:val="24"/>
        </w:rPr>
        <w:t xml:space="preserve">годах </w:t>
      </w:r>
    </w:p>
    <w:p w:rsidR="00385CE1" w:rsidRPr="003D6E38" w:rsidRDefault="00385CE1" w:rsidP="00341E38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 Общие положения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1.1. Настоящее положение о проведении конкурса проектов (программ) молодежных и детских общественных объединений "Мурманск молодежный" (далее - Положение, Конкурс) определяет цели и порядок проведения Конкурса, требования к оформлению, условия и критерии отбора проектов (программ) молодежных и детских общественных объединений, действующих на территории города Мурманска.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1.2. Цель Конкурса - предоставление финансовой муниципальной поддержки в форме субсидии (далее - Субсидия) из бюджета муниципального образования город Мурманск на реализацию социально значимых проектов (программ) молодежными и детскими общественными объединениями, действующими на территории города Мурманска.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1.3. Задачи Конкурса: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совершенствование взаимодействия молодежных и детских общественных объединений (далее - объединения) и органов местного самоуправления в решении социальных и общественно значимых задач;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стимулирование деятельности объединений в процессе реализации ими общественно значимых проектов (программ).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1.4. Организацию и проведение Конкурса осуществляет 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1.5. К участию в Конкурсе принимаются проекты (программы), направленные на реализацию эффективной молодежной политики в городе Мурманске в соответствии с приоритетами, определенными Стратегическим </w:t>
      </w:r>
      <w:hyperlink r:id="rId14" w:history="1">
        <w:r w:rsidRPr="003D6E38">
          <w:rPr>
            <w:rFonts w:ascii="Arial" w:hAnsi="Arial" w:cs="Arial"/>
            <w:sz w:val="24"/>
            <w:szCs w:val="24"/>
          </w:rPr>
          <w:t>планом</w:t>
        </w:r>
      </w:hyperlink>
      <w:r w:rsidRPr="003D6E38">
        <w:rPr>
          <w:rFonts w:ascii="Arial" w:hAnsi="Arial" w:cs="Arial"/>
          <w:sz w:val="24"/>
          <w:szCs w:val="24"/>
        </w:rPr>
        <w:t xml:space="preserve"> социально-экономического развития города Мурманска до 2020 года, утвержденным решением Совета депутатов города Мурманска от 30.05.2012 N 49-660, и </w:t>
      </w:r>
      <w:hyperlink r:id="rId15" w:history="1">
        <w:r w:rsidRPr="003D6E38">
          <w:rPr>
            <w:rFonts w:ascii="Arial" w:hAnsi="Arial" w:cs="Arial"/>
            <w:sz w:val="24"/>
            <w:szCs w:val="24"/>
          </w:rPr>
          <w:t>Программой</w:t>
        </w:r>
      </w:hyperlink>
      <w:r w:rsidRPr="003D6E38">
        <w:rPr>
          <w:rFonts w:ascii="Arial" w:hAnsi="Arial" w:cs="Arial"/>
          <w:sz w:val="24"/>
          <w:szCs w:val="24"/>
        </w:rPr>
        <w:t xml:space="preserve"> социально-экономического развития города Мурманска на период до 2016 года, утвержденной решением Совета депутатов города Мурманска от 22.06.2012 N 51-682.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1.6. Максимальный размер субсидии из бюджета муниципального образования город Мурманск на реализацию проекта (программы) в рамках Конкурса составляет 500 (пятьсот) тысяч рублей.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(в ред. </w:t>
      </w:r>
      <w:hyperlink r:id="rId16" w:history="1">
        <w:r w:rsidRPr="003D6E38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3D6E38">
        <w:rPr>
          <w:rFonts w:ascii="Arial" w:hAnsi="Arial" w:cs="Arial"/>
          <w:sz w:val="24"/>
          <w:szCs w:val="24"/>
        </w:rPr>
        <w:t xml:space="preserve"> администрации города Мурманска от 26.02.2015 N 498)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1.7. Информирование о порядке и условиях проведения Конкурса и о его результатах осуществляется Комитетом: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посредством размещения извещения на официальном сайте Комитета в сети Интернет (www.komitet51.ru) и на официальном сайте администрации города Мурманска в сети Интернет (www.citymurmansk.ru);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путем предоставления консультаций при личном или письменном обращении граждан в Комитет по адресу: г. Мурманск, ул. Володарского, дом 3, тел. 42-08-52, электронный адрес: ksdm@citymurmansk.ru.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В извещении указываются: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дата начала и окончания приема документов на Конкурс;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дата рассмотрения документов и принятия решения в отношении соискателей Конкурса и определения победителей.</w:t>
      </w:r>
    </w:p>
    <w:p w:rsidR="00385CE1" w:rsidRPr="003D6E38" w:rsidRDefault="00385CE1" w:rsidP="00547830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2. Участники Конкурса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В Конкурсе могут принять участие: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объединения, зарегистрированные в качестве юридического лица и действующие на территории города Мурманска не менее 1 года;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объединения, не являющиеся юридическими лицами, при условии заключения договора о совместной реализации проекта (программы) с молодежным общественным объединением, являющимся юридическим лицом и осуществляющим свою деятельность на территории города Мурманска не менее 1 года;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объединения, численность которых составляет не менее 5 человек.</w:t>
      </w:r>
    </w:p>
    <w:p w:rsidR="00547830" w:rsidRPr="00547830" w:rsidRDefault="00547830" w:rsidP="00547830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 Порядок предоставления документов для участия в Конкурсе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3.1. Для участия в Конкурсе Участники Конкурса в сроки, указанные в извещении, направляют в Комитет (183038, г. Мурманск, ул. Володарского, д. 3) заявку на участие в Конкурсе на текущий финансовый год по форме согласно приложению № 1 к настоящему Положению (далее - Заявка) и следующие документы: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- копию Устава объединения;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- копию протокола общего собрания об избрании руководителя объединения;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- копию свидетельства о государственной регистрации юридического лица;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- список всех участников проекта (программы) (включая руководителя проекта (программы);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- информацию о деятельности объединения за год, предшествующий Конкурсу;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- план мероприятий объединения на текущий финансовый год;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 xml:space="preserve">- дополнительную информацию об объединении, относящуюся к данному проекту (программе) (брошюры, ежегодные отчеты, рецензии, письма-поддержки проекта (программы) от </w:t>
      </w:r>
      <w:proofErr w:type="spellStart"/>
      <w:r w:rsidRPr="00547830">
        <w:rPr>
          <w:rFonts w:ascii="Arial" w:hAnsi="Arial" w:cs="Arial"/>
          <w:sz w:val="24"/>
          <w:szCs w:val="24"/>
        </w:rPr>
        <w:t>соорганизаторов</w:t>
      </w:r>
      <w:proofErr w:type="spellEnd"/>
      <w:r w:rsidRPr="00547830">
        <w:rPr>
          <w:rFonts w:ascii="Arial" w:hAnsi="Arial" w:cs="Arial"/>
          <w:sz w:val="24"/>
          <w:szCs w:val="24"/>
        </w:rPr>
        <w:t xml:space="preserve"> проекта (программы);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- договор о совместной деятельности в случае реализации проекта (программы) двумя (или более) объединениями.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3.2. 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Участника Конкурса, заверяется подписью руководителя Участника Конкурса и печатью Участника Конкурса (при наличии).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Участника Конкурса и быть заверены подписью руководителя Участника Конкурса и печатью Участника Конкурса (при наличии).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 xml:space="preserve">Исправления в пакете предоставляемых документов не допускаются. 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3.3. Размер средств, запрашиваемых по Заявке на реализацию проекта (программы) в рамках Конкурса, не должен превышать максимальный размер Субсидии, предусмотренный пунктом 1.6 настоящего Положения.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3.4. Комитет регистрирует Заявку в день ее поступления и в течение 3 (трех) рабочих дней со дня регистрации осуществляет проверку предоставленных документов на их соответствие требованиям настоящего Положения (далее – Проверка).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 xml:space="preserve">3.5. В случае несоблюдения Участником Конкурса требований, предусмотренных пунктом 3.1 настоящего Положения, Комитет в срок не позднее 3 (трех) рабочих дней после завершения Проверки направляет Участнику Конкурса уведомление об отказе в приеме документов на участие в Конкурсе с указанием причин отказа. 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Отказ в приеме документов не препятствует повторному обращению в сроки приема проектов (программ), указанные в извещении, при соблюдении условий, предусмотренных пунктами 3.1 и 3.2 настоящего Положения.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3.6. В случае несоблюдения Участником Конкурса требований, предусмотренных пунктом 3.2 настоящего Положения, Комитет не позднее 3 (трех) рабочих дней после завершения Проверки производит возврат документов Участнику Конкурса для доработки.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Повторная проверка документов на предмет их соответствия требованиям пункта 3.2 настоящего Положения производится Комитетом в сроки, установленные пунктом 3.4 настоящего Положения.</w:t>
      </w:r>
    </w:p>
    <w:p w:rsidR="00547830" w:rsidRPr="00547830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3.7. В случае соответствия представленных документов требованиям настоящего Положения Комитет направляет их на рассмотрение конкурсной комиссии.</w:t>
      </w:r>
    </w:p>
    <w:p w:rsidR="00385CE1" w:rsidRPr="003D6E38" w:rsidRDefault="00547830" w:rsidP="0054783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47830">
        <w:rPr>
          <w:rFonts w:ascii="Arial" w:hAnsi="Arial" w:cs="Arial"/>
          <w:sz w:val="24"/>
          <w:szCs w:val="24"/>
        </w:rPr>
        <w:t>3.8. Сроки заседания конкурсной комиссии указываются в извещении о проведении Конкурса.</w:t>
      </w:r>
    </w:p>
    <w:p w:rsidR="00385CE1" w:rsidRPr="003D6E38" w:rsidRDefault="00385CE1" w:rsidP="00547830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 Порядок проведения и определение победителей Конкурса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4.1. Победители Конкурса определяются по итогам рассмотрения проектов (программ) и их защиты Участниками Конкурса перед конкурсной комиссией.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4.2. Конкурсную комиссию возглавляет председатель. Председатель конкурсной комиссии осуществляет общее руководство деятельностью конкурсной комиссии, ведет ее заседание.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4.3. Заседание конкурсной комиссии считается правомочным, если в его работе приняло участие более половины членов состава конкурсной комиссии.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4.4. Решение конкурсной комиссии по определению победителей Конкурса принимается на заседании путем подсчета баллов.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4.5. Оценка поданных на Конкурс проектов (программ) осуществляется конкурсной комиссией по 100-балльной шкале в соответствии с </w:t>
      </w:r>
      <w:hyperlink w:anchor="P530" w:history="1">
        <w:r w:rsidRPr="003D6E38">
          <w:rPr>
            <w:rFonts w:ascii="Arial" w:hAnsi="Arial" w:cs="Arial"/>
            <w:sz w:val="24"/>
            <w:szCs w:val="24"/>
          </w:rPr>
          <w:t>критериями</w:t>
        </w:r>
      </w:hyperlink>
      <w:r w:rsidRPr="003D6E38">
        <w:rPr>
          <w:rFonts w:ascii="Arial" w:hAnsi="Arial" w:cs="Arial"/>
          <w:sz w:val="24"/>
          <w:szCs w:val="24"/>
        </w:rPr>
        <w:t xml:space="preserve"> и формулой оценки проекта (программы) участника Конкурса (в соответствии с приложением N 2 к настоящему Положению).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Проект (программа), набравший: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от 90 до 100 баллов, получает 100 % запрашиваемой по Заявке суммы;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от 70 до 90 баллов, получает 75 % запрашиваемой по Заявке суммы;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- от 50 до 70 баллов, получает 50 % запрашиваемой по Заявке суммы.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4.6. Протоколы заседаний конкурсной комиссии ведет секретарь конкурсной комиссии. Подписанный председателем и секретарем конкурсной комиссии протокол является основанием для издания приказа Комитета о предоставлении Субсидии на реализацию проекта (программы).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4.7. Комитет в течение 7 календарных дней с момента подписания протокола заседания конкурсной комиссии по определению победителей Конкурса размещает результаты конкурса на официальном сайте Комитета в сети Интернет (www.komitet51.ru) и на официальном сайте администрации города Мурманска в сети Интернет (www.citymurmansk.ru).</w:t>
      </w:r>
    </w:p>
    <w:p w:rsidR="00385CE1" w:rsidRPr="003D6E38" w:rsidRDefault="00385CE1" w:rsidP="00341E38">
      <w:pPr>
        <w:ind w:firstLine="567"/>
        <w:rPr>
          <w:rFonts w:ascii="Arial" w:hAnsi="Arial" w:cs="Arial"/>
        </w:rPr>
        <w:sectPr w:rsidR="00385CE1" w:rsidRPr="003D6E38" w:rsidSect="0034275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Приложение N 1</w:t>
      </w: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к Положению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24"/>
        <w:gridCol w:w="567"/>
        <w:gridCol w:w="567"/>
        <w:gridCol w:w="567"/>
        <w:gridCol w:w="567"/>
        <w:gridCol w:w="510"/>
        <w:gridCol w:w="567"/>
        <w:gridCol w:w="1871"/>
        <w:gridCol w:w="330"/>
        <w:gridCol w:w="330"/>
        <w:gridCol w:w="495"/>
        <w:gridCol w:w="495"/>
        <w:gridCol w:w="495"/>
        <w:gridCol w:w="330"/>
        <w:gridCol w:w="244"/>
      </w:tblGrid>
      <w:tr w:rsidR="00341E38" w:rsidRPr="003D6E38">
        <w:tc>
          <w:tcPr>
            <w:tcW w:w="10809" w:type="dxa"/>
            <w:gridSpan w:val="15"/>
            <w:tcBorders>
              <w:left w:val="single" w:sz="4" w:space="0" w:color="auto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  <w:tcBorders>
              <w:right w:val="single" w:sz="4" w:space="0" w:color="auto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blPrEx>
          <w:tblBorders>
            <w:insideV w:val="single" w:sz="4" w:space="0" w:color="auto"/>
          </w:tblBorders>
        </w:tblPrEx>
        <w:tc>
          <w:tcPr>
            <w:tcW w:w="249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Регистрационный номер:</w:t>
            </w:r>
          </w:p>
        </w:tc>
        <w:tc>
          <w:tcPr>
            <w:tcW w:w="62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Дата регистрации:</w:t>
            </w:r>
          </w:p>
        </w:tc>
        <w:tc>
          <w:tcPr>
            <w:tcW w:w="330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dxa"/>
            <w:vMerge/>
            <w:tcBorders>
              <w:left w:val="nil"/>
            </w:tcBorders>
          </w:tcPr>
          <w:p w:rsidR="00385CE1" w:rsidRPr="003D6E38" w:rsidRDefault="00385CE1" w:rsidP="00341E38">
            <w:pPr>
              <w:ind w:firstLine="567"/>
              <w:rPr>
                <w:rFonts w:ascii="Arial" w:hAnsi="Arial" w:cs="Arial"/>
              </w:rPr>
            </w:pPr>
          </w:p>
        </w:tc>
      </w:tr>
      <w:tr w:rsidR="00341E38" w:rsidRPr="003D6E38">
        <w:tc>
          <w:tcPr>
            <w:tcW w:w="10809" w:type="dxa"/>
            <w:gridSpan w:val="15"/>
            <w:tcBorders>
              <w:left w:val="single" w:sz="4" w:space="0" w:color="auto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Заполняется членом рабочей группы Конкурса при регистрации заявки</w:t>
            </w:r>
          </w:p>
        </w:tc>
        <w:tc>
          <w:tcPr>
            <w:tcW w:w="244" w:type="dxa"/>
            <w:vMerge/>
            <w:tcBorders>
              <w:right w:val="single" w:sz="4" w:space="0" w:color="auto"/>
            </w:tcBorders>
          </w:tcPr>
          <w:p w:rsidR="00385CE1" w:rsidRPr="003D6E38" w:rsidRDefault="00385CE1" w:rsidP="00341E38">
            <w:pPr>
              <w:ind w:firstLine="567"/>
              <w:rPr>
                <w:rFonts w:ascii="Arial" w:hAnsi="Arial" w:cs="Arial"/>
              </w:rPr>
            </w:pPr>
          </w:p>
        </w:tc>
      </w:tr>
    </w:tbl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bookmarkStart w:id="21" w:name="P420"/>
      <w:bookmarkEnd w:id="21"/>
      <w:r w:rsidRPr="003D6E38">
        <w:rPr>
          <w:rFonts w:ascii="Arial" w:hAnsi="Arial" w:cs="Arial"/>
          <w:sz w:val="24"/>
          <w:szCs w:val="24"/>
        </w:rPr>
        <w:t>ЗАЯВКА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НА УЧАСТИЕ В КОНКУРСЕ ПРОЕКТОВ (ПРОГРАММ) МОЛОДЕЖНЫХ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И ДЕТСКИХ ОБЩЕСТВЕННЫХ ОБЪЕДИНЕНИЙ "МУРМАНСК МОЛОДЕЖНЫЙ"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136"/>
        <w:gridCol w:w="1814"/>
        <w:gridCol w:w="1531"/>
        <w:gridCol w:w="1644"/>
        <w:gridCol w:w="454"/>
      </w:tblGrid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1. Полное название молодежного общественного объединения: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2. Ф.И.О. руководителя проекта (программы), должность в объединении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3. Название проекта (программы):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4. Проблема, на решение которой направлен проект (программа)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5. Краткое описание предыдущей деятельности, если данный проект (программа) является ее продолжением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6. Цель и задачи проекта (программы)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7. Этапы реализации проекта (программы)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8. Ожидаемые результаты проекта (программы) (перечислить конкретные ожидаемые результаты, обеспечивающие реализацию цели и задачи проекта (программы))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9. Показатели (указать показатели (индикаторы), которые будут использованы для оценки развития проекта (программы) и его результатов, и как результаты проекта (программы) могут быть измерены (оценены). Необходимо указать индикатор оценки каждого мероприятия проекта (программы))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10. Календарный план реализации проекта (программы) (представить детальное расписание проекта (программы), включая планируемые даты начала и окончания работ, описанные в этой заявке. Указать отдельные этапы работ, если это применимо)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11. Риски проекта (программы) (непредвиденные изменения, возникшие в ходе реализации проекта (программы))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5991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12. Общий бюджет проекта (программы)</w:t>
            </w:r>
          </w:p>
        </w:tc>
        <w:tc>
          <w:tcPr>
            <w:tcW w:w="3629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5991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13. Запрашиваемая сумма в рамках конкурса</w:t>
            </w:r>
          </w:p>
        </w:tc>
        <w:tc>
          <w:tcPr>
            <w:tcW w:w="3629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5991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14. Смета проекта (программы)</w:t>
            </w:r>
          </w:p>
        </w:tc>
        <w:tc>
          <w:tcPr>
            <w:tcW w:w="3629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Смета составляется в рублях по нижеуказанной форме</w:t>
            </w:r>
          </w:p>
        </w:tc>
      </w:tr>
      <w:tr w:rsidR="00341E38" w:rsidRPr="003D6E38">
        <w:tc>
          <w:tcPr>
            <w:tcW w:w="2041" w:type="dxa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136" w:type="dxa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Запрашиваемая сумма, руб.</w:t>
            </w:r>
          </w:p>
        </w:tc>
        <w:tc>
          <w:tcPr>
            <w:tcW w:w="1814" w:type="dxa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Вклад из других источников, руб.</w:t>
            </w:r>
          </w:p>
        </w:tc>
        <w:tc>
          <w:tcPr>
            <w:tcW w:w="1531" w:type="dxa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Всего, руб.</w:t>
            </w:r>
          </w:p>
        </w:tc>
        <w:tc>
          <w:tcPr>
            <w:tcW w:w="2098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Обоснование необходимых расходов</w:t>
            </w:r>
          </w:p>
        </w:tc>
      </w:tr>
      <w:tr w:rsidR="00341E38" w:rsidRPr="003D6E38">
        <w:tc>
          <w:tcPr>
            <w:tcW w:w="2041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2041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136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15. Дополнительная информация:</w:t>
            </w:r>
          </w:p>
        </w:tc>
      </w:tr>
      <w:tr w:rsidR="00341E38" w:rsidRPr="003D6E38">
        <w:tc>
          <w:tcPr>
            <w:tcW w:w="4177" w:type="dxa"/>
            <w:gridSpan w:val="2"/>
            <w:vMerge w:val="restart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Адрес объединения (+ индекс)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Фактический:</w:t>
            </w:r>
          </w:p>
        </w:tc>
      </w:tr>
      <w:tr w:rsidR="00341E38" w:rsidRPr="003D6E38">
        <w:tc>
          <w:tcPr>
            <w:tcW w:w="4177" w:type="dxa"/>
            <w:gridSpan w:val="2"/>
            <w:vMerge/>
          </w:tcPr>
          <w:p w:rsidR="00385CE1" w:rsidRPr="003D6E38" w:rsidRDefault="00385CE1" w:rsidP="00341E3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4"/>
            <w:vAlign w:val="bottom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Почтовый:</w:t>
            </w: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181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098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181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Интернет- страница</w:t>
            </w:r>
          </w:p>
        </w:tc>
        <w:tc>
          <w:tcPr>
            <w:tcW w:w="2098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Должность и Ф.И.О. руководителя объединения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Организационно-правовая форма объединения (как в свидетельстве о регистрации)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Наименование объединения (как в платежных поручениях)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Рублевый расчетный счет организации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Банк получателя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Отделение банка (если есть)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16. Партнеры (если они есть). Если в проекте (программе) участвует более одного объединения, представьте информацию о других партнерах</w:t>
            </w: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  <w:vMerge w:val="restart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Адрес организации (+ индекс)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Фактический:</w:t>
            </w:r>
          </w:p>
        </w:tc>
      </w:tr>
      <w:tr w:rsidR="00341E38" w:rsidRPr="003D6E38">
        <w:tc>
          <w:tcPr>
            <w:tcW w:w="4177" w:type="dxa"/>
            <w:gridSpan w:val="2"/>
            <w:vMerge/>
          </w:tcPr>
          <w:p w:rsidR="00385CE1" w:rsidRPr="003D6E38" w:rsidRDefault="00385CE1" w:rsidP="00341E3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4"/>
            <w:vAlign w:val="bottom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Почтовый:</w:t>
            </w: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Телефон (+ код города)</w:t>
            </w:r>
          </w:p>
        </w:tc>
        <w:tc>
          <w:tcPr>
            <w:tcW w:w="4989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Факс (+ код города)</w:t>
            </w:r>
          </w:p>
        </w:tc>
        <w:tc>
          <w:tcPr>
            <w:tcW w:w="45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4989" w:type="dxa"/>
            <w:gridSpan w:val="3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Интернет-страница</w:t>
            </w:r>
          </w:p>
        </w:tc>
        <w:tc>
          <w:tcPr>
            <w:tcW w:w="454" w:type="dxa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4177" w:type="dxa"/>
            <w:gridSpan w:val="2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Ф.И.О. контактного лица</w:t>
            </w:r>
          </w:p>
        </w:tc>
        <w:tc>
          <w:tcPr>
            <w:tcW w:w="5443" w:type="dxa"/>
            <w:gridSpan w:val="4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17. Сотрудники проекта (программы) (представить список всех сотрудников объединения (включая руководителя проекта (программы) и внешних консультантов, которые будут участвовать в проекте (программе). Указать их роль в проекте (программе))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18. Информация о деятельности объединения (описать цели объединения и его историю (кратко). Указать главные достижения и существующие направления работы (основные направления))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19. Место проекта (программы) в контексте социально-экономического развития города Мурманска</w:t>
            </w:r>
          </w:p>
        </w:tc>
      </w:tr>
      <w:tr w:rsidR="00341E38" w:rsidRPr="003D6E38">
        <w:tc>
          <w:tcPr>
            <w:tcW w:w="9620" w:type="dxa"/>
            <w:gridSpan w:val="6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_______________________________ /Ф.И.О. руководителя организации/</w:t>
      </w:r>
    </w:p>
    <w:p w:rsidR="00385CE1" w:rsidRPr="003D6E38" w:rsidRDefault="00385CE1" w:rsidP="00341E3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М.П.</w:t>
      </w:r>
    </w:p>
    <w:p w:rsidR="00385CE1" w:rsidRPr="003D6E38" w:rsidRDefault="00385CE1" w:rsidP="00341E3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             __________________________/Ф.И.О. руководителя проекта</w:t>
      </w:r>
    </w:p>
    <w:p w:rsidR="00385CE1" w:rsidRPr="003D6E38" w:rsidRDefault="00385CE1" w:rsidP="00341E3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 xml:space="preserve">                                                 (программы)/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Приложение N 2</w:t>
      </w: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к Положению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bookmarkStart w:id="22" w:name="P530"/>
      <w:bookmarkEnd w:id="22"/>
      <w:r w:rsidRPr="003D6E38">
        <w:rPr>
          <w:rFonts w:ascii="Arial" w:hAnsi="Arial" w:cs="Arial"/>
          <w:sz w:val="24"/>
          <w:szCs w:val="24"/>
        </w:rPr>
        <w:t>КРИТЕРИИ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ОЦЕНКИ ПРОЕКТА (ПРОГРАММЫ)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1247"/>
        <w:gridCol w:w="1417"/>
      </w:tblGrid>
      <w:tr w:rsidR="00341E38" w:rsidRPr="003D6E38">
        <w:tc>
          <w:tcPr>
            <w:tcW w:w="56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  <w:tc>
          <w:tcPr>
            <w:tcW w:w="124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Вес критерия (i)</w:t>
            </w:r>
          </w:p>
        </w:tc>
      </w:tr>
      <w:tr w:rsidR="00341E38" w:rsidRPr="003D6E38">
        <w:tc>
          <w:tcPr>
            <w:tcW w:w="56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406" w:type="dxa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Значимость проекта (программы) (вклад в решение общественно значимых задач на территории города Мурманска)</w:t>
            </w:r>
          </w:p>
        </w:tc>
        <w:tc>
          <w:tcPr>
            <w:tcW w:w="124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0 - 100</w:t>
            </w:r>
          </w:p>
        </w:tc>
        <w:tc>
          <w:tcPr>
            <w:tcW w:w="141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341E38" w:rsidRPr="003D6E38">
        <w:tc>
          <w:tcPr>
            <w:tcW w:w="56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406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Масштабность проекта (программы) - привлечение партнеров к реализации проекта (программы), дополнительных источников финансирования</w:t>
            </w:r>
          </w:p>
        </w:tc>
        <w:tc>
          <w:tcPr>
            <w:tcW w:w="124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0 - 100</w:t>
            </w:r>
          </w:p>
        </w:tc>
        <w:tc>
          <w:tcPr>
            <w:tcW w:w="141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341E38" w:rsidRPr="003D6E38">
        <w:tc>
          <w:tcPr>
            <w:tcW w:w="56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406" w:type="dxa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Уникальность проекта (программы) (предложение новых способов в решении заявленных проблем)</w:t>
            </w:r>
          </w:p>
        </w:tc>
        <w:tc>
          <w:tcPr>
            <w:tcW w:w="124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0 - 100</w:t>
            </w:r>
          </w:p>
        </w:tc>
        <w:tc>
          <w:tcPr>
            <w:tcW w:w="141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341E38" w:rsidRPr="003D6E38">
        <w:tc>
          <w:tcPr>
            <w:tcW w:w="56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406" w:type="dxa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Эффективность проекта (программы) - достижение видимых результатов в соответствии с затраченными ресурсами</w:t>
            </w:r>
          </w:p>
        </w:tc>
        <w:tc>
          <w:tcPr>
            <w:tcW w:w="124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0 - 100</w:t>
            </w:r>
          </w:p>
        </w:tc>
        <w:tc>
          <w:tcPr>
            <w:tcW w:w="141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341E38" w:rsidRPr="003D6E38">
        <w:tc>
          <w:tcPr>
            <w:tcW w:w="56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406" w:type="dxa"/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Адресность проекта (программы) - ориентация на молодежь и решение ее социальных проблем</w:t>
            </w:r>
          </w:p>
        </w:tc>
        <w:tc>
          <w:tcPr>
            <w:tcW w:w="124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0 - 100</w:t>
            </w:r>
          </w:p>
        </w:tc>
        <w:tc>
          <w:tcPr>
            <w:tcW w:w="1417" w:type="dxa"/>
            <w:vAlign w:val="center"/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</w:tbl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Итоговая оценка заявки рассчитывается по следующей формуле: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D6E38">
        <w:rPr>
          <w:rFonts w:ascii="Arial" w:hAnsi="Arial" w:cs="Arial"/>
          <w:sz w:val="24"/>
          <w:szCs w:val="24"/>
          <w:lang w:val="en-US"/>
        </w:rPr>
        <w:t>G = F / 8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85CE1" w:rsidRPr="003D6E38" w:rsidRDefault="00385CE1" w:rsidP="00341E38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D6E38">
        <w:rPr>
          <w:rFonts w:ascii="Arial" w:hAnsi="Arial" w:cs="Arial"/>
          <w:sz w:val="24"/>
          <w:szCs w:val="24"/>
          <w:lang w:val="en-US"/>
        </w:rPr>
        <w:t xml:space="preserve">    F = </w:t>
      </w:r>
      <w:proofErr w:type="gramStart"/>
      <w:r w:rsidRPr="003D6E38">
        <w:rPr>
          <w:rFonts w:ascii="Arial" w:hAnsi="Arial" w:cs="Arial"/>
          <w:sz w:val="24"/>
          <w:szCs w:val="24"/>
          <w:lang w:val="en-US"/>
        </w:rPr>
        <w:t>A  +</w:t>
      </w:r>
      <w:proofErr w:type="gramEnd"/>
      <w:r w:rsidRPr="003D6E38">
        <w:rPr>
          <w:rFonts w:ascii="Arial" w:hAnsi="Arial" w:cs="Arial"/>
          <w:sz w:val="24"/>
          <w:szCs w:val="24"/>
          <w:lang w:val="en-US"/>
        </w:rPr>
        <w:t xml:space="preserve"> B  + C  + D  + E</w:t>
      </w:r>
    </w:p>
    <w:p w:rsidR="00385CE1" w:rsidRPr="003D6E38" w:rsidRDefault="00385CE1" w:rsidP="00341E38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D6E38"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3D6E38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3D6E38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3D6E3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D6E38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3D6E3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D6E38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3D6E3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D6E38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3D6E38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Где: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G - итоговая оценка заявки (баллы).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F - сумма баллов каждого из членов жюри по каждому из критериев оценки.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A, B, C, D, E - критерии оценки.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i - вес критерия.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Приложение N 3</w:t>
      </w: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к постановлению</w:t>
      </w: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администрации города Мурманска</w:t>
      </w:r>
    </w:p>
    <w:p w:rsidR="00385CE1" w:rsidRPr="003D6E38" w:rsidRDefault="00385CE1" w:rsidP="00341E38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от 29 января 2014 г. N 180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bookmarkStart w:id="23" w:name="P580"/>
      <w:bookmarkEnd w:id="23"/>
      <w:r w:rsidRPr="003D6E38">
        <w:rPr>
          <w:rFonts w:ascii="Arial" w:hAnsi="Arial" w:cs="Arial"/>
          <w:sz w:val="24"/>
          <w:szCs w:val="24"/>
        </w:rPr>
        <w:t>СОСТАВ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КОНКУРСНОЙ КОМИССИИ ПО РАССМОТРЕНИЮ ПРОЕКТОВ (ПРОГРАММ),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ПРЕДСТАВЛЕННЫХ НА КОНКУРС ПРОЕКТОВ (ПРОГРАММ) МОЛОДЕЖНЫХ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И ДЕТСКИХ ОБЩЕСТВЕННЫХ ОБЪЕДИНЕНИЙ "МУРМАНСК МОЛОДЕЖНЫЙ"</w:t>
      </w:r>
    </w:p>
    <w:p w:rsidR="00385CE1" w:rsidRPr="003D6E38" w:rsidRDefault="00385CE1" w:rsidP="00341E38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В 2014 - 2016 ГОДАХ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819"/>
        <w:gridCol w:w="2041"/>
      </w:tblGrid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Левченко Людмила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заместитель главы администрации города Мурманска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председатель конкурсной комиссии</w:t>
            </w:r>
          </w:p>
        </w:tc>
      </w:tr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Прямикова Тамара Ивановна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заместитель председателя Совета депутатов города Мурманска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заместитель председателя конкурсной комиссии</w:t>
            </w:r>
          </w:p>
        </w:tc>
      </w:tr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E38">
              <w:rPr>
                <w:rFonts w:ascii="Arial" w:hAnsi="Arial" w:cs="Arial"/>
                <w:sz w:val="24"/>
                <w:szCs w:val="24"/>
              </w:rPr>
              <w:t>Бушманова</w:t>
            </w:r>
            <w:proofErr w:type="spellEnd"/>
            <w:r w:rsidRPr="003D6E38">
              <w:rPr>
                <w:rFonts w:ascii="Arial" w:hAnsi="Arial" w:cs="Arial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начальник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секретарь конкурсной комиссии</w:t>
            </w:r>
          </w:p>
        </w:tc>
      </w:tr>
      <w:tr w:rsidR="00341E38" w:rsidRPr="003D6E3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Члены конкурсной комиссии:</w:t>
            </w:r>
          </w:p>
        </w:tc>
      </w:tr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Виговская Оксана Владимировна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заместитель директора МБУ "Центр по обслуживанию учреждений в области молодежной политики, физической культуре и спорта"</w:t>
            </w:r>
          </w:p>
        </w:tc>
      </w:tr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Грибова Елена Олеговна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корреспондент службы новостей МАУ "Редакция газеты "Вечерний Мурманск"</w:t>
            </w:r>
          </w:p>
        </w:tc>
      </w:tr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Коробков Сергей Евгеньевич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депутат Совета депутатов города Мурманска</w:t>
            </w:r>
          </w:p>
        </w:tc>
      </w:tr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 xml:space="preserve">Матвеева Розалия </w:t>
            </w:r>
            <w:proofErr w:type="spellStart"/>
            <w:r w:rsidRPr="003D6E38">
              <w:rPr>
                <w:rFonts w:ascii="Arial" w:hAnsi="Arial" w:cs="Arial"/>
                <w:sz w:val="24"/>
                <w:szCs w:val="24"/>
              </w:rPr>
              <w:t>Мухамедсалиховна</w:t>
            </w:r>
            <w:proofErr w:type="spellEnd"/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ведущий экономист МБУ "Центр по обслуживанию учреждений в области молодежной политики, физической культуре и спорта"</w:t>
            </w:r>
          </w:p>
        </w:tc>
      </w:tr>
      <w:tr w:rsidR="00341E38" w:rsidRPr="003D6E3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E38">
              <w:rPr>
                <w:rFonts w:ascii="Arial" w:hAnsi="Arial" w:cs="Arial"/>
                <w:sz w:val="24"/>
                <w:szCs w:val="24"/>
              </w:rPr>
              <w:t>Печкарева</w:t>
            </w:r>
            <w:proofErr w:type="spellEnd"/>
            <w:r w:rsidRPr="003D6E38">
              <w:rPr>
                <w:rFonts w:ascii="Arial" w:hAnsi="Arial" w:cs="Arial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E1" w:rsidRPr="003D6E38" w:rsidRDefault="00385CE1" w:rsidP="00341E38">
            <w:pPr>
              <w:pStyle w:val="ConsPlusNormal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6E38">
              <w:rPr>
                <w:rFonts w:ascii="Arial" w:hAnsi="Arial" w:cs="Arial"/>
                <w:sz w:val="24"/>
                <w:szCs w:val="24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6E38">
        <w:rPr>
          <w:rFonts w:ascii="Arial" w:hAnsi="Arial" w:cs="Arial"/>
          <w:sz w:val="24"/>
          <w:szCs w:val="24"/>
        </w:rPr>
        <w:t>Представители организаций, не подчиненных администрации города Мурманска, включены в состав конкурсной комиссии по согласованию.</w:t>
      </w: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85CE1" w:rsidRPr="003D6E38" w:rsidRDefault="00385CE1" w:rsidP="00341E38">
      <w:pPr>
        <w:pStyle w:val="ConsPlusNormal"/>
        <w:pBdr>
          <w:top w:val="single" w:sz="6" w:space="0" w:color="auto"/>
        </w:pBdr>
        <w:spacing w:before="100" w:after="100"/>
        <w:ind w:firstLine="567"/>
        <w:jc w:val="both"/>
        <w:rPr>
          <w:rFonts w:ascii="Arial" w:hAnsi="Arial" w:cs="Arial"/>
          <w:sz w:val="24"/>
          <w:szCs w:val="24"/>
        </w:rPr>
      </w:pPr>
    </w:p>
    <w:p w:rsidR="004A1146" w:rsidRPr="003D6E38" w:rsidRDefault="004A1146" w:rsidP="00341E38">
      <w:pPr>
        <w:ind w:firstLine="567"/>
        <w:rPr>
          <w:rFonts w:ascii="Arial" w:hAnsi="Arial" w:cs="Arial"/>
        </w:rPr>
      </w:pPr>
    </w:p>
    <w:sectPr w:rsidR="004A1146" w:rsidRPr="003D6E38" w:rsidSect="00240BA1">
      <w:pgSz w:w="16838" w:h="11905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9EB"/>
    <w:multiLevelType w:val="multilevel"/>
    <w:tmpl w:val="2D3842B2"/>
    <w:lvl w:ilvl="0">
      <w:start w:val="1"/>
      <w:numFmt w:val="decimal"/>
      <w:suff w:val="space"/>
      <w:lvlText w:val="%1."/>
      <w:lvlJc w:val="left"/>
      <w:pPr>
        <w:ind w:left="3903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15" w:hanging="7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1B0583F"/>
    <w:multiLevelType w:val="hybridMultilevel"/>
    <w:tmpl w:val="CA00DB82"/>
    <w:lvl w:ilvl="0" w:tplc="41D4B204">
      <w:start w:val="1"/>
      <w:numFmt w:val="decimal"/>
      <w:suff w:val="space"/>
      <w:lvlText w:val="%1."/>
      <w:lvlJc w:val="left"/>
      <w:pPr>
        <w:ind w:left="1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3A61BE6"/>
    <w:multiLevelType w:val="multilevel"/>
    <w:tmpl w:val="81BED15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1"/>
    <w:rsid w:val="00240BA1"/>
    <w:rsid w:val="002C5486"/>
    <w:rsid w:val="00341E38"/>
    <w:rsid w:val="00342752"/>
    <w:rsid w:val="00385CE1"/>
    <w:rsid w:val="003D6E38"/>
    <w:rsid w:val="00494EE2"/>
    <w:rsid w:val="004A1146"/>
    <w:rsid w:val="00547830"/>
    <w:rsid w:val="00A62770"/>
    <w:rsid w:val="00AE3DB7"/>
    <w:rsid w:val="00C92B74"/>
    <w:rsid w:val="00F71A44"/>
    <w:rsid w:val="00FA7709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8C9A-81D1-424E-A22B-5B84826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54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4783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6902C6EC4B0D94E4639877708CD08E71E9AAEC6BEBC04F4C437F8A3d5n2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F6902C6EC4B0D94E4639877708CD08E71E9AAEC6B4BC04F4C437F8A352F88B2FE5B368FCE930B3d0n9L" TargetMode="External"/><Relationship Id="rId12" Type="http://schemas.openxmlformats.org/officeDocument/2006/relationships/hyperlink" Target="garantF1://79102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F6902C6EC4B0D94E4639846564930DE11CC0A3C0B1B654AB9B6CA5F45BF2DC68AAEA2AB8E735B30044CFdEn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F6902C6EC4B0D94E4639846564930DE11CC0A3C3B5B251AE9B6CA5F45BF2DC68AAEA2AB8E735B30044CDdEn6L" TargetMode="External"/><Relationship Id="rId11" Type="http://schemas.openxmlformats.org/officeDocument/2006/relationships/hyperlink" Target="garantF1://455333.47" TargetMode="External"/><Relationship Id="rId5" Type="http://schemas.openxmlformats.org/officeDocument/2006/relationships/hyperlink" Target="consultantplus://offline/ref=72F6902C6EC4B0D94E4639846564930DE11CC0A3C0B1B654AB9B6CA5F45BF2DC68AAEA2AB8E735B30044CDdEn6L" TargetMode="External"/><Relationship Id="rId15" Type="http://schemas.openxmlformats.org/officeDocument/2006/relationships/hyperlink" Target="consultantplus://offline/ref=72F6902C6EC4B0D94E4639846564930DE11CC0A3C1B5B653AA9B6CA5F45BF2DC68AAEA2AB8E735B30140C9dEn0L" TargetMode="External"/><Relationship Id="rId10" Type="http://schemas.openxmlformats.org/officeDocument/2006/relationships/hyperlink" Target="consultantplus://offline/ref=72F6902C6EC4B0D94E4639846564930DE11CC0A3C6B3B157A09B6CA5F45BF2DCd6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6902C6EC4B0D94E4639846564930DE11CC0A3C3B4B25BAA9B6CA5F45BF2DCd6n8L" TargetMode="External"/><Relationship Id="rId14" Type="http://schemas.openxmlformats.org/officeDocument/2006/relationships/hyperlink" Target="consultantplus://offline/ref=72F6902C6EC4B0D94E4639846564930DE11CC0A3C1B5B653AF9B6CA5F45BF2DC68AAEA2AB8E735B30044CCdE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7008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2016-04-25T11:39:00Z</dcterms:created>
  <dcterms:modified xsi:type="dcterms:W3CDTF">2016-04-25T12:41:00Z</dcterms:modified>
</cp:coreProperties>
</file>