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086" w:rsidRDefault="00D27086">
      <w:pPr>
        <w:pStyle w:val="ConsPlusTitle"/>
        <w:jc w:val="center"/>
        <w:outlineLvl w:val="0"/>
      </w:pPr>
      <w:bookmarkStart w:id="0" w:name="_GoBack"/>
      <w:bookmarkEnd w:id="0"/>
      <w:r>
        <w:t>АДМИНИСТРАЦИЯ ГОРОДА МУРМАНСКА</w:t>
      </w:r>
    </w:p>
    <w:p w:rsidR="00D27086" w:rsidRDefault="00D27086">
      <w:pPr>
        <w:pStyle w:val="ConsPlusTitle"/>
        <w:jc w:val="center"/>
      </w:pPr>
    </w:p>
    <w:p w:rsidR="00D27086" w:rsidRDefault="00D27086">
      <w:pPr>
        <w:pStyle w:val="ConsPlusTitle"/>
        <w:jc w:val="center"/>
      </w:pPr>
      <w:r>
        <w:t>ПОСТАНОВЛЕНИЕ</w:t>
      </w:r>
    </w:p>
    <w:p w:rsidR="00D27086" w:rsidRDefault="00D27086">
      <w:pPr>
        <w:pStyle w:val="ConsPlusTitle"/>
        <w:jc w:val="center"/>
      </w:pPr>
      <w:r>
        <w:t>от 14 мая 2009 г. N 175</w:t>
      </w:r>
    </w:p>
    <w:p w:rsidR="00D27086" w:rsidRDefault="00D27086">
      <w:pPr>
        <w:pStyle w:val="ConsPlusTitle"/>
        <w:jc w:val="center"/>
      </w:pPr>
    </w:p>
    <w:p w:rsidR="00D27086" w:rsidRDefault="00D27086">
      <w:pPr>
        <w:pStyle w:val="ConsPlusTitle"/>
        <w:jc w:val="center"/>
      </w:pPr>
      <w:r>
        <w:t xml:space="preserve">ОБ УТВЕРЖДЕНИИ ПОЛОЖЕНИЯ О ПОРЯДКЕ ИСПОЛЬЗОВАНИЯ </w:t>
      </w:r>
      <w:proofErr w:type="gramStart"/>
      <w:r>
        <w:t>БЮДЖЕТНЫХ</w:t>
      </w:r>
      <w:proofErr w:type="gramEnd"/>
    </w:p>
    <w:p w:rsidR="00D27086" w:rsidRDefault="00D27086">
      <w:pPr>
        <w:pStyle w:val="ConsPlusTitle"/>
        <w:jc w:val="center"/>
      </w:pPr>
      <w:r>
        <w:t>АССИГНОВАНИЙ РЕЗЕРВНОГО ФОНДА АДМИНИСТРАЦИИ ГОРОДА</w:t>
      </w:r>
    </w:p>
    <w:p w:rsidR="00D27086" w:rsidRDefault="00D27086">
      <w:pPr>
        <w:pStyle w:val="ConsPlusTitle"/>
        <w:jc w:val="center"/>
      </w:pPr>
      <w:r>
        <w:t>МУРМАНСКА</w:t>
      </w:r>
    </w:p>
    <w:p w:rsidR="00D27086" w:rsidRDefault="00D27086">
      <w:pPr>
        <w:pStyle w:val="ConsPlusNormal"/>
        <w:jc w:val="center"/>
      </w:pPr>
      <w:r>
        <w:t>Список изменяющих документов</w:t>
      </w:r>
    </w:p>
    <w:p w:rsidR="00D27086" w:rsidRDefault="00D27086">
      <w:pPr>
        <w:pStyle w:val="ConsPlusNormal"/>
        <w:jc w:val="center"/>
      </w:pPr>
      <w:proofErr w:type="gramStart"/>
      <w:r>
        <w:t>(в ред. постановлений администрации города Мурманска</w:t>
      </w:r>
      <w:proofErr w:type="gramEnd"/>
    </w:p>
    <w:p w:rsidR="00D27086" w:rsidRDefault="00D27086">
      <w:pPr>
        <w:pStyle w:val="ConsPlusNormal"/>
        <w:jc w:val="center"/>
      </w:pPr>
      <w:r>
        <w:t xml:space="preserve">от 09.12.2009 </w:t>
      </w:r>
      <w:hyperlink r:id="rId5" w:history="1">
        <w:r>
          <w:rPr>
            <w:color w:val="0000FF"/>
          </w:rPr>
          <w:t>N 1368</w:t>
        </w:r>
      </w:hyperlink>
      <w:r>
        <w:t xml:space="preserve">, от 16.11.2010 </w:t>
      </w:r>
      <w:hyperlink r:id="rId6" w:history="1">
        <w:r>
          <w:rPr>
            <w:color w:val="0000FF"/>
          </w:rPr>
          <w:t>N 2046</w:t>
        </w:r>
      </w:hyperlink>
      <w:r>
        <w:t>,</w:t>
      </w:r>
    </w:p>
    <w:p w:rsidR="00D27086" w:rsidRDefault="00D27086">
      <w:pPr>
        <w:pStyle w:val="ConsPlusNormal"/>
        <w:jc w:val="center"/>
      </w:pPr>
      <w:r>
        <w:t xml:space="preserve">от 08.08.2014 </w:t>
      </w:r>
      <w:hyperlink r:id="rId7" w:history="1">
        <w:r>
          <w:rPr>
            <w:color w:val="0000FF"/>
          </w:rPr>
          <w:t>N 2535</w:t>
        </w:r>
      </w:hyperlink>
      <w:r>
        <w:t>)</w:t>
      </w:r>
    </w:p>
    <w:p w:rsidR="00D27086" w:rsidRDefault="00D27086">
      <w:pPr>
        <w:pStyle w:val="ConsPlusNormal"/>
        <w:jc w:val="center"/>
      </w:pPr>
    </w:p>
    <w:p w:rsidR="00D27086" w:rsidRDefault="00D27086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ст. 81</w:t>
        </w:r>
      </w:hyperlink>
      <w:r>
        <w:t xml:space="preserve"> Бюджетного кодекса Российской Федерации, </w:t>
      </w:r>
      <w:hyperlink r:id="rId9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Мурманск постановляю:</w:t>
      </w:r>
    </w:p>
    <w:p w:rsidR="00D27086" w:rsidRDefault="00D27086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 порядке </w:t>
      </w:r>
      <w:proofErr w:type="gramStart"/>
      <w:r>
        <w:t>использования бюджетных ассигнований резервного фонда администрации города Мурманска</w:t>
      </w:r>
      <w:proofErr w:type="gramEnd"/>
      <w:r>
        <w:t>.</w:t>
      </w:r>
    </w:p>
    <w:p w:rsidR="00D27086" w:rsidRDefault="00D27086">
      <w:pPr>
        <w:pStyle w:val="ConsPlusNormal"/>
        <w:ind w:firstLine="540"/>
        <w:jc w:val="both"/>
      </w:pPr>
      <w:r>
        <w:t>2. Признать утратившими силу:</w:t>
      </w:r>
    </w:p>
    <w:p w:rsidR="00D27086" w:rsidRDefault="00D27086">
      <w:pPr>
        <w:pStyle w:val="ConsPlusNormal"/>
        <w:ind w:firstLine="540"/>
        <w:jc w:val="both"/>
      </w:pPr>
      <w:r>
        <w:t xml:space="preserve">-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администрации города Мурманска от 17.06.2002 N 1305 "О </w:t>
      </w:r>
      <w:proofErr w:type="gramStart"/>
      <w:r>
        <w:t>Положении</w:t>
      </w:r>
      <w:proofErr w:type="gramEnd"/>
      <w:r>
        <w:t xml:space="preserve"> о фонде непредвиденных расходов главы администрации города Мурманска";</w:t>
      </w:r>
    </w:p>
    <w:p w:rsidR="00D27086" w:rsidRDefault="00D27086">
      <w:pPr>
        <w:pStyle w:val="ConsPlusNormal"/>
        <w:ind w:firstLine="540"/>
        <w:jc w:val="both"/>
      </w:pPr>
      <w:r>
        <w:t>- постановление администрации города Мурманска от 23.08.2005 N 938 "Об утверждении Положения о резервном фонде по предупреждению и ликвидации чрезвычайных ситуаций и последствий стихийных бедствий администрации города Мурманска".</w:t>
      </w:r>
    </w:p>
    <w:p w:rsidR="00D27086" w:rsidRDefault="00D27086">
      <w:pPr>
        <w:pStyle w:val="ConsPlusNormal"/>
        <w:ind w:firstLine="540"/>
        <w:jc w:val="both"/>
      </w:pPr>
      <w:r>
        <w:t xml:space="preserve">3. Опубликовать настоящее постановление с </w:t>
      </w:r>
      <w:hyperlink w:anchor="P36" w:history="1">
        <w:r>
          <w:rPr>
            <w:color w:val="0000FF"/>
          </w:rPr>
          <w:t>приложением</w:t>
        </w:r>
      </w:hyperlink>
      <w:r>
        <w:t xml:space="preserve"> в газете "Вечерний Мурманск".</w:t>
      </w:r>
    </w:p>
    <w:p w:rsidR="00D27086" w:rsidRDefault="00D27086">
      <w:pPr>
        <w:pStyle w:val="ConsPlusNormal"/>
        <w:ind w:firstLine="540"/>
        <w:jc w:val="both"/>
      </w:pPr>
      <w:r>
        <w:t>4. Данное постановление вступает в силу с момента опубликования.</w:t>
      </w:r>
    </w:p>
    <w:p w:rsidR="00D27086" w:rsidRDefault="00D27086">
      <w:pPr>
        <w:pStyle w:val="ConsPlusNormal"/>
        <w:ind w:firstLine="540"/>
        <w:jc w:val="both"/>
      </w:pPr>
    </w:p>
    <w:p w:rsidR="00D27086" w:rsidRDefault="00D27086">
      <w:pPr>
        <w:pStyle w:val="ConsPlusNormal"/>
        <w:jc w:val="right"/>
      </w:pPr>
      <w:r>
        <w:t>Глава</w:t>
      </w:r>
    </w:p>
    <w:p w:rsidR="00D27086" w:rsidRDefault="00D27086">
      <w:pPr>
        <w:pStyle w:val="ConsPlusNormal"/>
        <w:jc w:val="right"/>
      </w:pPr>
      <w:r>
        <w:t>муниципального образования</w:t>
      </w:r>
    </w:p>
    <w:p w:rsidR="00D27086" w:rsidRDefault="00D27086">
      <w:pPr>
        <w:pStyle w:val="ConsPlusNormal"/>
        <w:jc w:val="right"/>
      </w:pPr>
      <w:r>
        <w:t>город Мурманск</w:t>
      </w:r>
    </w:p>
    <w:p w:rsidR="00D27086" w:rsidRDefault="00D27086">
      <w:pPr>
        <w:pStyle w:val="ConsPlusNormal"/>
        <w:jc w:val="right"/>
      </w:pPr>
      <w:r>
        <w:t>С.А.СУББОТИН</w:t>
      </w:r>
    </w:p>
    <w:p w:rsidR="00D27086" w:rsidRDefault="00D27086">
      <w:pPr>
        <w:pStyle w:val="ConsPlusNormal"/>
        <w:ind w:firstLine="540"/>
        <w:jc w:val="both"/>
      </w:pPr>
    </w:p>
    <w:p w:rsidR="00D27086" w:rsidRDefault="00D27086">
      <w:pPr>
        <w:pStyle w:val="ConsPlusNormal"/>
        <w:ind w:firstLine="540"/>
        <w:jc w:val="both"/>
      </w:pPr>
    </w:p>
    <w:p w:rsidR="00D27086" w:rsidRDefault="00D27086">
      <w:pPr>
        <w:pStyle w:val="ConsPlusNormal"/>
        <w:ind w:firstLine="540"/>
        <w:jc w:val="both"/>
      </w:pPr>
    </w:p>
    <w:p w:rsidR="00D27086" w:rsidRDefault="00D27086">
      <w:pPr>
        <w:pStyle w:val="ConsPlusNormal"/>
        <w:ind w:firstLine="540"/>
        <w:jc w:val="both"/>
      </w:pPr>
    </w:p>
    <w:p w:rsidR="00D27086" w:rsidRDefault="00D27086">
      <w:pPr>
        <w:pStyle w:val="ConsPlusNormal"/>
        <w:ind w:firstLine="540"/>
        <w:jc w:val="both"/>
      </w:pPr>
    </w:p>
    <w:p w:rsidR="00D27086" w:rsidRDefault="00D27086">
      <w:pPr>
        <w:pStyle w:val="ConsPlusNormal"/>
        <w:jc w:val="right"/>
        <w:outlineLvl w:val="0"/>
      </w:pPr>
      <w:r>
        <w:t>Утверждено</w:t>
      </w:r>
    </w:p>
    <w:p w:rsidR="00D27086" w:rsidRDefault="00D27086">
      <w:pPr>
        <w:pStyle w:val="ConsPlusNormal"/>
        <w:jc w:val="right"/>
      </w:pPr>
      <w:r>
        <w:t>постановлением</w:t>
      </w:r>
    </w:p>
    <w:p w:rsidR="00D27086" w:rsidRDefault="00D27086">
      <w:pPr>
        <w:pStyle w:val="ConsPlusNormal"/>
        <w:jc w:val="right"/>
      </w:pPr>
      <w:r>
        <w:t>администрации города Мурманска</w:t>
      </w:r>
    </w:p>
    <w:p w:rsidR="00D27086" w:rsidRDefault="00D27086">
      <w:pPr>
        <w:pStyle w:val="ConsPlusNormal"/>
        <w:jc w:val="right"/>
      </w:pPr>
      <w:r>
        <w:t>от 14 мая 2009 г. N 175</w:t>
      </w:r>
    </w:p>
    <w:p w:rsidR="00D27086" w:rsidRDefault="00D27086">
      <w:pPr>
        <w:pStyle w:val="ConsPlusNormal"/>
        <w:ind w:firstLine="540"/>
        <w:jc w:val="both"/>
      </w:pPr>
    </w:p>
    <w:p w:rsidR="00D27086" w:rsidRDefault="00D27086">
      <w:pPr>
        <w:pStyle w:val="ConsPlusTitle"/>
        <w:jc w:val="center"/>
      </w:pPr>
      <w:bookmarkStart w:id="1" w:name="P36"/>
      <w:bookmarkEnd w:id="1"/>
      <w:r>
        <w:t>ПОЛОЖЕНИЕ</w:t>
      </w:r>
    </w:p>
    <w:p w:rsidR="00D27086" w:rsidRDefault="00D27086">
      <w:pPr>
        <w:pStyle w:val="ConsPlusTitle"/>
        <w:jc w:val="center"/>
      </w:pPr>
      <w:r>
        <w:t>О ПОРЯДКЕ ИСПОЛЬЗОВАНИЯ БЮДЖЕТНЫХ АССИГНОВАНИЙ РЕЗЕРВНОГО</w:t>
      </w:r>
    </w:p>
    <w:p w:rsidR="00D27086" w:rsidRDefault="00D27086">
      <w:pPr>
        <w:pStyle w:val="ConsPlusTitle"/>
        <w:jc w:val="center"/>
      </w:pPr>
      <w:r>
        <w:t>ФОНДА АДМИНИСТРАЦИИ ГОРОДА МУРМАНСКА</w:t>
      </w:r>
    </w:p>
    <w:p w:rsidR="00D27086" w:rsidRDefault="00D27086">
      <w:pPr>
        <w:pStyle w:val="ConsPlusNormal"/>
        <w:jc w:val="center"/>
      </w:pPr>
      <w:r>
        <w:t>Список изменяющих документов</w:t>
      </w:r>
    </w:p>
    <w:p w:rsidR="00D27086" w:rsidRDefault="00D27086">
      <w:pPr>
        <w:pStyle w:val="ConsPlusNormal"/>
        <w:jc w:val="center"/>
      </w:pPr>
      <w:proofErr w:type="gramStart"/>
      <w:r>
        <w:t>(в ред. постановлений администрации города Мурманска</w:t>
      </w:r>
      <w:proofErr w:type="gramEnd"/>
    </w:p>
    <w:p w:rsidR="00D27086" w:rsidRDefault="00D27086">
      <w:pPr>
        <w:pStyle w:val="ConsPlusNormal"/>
        <w:jc w:val="center"/>
      </w:pPr>
      <w:r>
        <w:t xml:space="preserve">от 09.12.2009 </w:t>
      </w:r>
      <w:hyperlink r:id="rId11" w:history="1">
        <w:r>
          <w:rPr>
            <w:color w:val="0000FF"/>
          </w:rPr>
          <w:t>N 1368</w:t>
        </w:r>
      </w:hyperlink>
      <w:r>
        <w:t xml:space="preserve">, от 16.11.2010 </w:t>
      </w:r>
      <w:hyperlink r:id="rId12" w:history="1">
        <w:r>
          <w:rPr>
            <w:color w:val="0000FF"/>
          </w:rPr>
          <w:t>N 2046</w:t>
        </w:r>
      </w:hyperlink>
      <w:r>
        <w:t>,</w:t>
      </w:r>
    </w:p>
    <w:p w:rsidR="00D27086" w:rsidRDefault="00D27086">
      <w:pPr>
        <w:pStyle w:val="ConsPlusNormal"/>
        <w:jc w:val="center"/>
      </w:pPr>
      <w:r>
        <w:t xml:space="preserve">от 08.08.2014 </w:t>
      </w:r>
      <w:hyperlink r:id="rId13" w:history="1">
        <w:r>
          <w:rPr>
            <w:color w:val="0000FF"/>
          </w:rPr>
          <w:t>N 2535</w:t>
        </w:r>
      </w:hyperlink>
      <w:r>
        <w:t>)</w:t>
      </w:r>
    </w:p>
    <w:p w:rsidR="00D27086" w:rsidRDefault="00D27086">
      <w:pPr>
        <w:pStyle w:val="ConsPlusNormal"/>
        <w:ind w:firstLine="540"/>
        <w:jc w:val="both"/>
      </w:pPr>
    </w:p>
    <w:p w:rsidR="00D27086" w:rsidRDefault="00D27086">
      <w:pPr>
        <w:pStyle w:val="ConsPlusNormal"/>
        <w:jc w:val="center"/>
        <w:outlineLvl w:val="1"/>
      </w:pPr>
      <w:r>
        <w:t>1. Общие положения</w:t>
      </w:r>
    </w:p>
    <w:p w:rsidR="00D27086" w:rsidRDefault="00D27086">
      <w:pPr>
        <w:pStyle w:val="ConsPlusNormal"/>
        <w:ind w:firstLine="540"/>
        <w:jc w:val="both"/>
      </w:pPr>
    </w:p>
    <w:p w:rsidR="00D27086" w:rsidRDefault="00D27086">
      <w:pPr>
        <w:pStyle w:val="ConsPlusNormal"/>
        <w:ind w:firstLine="540"/>
        <w:jc w:val="both"/>
      </w:pPr>
      <w:r>
        <w:t xml:space="preserve">1.1. Резервный фонд администрации города Мурманска (далее - резервный фонд) создается для финансового обеспечения непредвиденных расходов, в том числе на 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 на соответствующий финансовый </w:t>
      </w:r>
      <w:r>
        <w:lastRenderedPageBreak/>
        <w:t>год.</w:t>
      </w:r>
    </w:p>
    <w:p w:rsidR="00D27086" w:rsidRDefault="00D27086">
      <w:pPr>
        <w:pStyle w:val="ConsPlusNormal"/>
        <w:ind w:firstLine="540"/>
        <w:jc w:val="both"/>
      </w:pPr>
      <w:r>
        <w:t>1.2. Размер резервного фонда устанавливается решением Совета депутатов города Мурманска о бюджете муниципального образования город Мурманск на соответствующий год и не может превышать 3 процентов утвержденного указанным решением общего объема расходов.</w:t>
      </w:r>
    </w:p>
    <w:p w:rsidR="00D27086" w:rsidRDefault="00D27086">
      <w:pPr>
        <w:pStyle w:val="ConsPlusNormal"/>
        <w:ind w:firstLine="540"/>
        <w:jc w:val="both"/>
      </w:pPr>
      <w:r>
        <w:t xml:space="preserve">1.3. Средства резервного фонда расходуются </w:t>
      </w:r>
      <w:proofErr w:type="gramStart"/>
      <w:r>
        <w:t>на</w:t>
      </w:r>
      <w:proofErr w:type="gramEnd"/>
      <w:r>
        <w:t>:</w:t>
      </w:r>
    </w:p>
    <w:p w:rsidR="00D27086" w:rsidRDefault="00D27086">
      <w:pPr>
        <w:pStyle w:val="ConsPlusNormal"/>
        <w:ind w:firstLine="540"/>
        <w:jc w:val="both"/>
      </w:pPr>
      <w:r>
        <w:t>1.3.1. Ликвидацию последствий стихийных бедствий и чрезвычайных ситуаций (предупреждение угрозы возникновения чрезвычайных ситуаций) природного и техногенного характера, в том числе аварийно-восстановительные работы и иные мероприятия, связанные с ликвидацией (предупреждением) чрезвычайных ситуаций природного и техногенного характера.</w:t>
      </w:r>
    </w:p>
    <w:p w:rsidR="00D27086" w:rsidRDefault="00D27086">
      <w:pPr>
        <w:pStyle w:val="ConsPlusNormal"/>
        <w:ind w:firstLine="540"/>
        <w:jc w:val="both"/>
      </w:pPr>
      <w:r>
        <w:t>1.3.2. Иные непредвиденные расходы, не предусмотренные в бюджете муниципального образования на соответствующий финансовый год, в том числе:</w:t>
      </w:r>
    </w:p>
    <w:p w:rsidR="00D27086" w:rsidRDefault="00D27086">
      <w:pPr>
        <w:pStyle w:val="ConsPlusNormal"/>
        <w:ind w:firstLine="540"/>
        <w:jc w:val="both"/>
      </w:pPr>
      <w:r>
        <w:t>- проведение мероприятий местного значения;</w:t>
      </w:r>
    </w:p>
    <w:p w:rsidR="00D27086" w:rsidRDefault="00D27086">
      <w:pPr>
        <w:pStyle w:val="ConsPlusNormal"/>
        <w:ind w:firstLine="540"/>
        <w:jc w:val="both"/>
      </w:pPr>
      <w:r>
        <w:t>- другие мероприятия и непредвиденные расходы, относящиеся к полномочиям органов местного самоуправления муниципального образования город Мурманск.</w:t>
      </w:r>
    </w:p>
    <w:p w:rsidR="00D27086" w:rsidRDefault="00D27086">
      <w:pPr>
        <w:pStyle w:val="ConsPlusNormal"/>
        <w:jc w:val="both"/>
      </w:pPr>
      <w:r>
        <w:t xml:space="preserve">(п. 1.3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08.08.2014 N 2535)</w:t>
      </w:r>
    </w:p>
    <w:p w:rsidR="00D27086" w:rsidRDefault="00D27086">
      <w:pPr>
        <w:pStyle w:val="ConsPlusNormal"/>
        <w:ind w:firstLine="540"/>
        <w:jc w:val="both"/>
      </w:pPr>
      <w:r>
        <w:t>1.4. Основанием для выделения средств из резервного фонда является постановление администрации города Мурманска, в котором указываются общий объем ассигнований и их целевое назначение.</w:t>
      </w:r>
    </w:p>
    <w:p w:rsidR="00D27086" w:rsidRDefault="00D27086">
      <w:pPr>
        <w:pStyle w:val="ConsPlusNormal"/>
        <w:ind w:firstLine="540"/>
        <w:jc w:val="both"/>
      </w:pPr>
      <w:r>
        <w:t>1.5. Средства резервного фонда распределяются по письменным обращениям в адрес главы администрации города Мурманска (далее - глава администрации) в случаях, когда средств, находящихся в распоряжении главных распорядителей (распорядителей) бюджетных средств, иных организаций, расположенных на территории муниципального образования город Мурманск, осуществляющих вышеуказанные мероприятия, недостаточно.</w:t>
      </w:r>
    </w:p>
    <w:p w:rsidR="00D27086" w:rsidRDefault="00D2708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16.11.2010 N 2046)</w:t>
      </w:r>
    </w:p>
    <w:p w:rsidR="00D27086" w:rsidRDefault="00D27086">
      <w:pPr>
        <w:pStyle w:val="ConsPlusNormal"/>
        <w:ind w:firstLine="540"/>
        <w:jc w:val="both"/>
      </w:pPr>
      <w:r>
        <w:t>1.6. Управление финансов администрации города Мурманска ведет текущий учет по расходованию средств резервного фонда.</w:t>
      </w:r>
    </w:p>
    <w:p w:rsidR="00D27086" w:rsidRDefault="00D27086">
      <w:pPr>
        <w:pStyle w:val="ConsPlusNormal"/>
        <w:ind w:firstLine="540"/>
        <w:jc w:val="both"/>
      </w:pPr>
      <w:r>
        <w:t>1.7. Неиспользованные денежные средства, выделенные из резервного фонда, подлежат возврату в городской бюджет одновременно с представлением отчета о целевом использовании выделенных средств. Сроки представления отчетов о целевом использовании выделенных средств определяются постановлением администрации города Мурманска о выделении средств.</w:t>
      </w:r>
    </w:p>
    <w:p w:rsidR="00D27086" w:rsidRDefault="00D27086">
      <w:pPr>
        <w:pStyle w:val="ConsPlusNormal"/>
        <w:ind w:firstLine="540"/>
        <w:jc w:val="both"/>
      </w:pPr>
      <w:r>
        <w:t>1.8. Не допускается расходование средств резервного фонда на проведение выборов, референдумов.</w:t>
      </w:r>
    </w:p>
    <w:p w:rsidR="00D27086" w:rsidRDefault="00D2708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09.12.2009 N 1368)</w:t>
      </w:r>
    </w:p>
    <w:p w:rsidR="00D27086" w:rsidRDefault="00D27086">
      <w:pPr>
        <w:pStyle w:val="ConsPlusNormal"/>
        <w:ind w:firstLine="540"/>
        <w:jc w:val="both"/>
      </w:pPr>
      <w:r>
        <w:t>1.9. Использование средств на цели, не предусмотренные постановлениями администрации города Мурманска, не допускается.</w:t>
      </w:r>
    </w:p>
    <w:p w:rsidR="00D27086" w:rsidRDefault="00D27086">
      <w:pPr>
        <w:pStyle w:val="ConsPlusNormal"/>
        <w:ind w:firstLine="540"/>
        <w:jc w:val="both"/>
      </w:pPr>
      <w:r>
        <w:t xml:space="preserve">1.10. Получатели средств из резервного фонда несут ответственность за нецелевое использование средств резервного фонда в порядке, установленном </w:t>
      </w:r>
      <w:hyperlink r:id="rId17" w:history="1">
        <w:r>
          <w:rPr>
            <w:color w:val="0000FF"/>
          </w:rPr>
          <w:t>статьей 289</w:t>
        </w:r>
      </w:hyperlink>
      <w:r>
        <w:t xml:space="preserve"> Бюджетного кодекса Российской Федерации.</w:t>
      </w:r>
    </w:p>
    <w:p w:rsidR="00D27086" w:rsidRDefault="00D27086">
      <w:pPr>
        <w:pStyle w:val="ConsPlusNormal"/>
        <w:ind w:firstLine="540"/>
        <w:jc w:val="both"/>
      </w:pPr>
    </w:p>
    <w:p w:rsidR="00D27086" w:rsidRDefault="00D27086">
      <w:pPr>
        <w:pStyle w:val="ConsPlusNormal"/>
        <w:jc w:val="center"/>
        <w:outlineLvl w:val="1"/>
      </w:pPr>
      <w:r>
        <w:t>2. Порядок выделения и использования бюджетных ассигнований</w:t>
      </w:r>
    </w:p>
    <w:p w:rsidR="00D27086" w:rsidRDefault="00D27086">
      <w:pPr>
        <w:pStyle w:val="ConsPlusNormal"/>
        <w:jc w:val="center"/>
      </w:pPr>
      <w:r>
        <w:t>резервного фонда на ликвидацию чрезвычайных ситуаций и</w:t>
      </w:r>
    </w:p>
    <w:p w:rsidR="00D27086" w:rsidRDefault="00D27086">
      <w:pPr>
        <w:pStyle w:val="ConsPlusNormal"/>
        <w:jc w:val="center"/>
      </w:pPr>
      <w:r>
        <w:t>последствий стихийных бедствий</w:t>
      </w:r>
    </w:p>
    <w:p w:rsidR="00D27086" w:rsidRDefault="00D27086">
      <w:pPr>
        <w:pStyle w:val="ConsPlusNormal"/>
        <w:ind w:firstLine="540"/>
        <w:jc w:val="both"/>
      </w:pPr>
    </w:p>
    <w:p w:rsidR="00D27086" w:rsidRDefault="00D27086">
      <w:pPr>
        <w:pStyle w:val="ConsPlusNormal"/>
        <w:ind w:firstLine="540"/>
        <w:jc w:val="both"/>
      </w:pPr>
      <w:r>
        <w:t xml:space="preserve">2.1. Основанием для выделения средств на ликвидацию чрезвычайных ситуаций является постановление администрации города Мурманска. При выделении средств на финансирование аварийно-восстановительных работ на пострадавших объектах в постановлении администрации города Мурманска указывается </w:t>
      </w:r>
      <w:proofErr w:type="spellStart"/>
      <w:r>
        <w:t>пообъектное</w:t>
      </w:r>
      <w:proofErr w:type="spellEnd"/>
      <w:r>
        <w:t xml:space="preserve"> распределение этих средств.</w:t>
      </w:r>
    </w:p>
    <w:p w:rsidR="00D27086" w:rsidRDefault="00D27086">
      <w:pPr>
        <w:pStyle w:val="ConsPlusNormal"/>
        <w:ind w:firstLine="540"/>
        <w:jc w:val="both"/>
      </w:pPr>
      <w:r>
        <w:t xml:space="preserve">2.2. Классификация чрезвычайных ситуаций производится в соответствии с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21.05.2007 N 304 "О классификации чрезвычайных ситуаций природного и техногенного характера" и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21.12.1994 N 68-ФЗ "О защите населения и территорий от чрезвычайных ситуаций природного и техногенного характера".</w:t>
      </w:r>
    </w:p>
    <w:p w:rsidR="00D27086" w:rsidRDefault="00D27086">
      <w:pPr>
        <w:pStyle w:val="ConsPlusNormal"/>
        <w:ind w:firstLine="540"/>
        <w:jc w:val="both"/>
      </w:pPr>
      <w:r>
        <w:t xml:space="preserve">2.3. Финансирование мероприятий по ликвидации чрезвычайных ситуаций в зависимости от классификации чрезвычайных ситуаций производится за счет средств организаций, находящихся в зонах чрезвычайных ситуаций, средств соответствующих бюджетов, страховых фондов и других </w:t>
      </w:r>
      <w:r>
        <w:lastRenderedPageBreak/>
        <w:t>источников.</w:t>
      </w:r>
    </w:p>
    <w:p w:rsidR="00D27086" w:rsidRDefault="00D27086">
      <w:pPr>
        <w:pStyle w:val="ConsPlusNormal"/>
        <w:ind w:firstLine="540"/>
        <w:jc w:val="both"/>
      </w:pPr>
      <w:r>
        <w:t>При недостаточности собственных сре</w:t>
      </w:r>
      <w:proofErr w:type="gramStart"/>
      <w:r>
        <w:t>дств дл</w:t>
      </w:r>
      <w:proofErr w:type="gramEnd"/>
      <w:r>
        <w:t>я ликвидации чрезвычайных ситуаций локального и муниципального характера структурные подразделения администрации не позднее 10 рабочих дней со дня возникновения чрезвычайной ситуации могут обращаться в администрацию города Мурманска с просьбой о выделении средств из резервного фонда. В обращении должны быть указаны данные о количестве погибших и (или) пострадавших, размере материального ущерба, размере выделенных и израсходованных на ликвидацию чрезвычайной ситуации средств организации, органов местного самоуправления, страховых фондов и иных источников, а также данные о наличии у них резервов материальных и финансовых ресурсов.</w:t>
      </w:r>
    </w:p>
    <w:p w:rsidR="00D27086" w:rsidRDefault="00D27086">
      <w:pPr>
        <w:pStyle w:val="ConsPlusNormal"/>
        <w:ind w:firstLine="540"/>
        <w:jc w:val="both"/>
      </w:pPr>
      <w:r>
        <w:t>Обращение, в котором отсутствуют указанные сведения, возвращаются без рассмотрения.</w:t>
      </w:r>
    </w:p>
    <w:p w:rsidR="00D27086" w:rsidRDefault="00D27086">
      <w:pPr>
        <w:pStyle w:val="ConsPlusNormal"/>
        <w:ind w:firstLine="540"/>
        <w:jc w:val="both"/>
      </w:pPr>
      <w:r>
        <w:t xml:space="preserve">2.4. </w:t>
      </w:r>
      <w:proofErr w:type="gramStart"/>
      <w:r>
        <w:t>Комиссия по предупреждению и ликвидации чрезвычайных ситуаций и обеспечению пожарной безопасности администрации города Мурманска совместно с отделами по мобилизационной работе администрации города Мурманска, по организации взаимодействия с правоохранительными органами администрации города Мурманска, по гражданской обороне и защите населения от чрезвычайных ситуаций администрации города Мурманска и управлением финансов администрации города Мурманска с участием других структурных подразделений администрации города Мурманска в пределах</w:t>
      </w:r>
      <w:proofErr w:type="gramEnd"/>
      <w:r>
        <w:t xml:space="preserve"> своей компетенции в течение 10 рабочих дней рассматривает вопрос о выделении средств из резервного фонда.</w:t>
      </w:r>
    </w:p>
    <w:p w:rsidR="00D27086" w:rsidRDefault="00D27086">
      <w:pPr>
        <w:pStyle w:val="ConsPlusNormal"/>
        <w:ind w:firstLine="540"/>
        <w:jc w:val="both"/>
      </w:pPr>
      <w:proofErr w:type="gramStart"/>
      <w:r>
        <w:t>Для рассмотрения этого вопроса обратившийся с просьбой о выделении средств из резервного фонда администрации города Мурманска представляет в отдел по гражданской обороне и защите населения от чрезвычайных ситуаций администрации города Мурманска документы, обосновывающие размер запрашиваемых средств, в том случае если имеются объекты с разрушениями и повреждениями основных конструктивных элементов, заключения органа власти, уполномоченного на осуществление контроля и надзора в сфере</w:t>
      </w:r>
      <w:proofErr w:type="gramEnd"/>
      <w:r>
        <w:t xml:space="preserve"> жилищно-коммунального хозяйства на территории муниципального образования, иных специализированных организаций (далее - обосновывающие документы).</w:t>
      </w:r>
    </w:p>
    <w:p w:rsidR="00D27086" w:rsidRDefault="00D27086">
      <w:pPr>
        <w:pStyle w:val="ConsPlusNormal"/>
        <w:ind w:firstLine="540"/>
        <w:jc w:val="both"/>
      </w:pPr>
      <w:proofErr w:type="gramStart"/>
      <w:r>
        <w:t>В случае непредставления структурным подразделением администрации города Мурманска обосновывающих документов в течение 5 рабочих дней с момента обращения с просьбой о выделении средств из резервного фонда начальник отдела по гражданской обороне и защите населения от чрезвычайных ситуаций администрации города Мурманска докладывает об этом председателю комиссии по предупреждению и ликвидации чрезвычайных ситуаций и обеспечению пожарной безопасности администрации города Мурманска, и вопрос</w:t>
      </w:r>
      <w:proofErr w:type="gramEnd"/>
      <w:r>
        <w:t xml:space="preserve"> об оказании финансовой помощи не рассматривается.</w:t>
      </w:r>
    </w:p>
    <w:p w:rsidR="00D27086" w:rsidRDefault="00D27086">
      <w:pPr>
        <w:pStyle w:val="ConsPlusNormal"/>
        <w:ind w:firstLine="540"/>
        <w:jc w:val="both"/>
      </w:pPr>
      <w:proofErr w:type="gramStart"/>
      <w:r>
        <w:t>По результатам рассмотрения обосновывающих документов, в соответствии с решением комиссии по предупреждению и ликвидации чрезвычайных ситуаций и обеспечению пожарной безопасности администрации города Мурманска о необходимости выделения бюджетных ассигнований из резервного фонда на ликвидацию чрезвычайной ситуации отделы по мобилизационной работе администрации города Мурманска, по организации взаимодействия с правоохранительными органами администрации города Мурманска, по гражданской обороне и защите населения от чрезвычайных ситуаций</w:t>
      </w:r>
      <w:proofErr w:type="gramEnd"/>
      <w:r>
        <w:t xml:space="preserve"> администрации города Мурманска, в пределах их компетенции, осуществляют подготовку </w:t>
      </w:r>
      <w:proofErr w:type="gramStart"/>
      <w:r>
        <w:t>проекта постановления администрации города Мурманска</w:t>
      </w:r>
      <w:proofErr w:type="gramEnd"/>
      <w:r>
        <w:t>.</w:t>
      </w:r>
    </w:p>
    <w:p w:rsidR="00D27086" w:rsidRDefault="00D27086">
      <w:pPr>
        <w:pStyle w:val="ConsPlusNormal"/>
        <w:ind w:firstLine="540"/>
        <w:jc w:val="both"/>
      </w:pPr>
      <w:r>
        <w:t>2.5. Средства из резервного фонда выделяются также для частичного покрытия расходов на финансирование мероприятий, связанных с ликвидацией чрезвычайных ситуаций.</w:t>
      </w:r>
    </w:p>
    <w:p w:rsidR="00D27086" w:rsidRDefault="00D27086">
      <w:pPr>
        <w:pStyle w:val="ConsPlusNormal"/>
        <w:ind w:firstLine="540"/>
        <w:jc w:val="both"/>
      </w:pPr>
      <w:r>
        <w:t>При этом размер частичного покрытия расходов из резервного фонда не может составлять: по чрезвычайной ситуации локального характера - более трети затрат на ее ликвидацию, муниципального характера - не более половины.</w:t>
      </w:r>
    </w:p>
    <w:p w:rsidR="00D27086" w:rsidRDefault="00D27086">
      <w:pPr>
        <w:pStyle w:val="ConsPlusNormal"/>
        <w:ind w:firstLine="540"/>
        <w:jc w:val="both"/>
      </w:pPr>
      <w:r>
        <w:t xml:space="preserve">2.6. </w:t>
      </w:r>
      <w:proofErr w:type="gramStart"/>
      <w:r>
        <w:t>В случае недостаточности денежных средств в резервном фонде администрации города Мурманска на ликвидацию чрезвычайной ситуации начальник отдела по гражданской обороне и защите населения от чрезвычайных ситуаций администрации города Мурманска в течение 10 рабочих дней со дня возникновения чрезвычайной ситуации готовит обращение администрации города Мурманска в Правительство Мурманской области на оказание финансовой помощи из резервного фонда Правительства Мурманской области в порядке</w:t>
      </w:r>
      <w:proofErr w:type="gramEnd"/>
      <w:r>
        <w:t xml:space="preserve">, </w:t>
      </w:r>
      <w:proofErr w:type="gramStart"/>
      <w:r>
        <w:t xml:space="preserve">установленном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18.01.2008 N 5-ПП "Об утверждении Положения о порядке расходования средств резервного фонда Правительства Мурманской области".</w:t>
      </w:r>
      <w:proofErr w:type="gramEnd"/>
    </w:p>
    <w:p w:rsidR="00D27086" w:rsidRDefault="00D27086">
      <w:pPr>
        <w:pStyle w:val="ConsPlusNormal"/>
        <w:ind w:firstLine="540"/>
        <w:jc w:val="both"/>
      </w:pPr>
      <w:r>
        <w:lastRenderedPageBreak/>
        <w:t>2.7. Управление финансов администрации города Мурманска в соответствии с полученными от главных распорядителей бюджетных средств заявками на финансирование осуществляет перечисление средств из резервного фонда:</w:t>
      </w:r>
    </w:p>
    <w:p w:rsidR="00D27086" w:rsidRDefault="00D27086">
      <w:pPr>
        <w:pStyle w:val="ConsPlusNormal"/>
        <w:ind w:firstLine="540"/>
        <w:jc w:val="both"/>
      </w:pPr>
      <w:r>
        <w:t>- для первоочередного жизнеобеспечения пострадавших граждан - не позднее 10 рабочих дней со дня выхода соответствующего постановления администрации города Мурманска;</w:t>
      </w:r>
    </w:p>
    <w:p w:rsidR="00D27086" w:rsidRDefault="00D27086">
      <w:pPr>
        <w:pStyle w:val="ConsPlusNormal"/>
        <w:ind w:firstLine="540"/>
        <w:jc w:val="both"/>
      </w:pPr>
      <w:r>
        <w:t xml:space="preserve">- для финансирования других мероприятий, предусмотренных настоящим положением, - не позднее 20 рабочих дней со дня </w:t>
      </w:r>
      <w:proofErr w:type="gramStart"/>
      <w:r>
        <w:t>выхода соответствующего постановления администрации города Мурманска</w:t>
      </w:r>
      <w:proofErr w:type="gramEnd"/>
      <w:r>
        <w:t>.</w:t>
      </w:r>
    </w:p>
    <w:p w:rsidR="00D27086" w:rsidRDefault="00D27086">
      <w:pPr>
        <w:pStyle w:val="ConsPlusNormal"/>
        <w:ind w:firstLine="540"/>
        <w:jc w:val="both"/>
      </w:pPr>
      <w:r>
        <w:t xml:space="preserve">2.8. Отделы по мобилизационной работе администрации города Мурманска, по организации взаимодействия с правоохранительными органами администрации города Мурманска, по гражданской обороне и защите населения от чрезвычайных ситуаций администрации города Мурманска в пределах компетенции осуществляют </w:t>
      </w:r>
      <w:proofErr w:type="gramStart"/>
      <w:r>
        <w:t>контроль за</w:t>
      </w:r>
      <w:proofErr w:type="gramEnd"/>
      <w:r>
        <w:t xml:space="preserve"> целевым расходованием средств резервного фонда, выделенных на ликвидацию чрезвычайных ситуаций.</w:t>
      </w:r>
    </w:p>
    <w:p w:rsidR="00D27086" w:rsidRDefault="00D27086">
      <w:pPr>
        <w:pStyle w:val="ConsPlusNormal"/>
        <w:ind w:firstLine="540"/>
        <w:jc w:val="both"/>
      </w:pPr>
      <w:r>
        <w:t xml:space="preserve">2.9. </w:t>
      </w:r>
      <w:proofErr w:type="gramStart"/>
      <w:r>
        <w:t>Структурные подразделения администрации - получатели средств из резервного фонда представляют в управление финансов администрации города Мурманска подробный отчет о целевом использовании выделенных средств с приложением копий первичных документов, подтверждающих возникновение денежных обязательств у получателей средств и факт направления средств по целевому назначению (сметы, счета, счета-фактуры, договоры, акты приема-передачи, акты выполненных работ, платежные поручения и иные обосновывающие документы).</w:t>
      </w:r>
      <w:proofErr w:type="gramEnd"/>
    </w:p>
    <w:p w:rsidR="00D27086" w:rsidRDefault="00D27086">
      <w:pPr>
        <w:pStyle w:val="ConsPlusNormal"/>
        <w:ind w:firstLine="540"/>
        <w:jc w:val="both"/>
      </w:pPr>
      <w:r>
        <w:t>2.10. Финансирование последующих мероприятий по восстановлению объектов, пострадавших в результате чрезвычайных ситуаций, осуществляется за счет собственных средств организации, средств соответствующих бюджетов и других источников.</w:t>
      </w:r>
    </w:p>
    <w:p w:rsidR="00D27086" w:rsidRDefault="00D27086">
      <w:pPr>
        <w:pStyle w:val="ConsPlusNormal"/>
        <w:ind w:firstLine="540"/>
        <w:jc w:val="both"/>
      </w:pPr>
    </w:p>
    <w:p w:rsidR="00D27086" w:rsidRDefault="00D27086">
      <w:pPr>
        <w:pStyle w:val="ConsPlusNormal"/>
        <w:jc w:val="center"/>
        <w:outlineLvl w:val="1"/>
      </w:pPr>
      <w:r>
        <w:t>3. Порядок выделения и использования бюджетных ассигнований</w:t>
      </w:r>
    </w:p>
    <w:p w:rsidR="00D27086" w:rsidRDefault="00D27086">
      <w:pPr>
        <w:pStyle w:val="ConsPlusNormal"/>
        <w:jc w:val="center"/>
      </w:pPr>
      <w:r>
        <w:t>резервного фонда на непредвиденные расходы</w:t>
      </w:r>
    </w:p>
    <w:p w:rsidR="00D27086" w:rsidRDefault="00D27086">
      <w:pPr>
        <w:pStyle w:val="ConsPlusNormal"/>
        <w:ind w:firstLine="540"/>
        <w:jc w:val="both"/>
      </w:pPr>
    </w:p>
    <w:p w:rsidR="00D27086" w:rsidRDefault="00D27086">
      <w:pPr>
        <w:pStyle w:val="ConsPlusNormal"/>
        <w:ind w:firstLine="540"/>
        <w:jc w:val="both"/>
      </w:pPr>
      <w:r>
        <w:t>3.1. Основанием для выделения средств из резервного фонда на непредвиденные расходы является постановление администрации города Мурманска.</w:t>
      </w:r>
    </w:p>
    <w:p w:rsidR="00D27086" w:rsidRDefault="00D27086">
      <w:pPr>
        <w:pStyle w:val="ConsPlusNormal"/>
        <w:ind w:firstLine="540"/>
        <w:jc w:val="both"/>
      </w:pPr>
      <w:r>
        <w:t>3.2. Средства резервного фонда используются на финансовое обеспечение следующих непредвиденных расходов, в том числе:</w:t>
      </w:r>
    </w:p>
    <w:p w:rsidR="00D27086" w:rsidRDefault="00D27086">
      <w:pPr>
        <w:pStyle w:val="ConsPlusNormal"/>
        <w:ind w:firstLine="540"/>
        <w:jc w:val="both"/>
      </w:pPr>
      <w:r>
        <w:t>- проведение мероприятий местного значения;</w:t>
      </w:r>
    </w:p>
    <w:p w:rsidR="00D27086" w:rsidRDefault="00D27086">
      <w:pPr>
        <w:pStyle w:val="ConsPlusNormal"/>
        <w:ind w:firstLine="540"/>
        <w:jc w:val="both"/>
      </w:pPr>
      <w:r>
        <w:t>- другие мероприятия и непредвиденные расходы, относящиеся к полномочиям органов местного самоуправления муниципального образования город Мурманск.</w:t>
      </w:r>
    </w:p>
    <w:p w:rsidR="00D27086" w:rsidRDefault="00D27086">
      <w:pPr>
        <w:pStyle w:val="ConsPlusNormal"/>
        <w:ind w:firstLine="540"/>
        <w:jc w:val="both"/>
      </w:pPr>
      <w:r>
        <w:t>3.3. Проекты постановлений администрации города Мурманска о выделении средств из резервного фонда с указанием размера выделяемых средств и направления их расходования готовят руководители соответствующих структурных подразделений администрации города Мурманска.</w:t>
      </w:r>
    </w:p>
    <w:p w:rsidR="00D27086" w:rsidRDefault="00D27086">
      <w:pPr>
        <w:pStyle w:val="ConsPlusNormal"/>
        <w:ind w:firstLine="540"/>
        <w:jc w:val="both"/>
      </w:pPr>
      <w:r>
        <w:t xml:space="preserve">3.4. Руководители структурных подразделений администрации города Мурманска одновременно с проектом постановления о выделении средств из резервного фонда представляют в управление финансов администрации города </w:t>
      </w:r>
      <w:proofErr w:type="gramStart"/>
      <w:r>
        <w:t>Мурманска</w:t>
      </w:r>
      <w:proofErr w:type="gramEnd"/>
      <w:r>
        <w:t xml:space="preserve"> обосновывающие документы с указанием размера испрашиваемых средств, включая сметно-финансовые расчеты, а в случае необходимости - заключения соответствующих уполномоченных организаций (ведомств).</w:t>
      </w:r>
    </w:p>
    <w:p w:rsidR="00D27086" w:rsidRDefault="00D27086">
      <w:pPr>
        <w:pStyle w:val="ConsPlusNormal"/>
        <w:ind w:firstLine="540"/>
        <w:jc w:val="both"/>
      </w:pPr>
      <w:r>
        <w:t xml:space="preserve">3.5. </w:t>
      </w:r>
      <w:proofErr w:type="gramStart"/>
      <w:r>
        <w:t>Главные распорядители бюджетных средств - получатели средств, выделенных из резервного фонда, в месячный срок (если иные сроки не оговорены в постановлении о выделении средств) после получения средств представляют в управление финансов администрации города Мурманска подробный отчет о целевом использовании выделенных средств с приложением копий первичных документов, подтверждающих возникновение денежных обязательств у получателей средств и факт направления средств по целевому назначению (сметы</w:t>
      </w:r>
      <w:proofErr w:type="gramEnd"/>
      <w:r>
        <w:t>, счета, договоры, акты приема-передачи, акты выполненных работ, платежные поручения и иные обосновывающие документы).</w:t>
      </w:r>
    </w:p>
    <w:p w:rsidR="00D27086" w:rsidRDefault="00D27086">
      <w:pPr>
        <w:pStyle w:val="ConsPlusNormal"/>
        <w:ind w:firstLine="540"/>
        <w:jc w:val="both"/>
      </w:pPr>
      <w:r>
        <w:t>3.6. Финансирование расходов из резервного фонда на непредвиденные расходы осуществляется с учетом исполнения доходной части бюджета муниципального образования.</w:t>
      </w:r>
    </w:p>
    <w:p w:rsidR="00D27086" w:rsidRDefault="00D27086">
      <w:pPr>
        <w:pStyle w:val="ConsPlusNormal"/>
        <w:ind w:firstLine="540"/>
        <w:jc w:val="both"/>
      </w:pPr>
    </w:p>
    <w:p w:rsidR="00D27086" w:rsidRDefault="00D27086">
      <w:pPr>
        <w:pStyle w:val="ConsPlusNormal"/>
        <w:ind w:firstLine="540"/>
        <w:jc w:val="both"/>
      </w:pPr>
    </w:p>
    <w:p w:rsidR="00D27086" w:rsidRDefault="00D270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44E2" w:rsidRDefault="004444E2"/>
    <w:sectPr w:rsidR="004444E2" w:rsidSect="00D2708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086"/>
    <w:rsid w:val="004444E2"/>
    <w:rsid w:val="00D2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0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70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70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0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70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70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72A26E14A7812B083FC23C057163CEA587DBF1F8FA49B2BB19556986AF6A52133EC8BCBA4Fu8D8M" TargetMode="External"/><Relationship Id="rId13" Type="http://schemas.openxmlformats.org/officeDocument/2006/relationships/hyperlink" Target="consultantplus://offline/ref=6772A26E14A7812B083FDC31131D3DCBA08C85F5FAFD4BEDE5460E34D1A66005547191FEFA468EBF91CACDuAD6M" TargetMode="External"/><Relationship Id="rId18" Type="http://schemas.openxmlformats.org/officeDocument/2006/relationships/hyperlink" Target="consultantplus://offline/ref=6772A26E14A7812B083FC23C057163CEA686DFFAFEFD49B2BB19556986uADF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772A26E14A7812B083FDC31131D3DCBA08C85F5FAFD4BEDE5460E34D1A66005547191FEFA468EBF91CACDuAD6M" TargetMode="External"/><Relationship Id="rId12" Type="http://schemas.openxmlformats.org/officeDocument/2006/relationships/hyperlink" Target="consultantplus://offline/ref=6772A26E14A7812B083FDC31131D3DCBA08C85F5FCFC43E0E2460E34D1A66005547191FEFA468EBF91CACDuAD6M" TargetMode="External"/><Relationship Id="rId17" Type="http://schemas.openxmlformats.org/officeDocument/2006/relationships/hyperlink" Target="consultantplus://offline/ref=6772A26E14A7812B083FC23C057163CEA587DBF1F8FA49B2BB19556986AF6A52133EC8BCBE4A86B6u9D3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772A26E14A7812B083FDC31131D3DCBA08C85F5FDFA40E3EF460E34D1A66005547191FEFA468EBF91CACDuAD5M" TargetMode="External"/><Relationship Id="rId20" Type="http://schemas.openxmlformats.org/officeDocument/2006/relationships/hyperlink" Target="consultantplus://offline/ref=6772A26E14A7812B083FDC31131D3DCBA08C85F5F9FD43ECE4460E34D1A66005u5D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72A26E14A7812B083FDC31131D3DCBA08C85F5FCFC43E0E2460E34D1A66005547191FEFA468EBF91CACDuAD6M" TargetMode="External"/><Relationship Id="rId11" Type="http://schemas.openxmlformats.org/officeDocument/2006/relationships/hyperlink" Target="consultantplus://offline/ref=6772A26E14A7812B083FDC31131D3DCBA08C85F5FDFA40E3EF460E34D1A66005547191FEFA468EBF91CACDuAD6M" TargetMode="External"/><Relationship Id="rId5" Type="http://schemas.openxmlformats.org/officeDocument/2006/relationships/hyperlink" Target="consultantplus://offline/ref=6772A26E14A7812B083FDC31131D3DCBA08C85F5FDFA40E3EF460E34D1A66005547191FEFA468EBF91CACDuAD6M" TargetMode="External"/><Relationship Id="rId15" Type="http://schemas.openxmlformats.org/officeDocument/2006/relationships/hyperlink" Target="consultantplus://offline/ref=6772A26E14A7812B083FDC31131D3DCBA08C85F5FCFC43E0E2460E34D1A66005547191FEFA468EBF91CACDuAD5M" TargetMode="External"/><Relationship Id="rId10" Type="http://schemas.openxmlformats.org/officeDocument/2006/relationships/hyperlink" Target="consultantplus://offline/ref=6772A26E14A7812B083FDC31131D3DCBA08C85F5FAFB46E7EC1B043C88AA62u0D2M" TargetMode="External"/><Relationship Id="rId19" Type="http://schemas.openxmlformats.org/officeDocument/2006/relationships/hyperlink" Target="consultantplus://offline/ref=6772A26E14A7812B083FC23C057163CEA587DBF9FDFD49B2BB19556986uAD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72A26E14A7812B083FDC31131D3DCBA08C85F5F9FA4AE7E7460E34D1A66005547191FEFA468EBF91C3CCuADAM" TargetMode="External"/><Relationship Id="rId14" Type="http://schemas.openxmlformats.org/officeDocument/2006/relationships/hyperlink" Target="consultantplus://offline/ref=6772A26E14A7812B083FDC31131D3DCBA08C85F5FAFD4BEDE5460E34D1A66005547191FEFA468EBF91CACDuAD5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2371</Words>
  <Characters>13520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Немов</dc:creator>
  <cp:lastModifiedBy>Николай Немов</cp:lastModifiedBy>
  <cp:revision>1</cp:revision>
  <dcterms:created xsi:type="dcterms:W3CDTF">2016-11-11T12:03:00Z</dcterms:created>
  <dcterms:modified xsi:type="dcterms:W3CDTF">2016-11-11T12:06:00Z</dcterms:modified>
</cp:coreProperties>
</file>