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6" w:rsidRDefault="00395576" w:rsidP="0039557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Самые распространенные мифы о туберкулезе </w:t>
      </w:r>
    </w:p>
    <w:p w:rsidR="00395576" w:rsidRPr="00753A82" w:rsidRDefault="00395576" w:rsidP="003955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82">
        <w:rPr>
          <w:rFonts w:ascii="Times New Roman" w:hAnsi="Times New Roman" w:cs="Times New Roman"/>
          <w:color w:val="000000"/>
          <w:sz w:val="24"/>
          <w:szCs w:val="24"/>
        </w:rPr>
        <w:t xml:space="preserve">Туберкулез – тяжелое инфекционное заболевание, развитие которого вызывают микобактерии (бациллы Коха). Долгое время борьба с ним оставалась малоэффективной. Нередко болезнь поражала целые семьи, смертность от нее была очень высокой. Это стало причиной появления множества заблуждений по поводу заразности и возможности излечения туберкулеза. </w:t>
      </w:r>
    </w:p>
    <w:p w:rsidR="00395576" w:rsidRPr="00753A82" w:rsidRDefault="00395576" w:rsidP="003955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82">
        <w:rPr>
          <w:rFonts w:ascii="Times New Roman" w:hAnsi="Times New Roman" w:cs="Times New Roman"/>
          <w:color w:val="000000"/>
          <w:sz w:val="24"/>
          <w:szCs w:val="24"/>
        </w:rPr>
        <w:t xml:space="preserve">Широко бытующие заблуждения связаны и со степенью заразности заболевания, и с перспективами его излечения. Чаще всего встречаются следующие утверждения: </w:t>
      </w:r>
    </w:p>
    <w:p w:rsidR="00395576" w:rsidRDefault="00395576" w:rsidP="00395576">
      <w:pPr>
        <w:pStyle w:val="a3"/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82">
        <w:rPr>
          <w:rFonts w:ascii="Times New Roman" w:hAnsi="Times New Roman" w:cs="Times New Roman"/>
          <w:color w:val="000000"/>
          <w:sz w:val="24"/>
          <w:szCs w:val="24"/>
        </w:rPr>
        <w:t>«Туберкуле</w:t>
      </w:r>
      <w:r>
        <w:rPr>
          <w:rFonts w:ascii="Times New Roman" w:hAnsi="Times New Roman" w:cs="Times New Roman"/>
          <w:color w:val="000000"/>
          <w:sz w:val="24"/>
          <w:szCs w:val="24"/>
        </w:rPr>
        <w:t>з – болезнь нищих и бездомных»</w:t>
      </w:r>
    </w:p>
    <w:p w:rsidR="00395576" w:rsidRPr="00753A82" w:rsidRDefault="00395576" w:rsidP="00395576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82">
        <w:rPr>
          <w:rFonts w:ascii="Times New Roman" w:hAnsi="Times New Roman" w:cs="Times New Roman"/>
          <w:color w:val="000000"/>
          <w:sz w:val="24"/>
          <w:szCs w:val="24"/>
        </w:rPr>
        <w:t xml:space="preserve">Это и так, и не так. Понятно, что для людей, которые плохо питаются, обитают в антисанитарных условиях и ведут асоциальный образ жизни, возможность заразиться очень высока. Но из этого не следует, что каждый из них заболеет или станет носителем микобактерий. С другой стороны, успешному человеку, много и тяжело работающему, подверженному стрессам и часто бывающему в общественных местах, тоже не гарантировано здоровье, поскольку его иммунная система вовсе не обязательно находится в идеальном состоянии. Он не защищен априори ни от инфицирования, ни от развития недуга; </w:t>
      </w:r>
    </w:p>
    <w:p w:rsidR="00395576" w:rsidRDefault="00395576" w:rsidP="00395576">
      <w:pPr>
        <w:pStyle w:val="a3"/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82">
        <w:rPr>
          <w:rFonts w:ascii="Times New Roman" w:hAnsi="Times New Roman" w:cs="Times New Roman"/>
          <w:color w:val="000000"/>
          <w:sz w:val="24"/>
          <w:szCs w:val="24"/>
        </w:rPr>
        <w:t xml:space="preserve">«Каждый человек, в организм которого попала бацилла Коха, заболевает» </w:t>
      </w:r>
    </w:p>
    <w:p w:rsidR="00395576" w:rsidRPr="00753A82" w:rsidRDefault="00395576" w:rsidP="00395576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82">
        <w:rPr>
          <w:rFonts w:ascii="Times New Roman" w:hAnsi="Times New Roman" w:cs="Times New Roman"/>
          <w:color w:val="000000"/>
          <w:sz w:val="24"/>
          <w:szCs w:val="24"/>
        </w:rPr>
        <w:t>Это неверно. Патологический процесс развивается у 5-7 человек из 100 носителей;</w:t>
      </w:r>
    </w:p>
    <w:p w:rsidR="00395576" w:rsidRDefault="00395576" w:rsidP="00395576">
      <w:pPr>
        <w:pStyle w:val="a3"/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82">
        <w:rPr>
          <w:rFonts w:ascii="Times New Roman" w:hAnsi="Times New Roman" w:cs="Times New Roman"/>
          <w:color w:val="000000"/>
          <w:sz w:val="24"/>
          <w:szCs w:val="24"/>
        </w:rPr>
        <w:t>«Все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больные туберкулезом заразны» </w:t>
      </w:r>
    </w:p>
    <w:p w:rsidR="00395576" w:rsidRPr="00753A82" w:rsidRDefault="00395576" w:rsidP="00395576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8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не только несправедливое, но и довольно жестокое. На самом деле острозаразными являются только люди, страдающие открытой формой легочного туберкулеза. Но даже при постоянном близком соседстве с таким больным для человека с высоким иммунным статусом есть вероятность остаться здоровым; </w:t>
      </w:r>
    </w:p>
    <w:p w:rsidR="00395576" w:rsidRDefault="00395576" w:rsidP="00395576">
      <w:pPr>
        <w:pStyle w:val="a3"/>
        <w:tabs>
          <w:tab w:val="left" w:pos="851"/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82">
        <w:rPr>
          <w:rFonts w:ascii="Times New Roman" w:hAnsi="Times New Roman" w:cs="Times New Roman"/>
          <w:color w:val="000000"/>
          <w:sz w:val="24"/>
          <w:szCs w:val="24"/>
        </w:rPr>
        <w:t xml:space="preserve">«Туберкулез – исключительно легочное заболевание» </w:t>
      </w:r>
    </w:p>
    <w:p w:rsidR="00395576" w:rsidRPr="00753A82" w:rsidRDefault="00395576" w:rsidP="00395576">
      <w:pPr>
        <w:tabs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82">
        <w:rPr>
          <w:rFonts w:ascii="Times New Roman" w:hAnsi="Times New Roman" w:cs="Times New Roman"/>
          <w:color w:val="000000"/>
          <w:sz w:val="24"/>
          <w:szCs w:val="24"/>
        </w:rPr>
        <w:t xml:space="preserve">В 95% случаев бацилла Коха поражает именно органы дыхания. Однако существуют и внелегочные формы 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Pr="00753A82">
        <w:rPr>
          <w:rFonts w:ascii="Times New Roman" w:hAnsi="Times New Roman" w:cs="Times New Roman"/>
          <w:color w:val="000000"/>
          <w:sz w:val="24"/>
          <w:szCs w:val="24"/>
        </w:rPr>
        <w:t xml:space="preserve">. В этих случаях страдают мочеполовая система, органы ЖКТ, суставы и кости, лимфатические узлы, глаза, кожа или ЦНС (туберкулезный менингит); </w:t>
      </w:r>
    </w:p>
    <w:p w:rsidR="00395576" w:rsidRPr="00395576" w:rsidRDefault="00395576" w:rsidP="00395576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576">
        <w:rPr>
          <w:rFonts w:ascii="Times New Roman" w:hAnsi="Times New Roman" w:cs="Times New Roman"/>
          <w:color w:val="000000"/>
          <w:sz w:val="24"/>
          <w:szCs w:val="24"/>
        </w:rPr>
        <w:t xml:space="preserve">«Туберкулез неизлечим» </w:t>
      </w:r>
    </w:p>
    <w:p w:rsidR="00395576" w:rsidRPr="00753A82" w:rsidRDefault="00395576" w:rsidP="00395576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82">
        <w:rPr>
          <w:rFonts w:ascii="Times New Roman" w:hAnsi="Times New Roman" w:cs="Times New Roman"/>
          <w:color w:val="000000"/>
          <w:sz w:val="24"/>
          <w:szCs w:val="24"/>
        </w:rPr>
        <w:t>В некотором смысле это действительно так. Несмотря на то, что сегодня у около 40% людей, страдающих данным заболеванием, в результате лечения полностью восстанавливается трудоспособность, смертность от туберкулеза все еще высока. Кроме того, даже излечившиеся пациенты в течение нескольких лет должны наблюдаться у фтизиатра, поскольку вероятность рецидива не исключена.</w:t>
      </w:r>
    </w:p>
    <w:p w:rsidR="00FC3BD9" w:rsidRDefault="00FC3BD9" w:rsidP="00FC3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A3">
        <w:rPr>
          <w:rFonts w:ascii="Times New Roman" w:hAnsi="Times New Roman" w:cs="Times New Roman"/>
          <w:color w:val="000000"/>
          <w:sz w:val="24"/>
          <w:szCs w:val="24"/>
        </w:rPr>
        <w:t>Туберкулез относится к заболеваниям, распространение которых связано с социальными факторами. Для профилактики туберкулеза первоочередное значение имеет рост благосостояния всего государства и каждого из его граждан. Кроме того, необходимо с детства прививать культуру соблюдения личной безопасности. В это понятие входит следование санитарно-гигиеническим нормам, привычка к правильному питанию и здоровому образу жизни, внимательное отношение к собствен</w:t>
      </w:r>
      <w:bookmarkStart w:id="0" w:name="_GoBack"/>
      <w:bookmarkEnd w:id="0"/>
      <w:r w:rsidRPr="00F62AA3">
        <w:rPr>
          <w:rFonts w:ascii="Times New Roman" w:hAnsi="Times New Roman" w:cs="Times New Roman"/>
          <w:color w:val="000000"/>
          <w:sz w:val="24"/>
          <w:szCs w:val="24"/>
        </w:rPr>
        <w:t xml:space="preserve">ному здоровью. </w:t>
      </w:r>
    </w:p>
    <w:p w:rsidR="00FC3BD9" w:rsidRPr="00F62AA3" w:rsidRDefault="00FC3BD9" w:rsidP="00FC3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A3">
        <w:rPr>
          <w:rFonts w:ascii="Times New Roman" w:hAnsi="Times New Roman" w:cs="Times New Roman"/>
          <w:color w:val="000000"/>
          <w:sz w:val="24"/>
          <w:szCs w:val="24"/>
        </w:rPr>
        <w:t>Если каждый из нас будет регулярно проходить диагностику (хотя бы делать флюорографию), вовремя обращаться при недомогании к врачу и выполнять его назначения, риск распространения таких заболеваний, как туберкулез, существенно уменьшится.</w:t>
      </w:r>
    </w:p>
    <w:p w:rsidR="00590455" w:rsidRDefault="00590455"/>
    <w:sectPr w:rsidR="0059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C98"/>
    <w:multiLevelType w:val="hybridMultilevel"/>
    <w:tmpl w:val="8CCA9D68"/>
    <w:lvl w:ilvl="0" w:tplc="1360B7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76"/>
    <w:rsid w:val="00395576"/>
    <w:rsid w:val="00590455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F984-CC61-4F2F-B12C-2DA5E014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Елена Валентиновна</dc:creator>
  <cp:keywords/>
  <dc:description/>
  <cp:lastModifiedBy>Антонюк Елена Валентиновна</cp:lastModifiedBy>
  <cp:revision>1</cp:revision>
  <dcterms:created xsi:type="dcterms:W3CDTF">2017-03-23T13:05:00Z</dcterms:created>
  <dcterms:modified xsi:type="dcterms:W3CDTF">2017-03-23T13:48:00Z</dcterms:modified>
</cp:coreProperties>
</file>